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6A4DE9" w:rsidRDefault="00607874" w:rsidP="00A851DA">
      <w:pPr>
        <w:pStyle w:val="Default"/>
        <w:rPr>
          <w:rFonts w:asciiTheme="minorHAnsi" w:hAnsiTheme="minorHAnsi"/>
        </w:rPr>
      </w:pPr>
      <w:r w:rsidRPr="006A4DE9">
        <w:rPr>
          <w:rFonts w:asciiTheme="minorHAnsi" w:hAnsiTheme="minorHAnsi"/>
          <w:noProof/>
          <w:lang w:val="hr-HR"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6A4DE9">
        <w:rPr>
          <w:rFonts w:asciiTheme="minorHAnsi" w:hAnsiTheme="minorHAnsi"/>
        </w:rPr>
        <w:t xml:space="preserve">                                                             </w:t>
      </w:r>
      <w:r w:rsidR="00405895" w:rsidRPr="006A4DE9">
        <w:rPr>
          <w:rFonts w:asciiTheme="minorHAnsi" w:hAnsiTheme="minorHAnsi"/>
        </w:rPr>
        <w:t xml:space="preserve">     </w:t>
      </w:r>
    </w:p>
    <w:p w:rsidR="00607874" w:rsidRPr="006A4DE9" w:rsidRDefault="00313D5C" w:rsidP="00A851DA">
      <w:pPr>
        <w:rPr>
          <w:lang w:val="en-US"/>
        </w:rPr>
      </w:pPr>
      <w:r w:rsidRPr="006A4DE9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6A4DE9" w:rsidRDefault="00607874" w:rsidP="00A851DA">
      <w:pPr>
        <w:rPr>
          <w:lang w:val="en-US"/>
        </w:rPr>
      </w:pPr>
    </w:p>
    <w:p w:rsidR="00607874" w:rsidRPr="006A4DE9" w:rsidRDefault="00607874" w:rsidP="00A851DA">
      <w:pPr>
        <w:rPr>
          <w:lang w:val="en-US"/>
        </w:rPr>
      </w:pPr>
    </w:p>
    <w:p w:rsidR="00607874" w:rsidRPr="006A4DE9" w:rsidRDefault="00607874" w:rsidP="00A851DA">
      <w:pPr>
        <w:rPr>
          <w:lang w:val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6A4DE9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6A4DE9" w:rsidRDefault="00A851DA">
            <w:pPr>
              <w:rPr>
                <w:b/>
                <w:color w:val="002060"/>
              </w:rPr>
            </w:pPr>
            <w:r w:rsidRPr="006A4DE9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A4DE9" w:rsidRDefault="002C3B47">
            <w:pPr>
              <w:pStyle w:val="Default"/>
              <w:rPr>
                <w:rFonts w:asciiTheme="minorHAnsi" w:hAnsiTheme="minorHAnsi"/>
              </w:rPr>
            </w:pPr>
            <w:r w:rsidRPr="006A4DE9">
              <w:rPr>
                <w:rFonts w:asciiTheme="minorHAnsi" w:hAnsiTheme="minorHAnsi"/>
              </w:rPr>
              <w:t>Darko Zlatarek</w:t>
            </w:r>
          </w:p>
        </w:tc>
      </w:tr>
      <w:tr w:rsidR="00A851DA" w:rsidRPr="006A4DE9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6A4DE9" w:rsidRDefault="00A851DA">
            <w:pPr>
              <w:rPr>
                <w:b/>
                <w:color w:val="002060"/>
              </w:rPr>
            </w:pPr>
            <w:r w:rsidRPr="006A4DE9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6A4DE9" w:rsidRDefault="002C3B47">
            <w:pPr>
              <w:pStyle w:val="Default"/>
              <w:rPr>
                <w:rFonts w:asciiTheme="minorHAnsi" w:hAnsiTheme="minorHAnsi"/>
              </w:rPr>
            </w:pPr>
            <w:r w:rsidRPr="006A4DE9">
              <w:rPr>
                <w:rFonts w:asciiTheme="minorHAnsi" w:hAnsiTheme="minorHAnsi"/>
              </w:rPr>
              <w:t>34799</w:t>
            </w:r>
          </w:p>
        </w:tc>
      </w:tr>
      <w:tr w:rsidR="00A851DA" w:rsidRPr="006A4DE9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6A4DE9" w:rsidRDefault="00A851DA">
            <w:pPr>
              <w:rPr>
                <w:b/>
                <w:color w:val="002060"/>
              </w:rPr>
            </w:pPr>
            <w:r w:rsidRPr="006A4DE9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A4DE9" w:rsidRDefault="002C3B47">
            <w:pPr>
              <w:pStyle w:val="Default"/>
              <w:rPr>
                <w:rFonts w:asciiTheme="minorHAnsi" w:hAnsiTheme="minorHAnsi"/>
              </w:rPr>
            </w:pPr>
            <w:r w:rsidRPr="006A4DE9">
              <w:rPr>
                <w:rFonts w:asciiTheme="minorHAnsi" w:hAnsiTheme="minorHAnsi"/>
              </w:rPr>
              <w:t>Advanced Diploma in Operations Management Level 5</w:t>
            </w:r>
          </w:p>
        </w:tc>
      </w:tr>
      <w:tr w:rsidR="00A851DA" w:rsidRPr="006A4DE9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6A4DE9" w:rsidRDefault="00A851DA">
            <w:pPr>
              <w:rPr>
                <w:b/>
                <w:color w:val="002060"/>
              </w:rPr>
            </w:pPr>
            <w:r w:rsidRPr="006A4DE9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A4DE9" w:rsidRDefault="00A851DA"/>
        </w:tc>
      </w:tr>
    </w:tbl>
    <w:p w:rsidR="00CC2FB3" w:rsidRPr="006A4DE9" w:rsidRDefault="00CC2FB3" w:rsidP="00A851DA">
      <w:pPr>
        <w:rPr>
          <w:b/>
          <w:lang w:val="en-US"/>
        </w:rPr>
      </w:pPr>
    </w:p>
    <w:p w:rsidR="00443E6F" w:rsidRPr="006A4DE9" w:rsidRDefault="00527C11" w:rsidP="00A851DA">
      <w:pPr>
        <w:rPr>
          <w:b/>
          <w:sz w:val="28"/>
          <w:lang w:val="en-US"/>
        </w:rPr>
      </w:pPr>
      <w:r w:rsidRPr="006A4DE9">
        <w:rPr>
          <w:b/>
          <w:sz w:val="28"/>
          <w:lang w:val="en-US"/>
        </w:rPr>
        <w:t>Marking Criteria:</w:t>
      </w:r>
    </w:p>
    <w:p w:rsidR="00443E6F" w:rsidRPr="006A4DE9" w:rsidRDefault="00527C11" w:rsidP="00A851DA">
      <w:pPr>
        <w:rPr>
          <w:lang w:val="en-US"/>
        </w:rPr>
      </w:pPr>
      <w:r w:rsidRPr="006A4DE9">
        <w:rPr>
          <w:b/>
          <w:lang w:val="en-US"/>
        </w:rPr>
        <w:t xml:space="preserve"> </w:t>
      </w:r>
      <w:r w:rsidRPr="006A4DE9">
        <w:rPr>
          <w:lang w:val="en-US"/>
        </w:rPr>
        <w:t>We expect the learner</w:t>
      </w:r>
      <w:r w:rsidR="00443E6F" w:rsidRPr="006A4DE9">
        <w:rPr>
          <w:lang w:val="en-US"/>
        </w:rPr>
        <w:t>s</w:t>
      </w:r>
      <w:r w:rsidRPr="006A4DE9">
        <w:rPr>
          <w:lang w:val="en-US"/>
        </w:rPr>
        <w:t xml:space="preserve"> to write minimum one well expressed point in</w:t>
      </w:r>
      <w:r w:rsidR="00443E6F" w:rsidRPr="006A4DE9">
        <w:rPr>
          <w:lang w:val="en-US"/>
        </w:rPr>
        <w:t xml:space="preserve"> </w:t>
      </w:r>
      <w:r w:rsidRPr="006A4DE9">
        <w:rPr>
          <w:lang w:val="en-US"/>
        </w:rPr>
        <w:t>three lines</w:t>
      </w:r>
      <w:r w:rsidR="00443E6F" w:rsidRPr="006A4DE9">
        <w:rPr>
          <w:lang w:val="en-US"/>
        </w:rPr>
        <w:t xml:space="preserve"> against each allocated mark. This means one need</w:t>
      </w:r>
      <w:r w:rsidR="009E41F4" w:rsidRPr="006A4DE9">
        <w:rPr>
          <w:lang w:val="en-US"/>
        </w:rPr>
        <w:t>s</w:t>
      </w:r>
      <w:r w:rsidR="00443E6F" w:rsidRPr="006A4DE9">
        <w:rPr>
          <w:lang w:val="en-US"/>
        </w:rPr>
        <w:t xml:space="preserve"> to write 15 lines with </w:t>
      </w:r>
      <w:r w:rsidR="00402786" w:rsidRPr="006A4DE9">
        <w:rPr>
          <w:lang w:val="en-US"/>
        </w:rPr>
        <w:t>5 well expressed</w:t>
      </w:r>
      <w:r w:rsidR="00443E6F" w:rsidRPr="006A4DE9">
        <w:rPr>
          <w:lang w:val="en-US"/>
        </w:rPr>
        <w:t xml:space="preserve"> points to get high grades for a 5 marks question.</w:t>
      </w:r>
    </w:p>
    <w:p w:rsidR="00527C11" w:rsidRPr="006A4DE9" w:rsidRDefault="00687EE8" w:rsidP="00A851DA">
      <w:pPr>
        <w:rPr>
          <w:lang w:val="en-US"/>
        </w:rPr>
      </w:pPr>
      <w:r w:rsidRPr="006A4DE9">
        <w:rPr>
          <w:lang w:val="en-US"/>
        </w:rPr>
        <w:t xml:space="preserve">For high grades use </w:t>
      </w:r>
      <w:r w:rsidR="00527C11" w:rsidRPr="006A4DE9">
        <w:rPr>
          <w:lang w:val="en-US"/>
        </w:rPr>
        <w:t xml:space="preserve">examples and illustrations </w:t>
      </w:r>
      <w:r w:rsidR="00443E6F" w:rsidRPr="006A4DE9">
        <w:rPr>
          <w:lang w:val="en-US"/>
        </w:rPr>
        <w:t>where appropriate</w:t>
      </w:r>
      <w:r w:rsidRPr="006A4DE9">
        <w:rPr>
          <w:lang w:val="en-US"/>
        </w:rPr>
        <w:t>.</w:t>
      </w:r>
      <w:r w:rsidR="00443E6F" w:rsidRPr="006A4DE9">
        <w:rPr>
          <w:lang w:val="en-US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6A4DE9" w:rsidTr="00CC2FB3">
        <w:tc>
          <w:tcPr>
            <w:tcW w:w="9242" w:type="dxa"/>
          </w:tcPr>
          <w:p w:rsidR="00F64144" w:rsidRDefault="002C3B47" w:rsidP="00F64144">
            <w:pPr>
              <w:pStyle w:val="Default"/>
              <w:rPr>
                <w:rFonts w:eastAsiaTheme="minorHAnsi"/>
                <w:lang w:val="hr-HR"/>
              </w:rPr>
            </w:pPr>
            <w:r w:rsidRPr="006A4DE9">
              <w:rPr>
                <w:rFonts w:ascii="Arial" w:hAnsi="Arial" w:cs="Arial"/>
                <w:b/>
              </w:rPr>
              <w:t>Q:</w:t>
            </w:r>
            <w:r w:rsidR="005F2180">
              <w:rPr>
                <w:rFonts w:ascii="Arial" w:hAnsi="Arial" w:cs="Arial"/>
                <w:b/>
              </w:rPr>
              <w:t xml:space="preserve"> </w:t>
            </w:r>
            <w:r w:rsidRPr="006A4DE9">
              <w:rPr>
                <w:rFonts w:ascii="Arial" w:hAnsi="Arial" w:cs="Arial"/>
                <w:b/>
              </w:rPr>
              <w:t>1</w:t>
            </w:r>
            <w:r w:rsidR="005F2180">
              <w:rPr>
                <w:rFonts w:ascii="Arial" w:hAnsi="Arial" w:cs="Arial"/>
                <w:b/>
              </w:rPr>
              <w:t>.</w:t>
            </w:r>
            <w:r w:rsidR="005F2180">
              <w:t xml:space="preserve"> </w:t>
            </w:r>
            <w:r w:rsidR="005F2180" w:rsidRPr="005F2180">
              <w:rPr>
                <w:rFonts w:ascii="Arial" w:hAnsi="Arial" w:cs="Arial"/>
                <w:b/>
              </w:rPr>
              <w:t>Give brief answers for the followings questions:</w:t>
            </w:r>
          </w:p>
          <w:p w:rsidR="00F64144" w:rsidRPr="00F64144" w:rsidRDefault="00F64144" w:rsidP="00F64144">
            <w:pPr>
              <w:pStyle w:val="Default"/>
              <w:rPr>
                <w:rFonts w:eastAsiaTheme="minorHAnsi"/>
                <w:lang w:val="hr-HR"/>
              </w:rPr>
            </w:pPr>
          </w:p>
          <w:p w:rsidR="005F2180" w:rsidRDefault="00F64144" w:rsidP="00F64144">
            <w:pPr>
              <w:pStyle w:val="Odlomakpopis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64144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is purchasing?</w:t>
            </w:r>
          </w:p>
          <w:p w:rsidR="00F64144" w:rsidRPr="00F64144" w:rsidRDefault="001674E6" w:rsidP="00F64144">
            <w:pPr>
              <w:pStyle w:val="Odlomakpopisa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Purchasing is a task of obtaining all the nessesery materials for the business.</w:t>
            </w:r>
          </w:p>
          <w:p w:rsidR="00F64144" w:rsidRPr="00F64144" w:rsidRDefault="00F64144" w:rsidP="00F64144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F64144" w:rsidRDefault="00F64144" w:rsidP="00F64144">
            <w:pPr>
              <w:pStyle w:val="Odlomakpopis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64144">
              <w:rPr>
                <w:rFonts w:ascii="Arial" w:hAnsi="Arial" w:cs="Arial"/>
                <w:b/>
                <w:color w:val="000000"/>
                <w:sz w:val="24"/>
                <w:szCs w:val="24"/>
              </w:rPr>
              <w:t>Define the term ‘procurement.’</w:t>
            </w:r>
          </w:p>
          <w:p w:rsidR="001674E6" w:rsidRPr="001674E6" w:rsidRDefault="001674E6" w:rsidP="001674E6">
            <w:pPr>
              <w:pStyle w:val="Odlomakpopisa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Procurement</w:t>
            </w:r>
            <w:r w:rsidR="006074D4">
              <w:rPr>
                <w:rFonts w:ascii="Arial" w:hAnsi="Arial" w:cs="Arial"/>
                <w:color w:val="000000"/>
                <w:sz w:val="24"/>
                <w:szCs w:val="24"/>
              </w:rPr>
              <w:t xml:space="preserve"> is a wider meaning of purchasing. Procurement is associated with all the activities around getting goods, materials or services from suppliers to the business.</w:t>
            </w:r>
          </w:p>
          <w:p w:rsidR="00F64144" w:rsidRPr="00F64144" w:rsidRDefault="00F64144" w:rsidP="00F641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hr-HR"/>
              </w:rPr>
            </w:pPr>
          </w:p>
          <w:p w:rsidR="00F64144" w:rsidRDefault="00F64144" w:rsidP="00F64144">
            <w:pPr>
              <w:pStyle w:val="Odlomakpopis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64144">
              <w:rPr>
                <w:rFonts w:eastAsiaTheme="minorHAnsi" w:cs="Calibri"/>
                <w:color w:val="000000"/>
                <w:sz w:val="24"/>
                <w:szCs w:val="24"/>
                <w:lang w:val="hr-HR"/>
              </w:rPr>
              <w:t xml:space="preserve"> </w:t>
            </w:r>
            <w:r w:rsidRPr="00F64144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is the importance of procurement in a supply chain?</w:t>
            </w:r>
          </w:p>
          <w:p w:rsidR="00447167" w:rsidRPr="00447167" w:rsidRDefault="00447167" w:rsidP="00447167">
            <w:pPr>
              <w:pStyle w:val="Odlomakpopisa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Procurement forms a necessary connection between businesses in supply chain and provides a system for coordinating</w:t>
            </w:r>
            <w:r w:rsidR="00B55452">
              <w:rPr>
                <w:rFonts w:ascii="Arial" w:hAnsi="Arial" w:cs="Arial"/>
                <w:color w:val="000000"/>
                <w:sz w:val="24"/>
                <w:szCs w:val="24"/>
              </w:rPr>
              <w:t xml:space="preserve"> movement of materials or goods between suppliers.</w:t>
            </w:r>
          </w:p>
          <w:p w:rsidR="00F64144" w:rsidRPr="00F64144" w:rsidRDefault="00F64144" w:rsidP="00F641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hr-HR"/>
              </w:rPr>
            </w:pPr>
          </w:p>
          <w:p w:rsidR="00F64144" w:rsidRDefault="00F64144" w:rsidP="00F64144">
            <w:pPr>
              <w:pStyle w:val="Odlomakpopis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64144">
              <w:rPr>
                <w:rFonts w:eastAsiaTheme="minorHAnsi" w:cs="Calibri"/>
                <w:color w:val="000000"/>
                <w:sz w:val="24"/>
                <w:szCs w:val="24"/>
                <w:lang w:val="hr-HR"/>
              </w:rPr>
              <w:t xml:space="preserve"> </w:t>
            </w:r>
            <w:r w:rsidRPr="00F64144">
              <w:rPr>
                <w:rFonts w:ascii="Arial" w:hAnsi="Arial" w:cs="Arial"/>
                <w:b/>
                <w:color w:val="000000"/>
                <w:sz w:val="24"/>
                <w:szCs w:val="24"/>
              </w:rPr>
              <w:t>Who are qualified suppliers?</w:t>
            </w:r>
          </w:p>
          <w:p w:rsidR="00B55452" w:rsidRPr="00B55452" w:rsidRDefault="00B55452" w:rsidP="00B55452">
            <w:pPr>
              <w:pStyle w:val="Odlomakpopisa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Qualified suppliers are suppliers who can absolutely deliver the required materials, goods or services.</w:t>
            </w:r>
          </w:p>
          <w:p w:rsidR="00F64144" w:rsidRPr="00F64144" w:rsidRDefault="00F64144" w:rsidP="00F641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hr-HR"/>
              </w:rPr>
            </w:pPr>
          </w:p>
          <w:p w:rsidR="00F64144" w:rsidRDefault="00F64144" w:rsidP="00F64144">
            <w:pPr>
              <w:pStyle w:val="Odlomakpopis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64144">
              <w:rPr>
                <w:rFonts w:eastAsiaTheme="minorHAnsi" w:cs="Calibri"/>
                <w:color w:val="000000"/>
                <w:sz w:val="24"/>
                <w:szCs w:val="24"/>
                <w:lang w:val="hr-HR"/>
              </w:rPr>
              <w:t xml:space="preserve"> </w:t>
            </w:r>
            <w:r w:rsidRPr="00F64144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is e-procurement?</w:t>
            </w:r>
          </w:p>
          <w:p w:rsidR="00B26536" w:rsidRPr="00B26536" w:rsidRDefault="00B26536" w:rsidP="00B26536">
            <w:pPr>
              <w:pStyle w:val="Odlomakpopisa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E-procuremenet is same as procurement but done through the internet.</w:t>
            </w:r>
          </w:p>
          <w:p w:rsidR="00F64144" w:rsidRDefault="00F64144" w:rsidP="00F641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hr-HR"/>
              </w:rPr>
            </w:pPr>
          </w:p>
          <w:p w:rsidR="00B26536" w:rsidRDefault="00B26536" w:rsidP="00F641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hr-HR"/>
              </w:rPr>
            </w:pPr>
          </w:p>
          <w:p w:rsidR="00B26536" w:rsidRDefault="00B26536" w:rsidP="00F641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hr-HR"/>
              </w:rPr>
            </w:pPr>
          </w:p>
          <w:p w:rsidR="00B26536" w:rsidRDefault="00B26536" w:rsidP="00F641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hr-HR"/>
              </w:rPr>
            </w:pPr>
          </w:p>
          <w:p w:rsidR="00B26536" w:rsidRPr="00F64144" w:rsidRDefault="00B26536" w:rsidP="00F641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hr-HR"/>
              </w:rPr>
            </w:pPr>
          </w:p>
          <w:p w:rsidR="00F64144" w:rsidRDefault="00F64144" w:rsidP="00F64144">
            <w:pPr>
              <w:pStyle w:val="Odlomakpopis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64144">
              <w:rPr>
                <w:rFonts w:eastAsiaTheme="minorHAnsi" w:cs="Calibri"/>
                <w:color w:val="000000"/>
                <w:sz w:val="24"/>
                <w:szCs w:val="24"/>
                <w:lang w:val="hr-HR"/>
              </w:rPr>
              <w:lastRenderedPageBreak/>
              <w:t xml:space="preserve"> </w:t>
            </w:r>
            <w:r w:rsidRPr="00F64144">
              <w:rPr>
                <w:rFonts w:ascii="Arial" w:hAnsi="Arial" w:cs="Arial"/>
                <w:b/>
                <w:color w:val="000000"/>
                <w:sz w:val="24"/>
                <w:szCs w:val="24"/>
              </w:rPr>
              <w:t>Outline the main aims of procurement.</w:t>
            </w:r>
          </w:p>
          <w:p w:rsidR="00B26536" w:rsidRDefault="00B26536" w:rsidP="00B26536">
            <w:pPr>
              <w:pStyle w:val="Odlomakpopis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Organising continuous flow of necesery materials into the business</w:t>
            </w:r>
          </w:p>
          <w:p w:rsidR="00B26536" w:rsidRDefault="00B26536" w:rsidP="00B26536">
            <w:pPr>
              <w:pStyle w:val="Odlomakpopis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Understanding end-user departments requirements</w:t>
            </w:r>
          </w:p>
          <w:p w:rsidR="00B26536" w:rsidRDefault="00B26536" w:rsidP="00B26536">
            <w:pPr>
              <w:pStyle w:val="Odlomakpopis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Finding a good supplier and have a good beneficial relationship with them</w:t>
            </w:r>
          </w:p>
          <w:p w:rsidR="00B26536" w:rsidRDefault="00B26536" w:rsidP="00B26536">
            <w:pPr>
              <w:pStyle w:val="Odlomakpopis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Buying correct and quality materials</w:t>
            </w:r>
          </w:p>
          <w:p w:rsidR="00B26536" w:rsidRPr="00B26536" w:rsidRDefault="00B26536" w:rsidP="00B26536">
            <w:pPr>
              <w:pStyle w:val="Odlomakpopis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Following stock policies</w:t>
            </w:r>
          </w:p>
          <w:p w:rsidR="00F64144" w:rsidRPr="00F64144" w:rsidRDefault="00F64144" w:rsidP="00F641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hr-HR"/>
              </w:rPr>
            </w:pPr>
          </w:p>
          <w:p w:rsidR="00F64144" w:rsidRDefault="00F64144" w:rsidP="00F64144">
            <w:pPr>
              <w:pStyle w:val="Odlomakpopis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64144">
              <w:rPr>
                <w:rFonts w:eastAsiaTheme="minorHAnsi" w:cs="Calibri"/>
                <w:color w:val="000000"/>
                <w:sz w:val="24"/>
                <w:szCs w:val="24"/>
                <w:lang w:val="hr-HR"/>
              </w:rPr>
              <w:t xml:space="preserve"> </w:t>
            </w:r>
            <w:r w:rsidRPr="00F64144">
              <w:rPr>
                <w:rFonts w:ascii="Arial" w:hAnsi="Arial" w:cs="Arial"/>
                <w:b/>
                <w:color w:val="000000"/>
                <w:sz w:val="24"/>
                <w:szCs w:val="24"/>
              </w:rPr>
              <w:t>Outline some common manufacturing strategies.</w:t>
            </w:r>
          </w:p>
          <w:p w:rsidR="00B26536" w:rsidRDefault="00B26536" w:rsidP="00B26536">
            <w:pPr>
              <w:pStyle w:val="Odlomakpopis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Make-to-Plan (MTP)</w:t>
            </w:r>
          </w:p>
          <w:p w:rsidR="00B26536" w:rsidRDefault="00B26536" w:rsidP="00B26536">
            <w:pPr>
              <w:pStyle w:val="Odlomakpopis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Make-to-Order (MTO)</w:t>
            </w:r>
          </w:p>
          <w:p w:rsidR="00B26536" w:rsidRPr="00B26536" w:rsidRDefault="00B26536" w:rsidP="00B26536">
            <w:pPr>
              <w:pStyle w:val="Odlomakpopis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Assamble-to-Order (ATO)</w:t>
            </w:r>
          </w:p>
          <w:p w:rsidR="00BD5A5B" w:rsidRPr="00FC6C5B" w:rsidRDefault="00BD5A5B" w:rsidP="00FC6C5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3"/>
              </w:rPr>
            </w:pPr>
          </w:p>
          <w:p w:rsidR="00FC6C5B" w:rsidRDefault="00BD5A5B" w:rsidP="002B36EE">
            <w:pPr>
              <w:pStyle w:val="Default"/>
              <w:rPr>
                <w:rFonts w:ascii="Arial" w:hAnsi="Arial" w:cs="Arial"/>
                <w:b/>
              </w:rPr>
            </w:pPr>
            <w:r w:rsidRPr="006A4DE9">
              <w:rPr>
                <w:rFonts w:ascii="Arial" w:hAnsi="Arial" w:cs="Arial"/>
                <w:b/>
                <w:bCs/>
                <w:szCs w:val="23"/>
              </w:rPr>
              <w:t xml:space="preserve">Q:2. </w:t>
            </w:r>
            <w:r w:rsidR="00F64144">
              <w:rPr>
                <w:rFonts w:ascii="Arial" w:hAnsi="Arial" w:cs="Arial"/>
                <w:b/>
              </w:rPr>
              <w:t>Describe the procurement cycle in detail.</w:t>
            </w:r>
          </w:p>
          <w:p w:rsidR="00FC6C5B" w:rsidRDefault="00FC6C5B" w:rsidP="00FC6C5B">
            <w:pPr>
              <w:pStyle w:val="Default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A user department </w:t>
            </w:r>
            <w:r w:rsidRPr="00FC6C5B">
              <w:rPr>
                <w:rFonts w:ascii="Arial" w:hAnsi="Arial" w:cs="Arial"/>
                <w:b/>
              </w:rPr>
              <w:sym w:font="Wingdings" w:char="F0E0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Establishing the need for certain material – preparing material’s specifications – getting clearance to procure – preparing and transmiting a purchase request</w:t>
            </w:r>
          </w:p>
          <w:p w:rsidR="00FC6C5B" w:rsidRDefault="00FC6C5B" w:rsidP="00FC6C5B">
            <w:pPr>
              <w:pStyle w:val="Default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The procurement department </w:t>
            </w:r>
            <w:r w:rsidRPr="00FC6C5B">
              <w:rPr>
                <w:rFonts w:ascii="Arial" w:hAnsi="Arial" w:cs="Arial"/>
                <w:b/>
              </w:rPr>
              <w:sym w:font="Wingdings" w:char="F0E0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Obtaining, verifying and authorizing the purchase request – making shortlist of possible suppliers</w:t>
            </w:r>
            <w:r w:rsidR="00FB5B8A">
              <w:rPr>
                <w:rFonts w:ascii="Arial" w:hAnsi="Arial" w:cs="Arial"/>
              </w:rPr>
              <w:t xml:space="preserve"> – sending a request for quotations to this shortlisted suppliers</w:t>
            </w:r>
          </w:p>
          <w:p w:rsidR="00FB5B8A" w:rsidRDefault="00FB5B8A" w:rsidP="00FC6C5B">
            <w:pPr>
              <w:pStyle w:val="Default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Every supplier </w:t>
            </w:r>
            <w:r w:rsidRPr="00FB5B8A">
              <w:rPr>
                <w:rFonts w:ascii="Arial" w:hAnsi="Arial" w:cs="Arial"/>
                <w:b/>
              </w:rPr>
              <w:sym w:font="Wingdings" w:char="F0E0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examining the quotation request – checking customers status, credit – finding best way to cater the order – sending the quotation back to the customer</w:t>
            </w:r>
          </w:p>
          <w:p w:rsidR="00FB5B8A" w:rsidRDefault="004D17CB" w:rsidP="00FC6C5B">
            <w:pPr>
              <w:pStyle w:val="Default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The p</w:t>
            </w:r>
            <w:r w:rsidR="00FB5B8A">
              <w:rPr>
                <w:rFonts w:ascii="Arial" w:hAnsi="Arial" w:cs="Arial"/>
                <w:b/>
              </w:rPr>
              <w:t xml:space="preserve">rocurement </w:t>
            </w:r>
            <w:r>
              <w:rPr>
                <w:rFonts w:ascii="Arial" w:hAnsi="Arial" w:cs="Arial"/>
                <w:b/>
              </w:rPr>
              <w:t xml:space="preserve">department </w:t>
            </w:r>
            <w:r w:rsidR="00FB5B8A" w:rsidRPr="00FB5B8A">
              <w:rPr>
                <w:rFonts w:ascii="Arial" w:hAnsi="Arial" w:cs="Arial"/>
                <w:b/>
              </w:rPr>
              <w:sym w:font="Wingdings" w:char="F0E0"/>
            </w:r>
            <w:r w:rsidR="00FB5B8A">
              <w:rPr>
                <w:rFonts w:ascii="Arial" w:hAnsi="Arial" w:cs="Arial"/>
                <w:b/>
              </w:rPr>
              <w:t xml:space="preserve"> </w:t>
            </w:r>
            <w:r w:rsidR="00FB5B8A">
              <w:rPr>
                <w:rFonts w:ascii="Arial" w:hAnsi="Arial" w:cs="Arial"/>
              </w:rPr>
              <w:t>examining the quotations and carries out commercial evaluations – discussing technical aspects with user department – checking budget details and clearance to purchase – chosing the best supplier – confirming T&amp;C with the supplier – issuing a purchase order for the materials (with T&amp;C attached)</w:t>
            </w:r>
          </w:p>
          <w:p w:rsidR="00FB5B8A" w:rsidRDefault="00FB5B8A" w:rsidP="00FC6C5B">
            <w:pPr>
              <w:pStyle w:val="Default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The selected supplier </w:t>
            </w:r>
            <w:r w:rsidRPr="00FB5B8A">
              <w:rPr>
                <w:rFonts w:ascii="Arial" w:hAnsi="Arial" w:cs="Arial"/>
                <w:b/>
              </w:rPr>
              <w:sym w:font="Wingdings" w:char="F0E0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processing the buying order – organising all operations required to provide the material </w:t>
            </w:r>
            <w:r w:rsidR="004D17CB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4D17CB">
              <w:rPr>
                <w:rFonts w:ascii="Arial" w:hAnsi="Arial" w:cs="Arial"/>
              </w:rPr>
              <w:t>shipping the material – sending an invoice</w:t>
            </w:r>
          </w:p>
          <w:p w:rsidR="004D17CB" w:rsidRDefault="004D17CB" w:rsidP="00FC6C5B">
            <w:pPr>
              <w:pStyle w:val="Default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The procurement department </w:t>
            </w:r>
            <w:r w:rsidRPr="004D17CB">
              <w:rPr>
                <w:rFonts w:ascii="Arial" w:hAnsi="Arial" w:cs="Arial"/>
                <w:b/>
              </w:rPr>
              <w:sym w:font="Wingdings" w:char="F0E0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acknowledging the receipt of materials – receiving, examining and accepting the materials – notifing the user department of materials received</w:t>
            </w:r>
          </w:p>
          <w:p w:rsidR="004D17CB" w:rsidRDefault="004D17CB" w:rsidP="00FC6C5B">
            <w:pPr>
              <w:pStyle w:val="Default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The user department </w:t>
            </w:r>
            <w:r w:rsidRPr="004D17CB">
              <w:rPr>
                <w:rFonts w:ascii="Arial" w:hAnsi="Arial" w:cs="Arial"/>
                <w:b/>
              </w:rPr>
              <w:sym w:font="Wingdings" w:char="F0E0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receiving and inspecting the materials – authorising shifts for budget – updating stock records – using the material</w:t>
            </w:r>
          </w:p>
          <w:p w:rsidR="004D17CB" w:rsidRPr="00FC6C5B" w:rsidRDefault="004D17CB" w:rsidP="00FC6C5B">
            <w:pPr>
              <w:pStyle w:val="Default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The procurement department </w:t>
            </w:r>
            <w:r w:rsidRPr="004D17CB">
              <w:rPr>
                <w:rFonts w:ascii="Arial" w:hAnsi="Arial" w:cs="Arial"/>
                <w:b/>
              </w:rPr>
              <w:sym w:font="Wingdings" w:char="F0E0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arranging the payment of the supplier’s invoice</w:t>
            </w:r>
          </w:p>
          <w:p w:rsidR="002B36EE" w:rsidRPr="00245A07" w:rsidRDefault="002B36EE" w:rsidP="00245A0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B36EE" w:rsidRDefault="002B36EE" w:rsidP="005F2180">
            <w:pPr>
              <w:pStyle w:val="Default"/>
              <w:rPr>
                <w:sz w:val="23"/>
                <w:szCs w:val="23"/>
                <w:lang w:val="hr-HR"/>
              </w:rPr>
            </w:pPr>
            <w:r w:rsidRPr="002B36EE">
              <w:rPr>
                <w:rFonts w:ascii="Arial" w:hAnsi="Arial" w:cs="Arial"/>
                <w:b/>
                <w:bCs/>
                <w:szCs w:val="23"/>
              </w:rPr>
              <w:t xml:space="preserve">Q:3. </w:t>
            </w:r>
            <w:r w:rsidR="00F64144">
              <w:rPr>
                <w:rFonts w:ascii="Arial" w:hAnsi="Arial" w:cs="Arial"/>
                <w:b/>
                <w:bCs/>
                <w:szCs w:val="23"/>
              </w:rPr>
              <w:t>Which methods are used to monitor the performance of suppliers?</w:t>
            </w:r>
          </w:p>
          <w:p w:rsidR="004D17CB" w:rsidRPr="00A41D92" w:rsidRDefault="00A41D92" w:rsidP="00A41D92">
            <w:pPr>
              <w:pStyle w:val="Default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A41D92">
              <w:rPr>
                <w:rFonts w:ascii="Arial" w:hAnsi="Arial" w:cs="Arial"/>
              </w:rPr>
              <w:t xml:space="preserve">Some of the methods that can be used are: </w:t>
            </w:r>
            <w:r>
              <w:rPr>
                <w:rFonts w:ascii="Arial" w:hAnsi="Arial" w:cs="Arial"/>
              </w:rPr>
              <w:t>site visits, paper or web based supplier questionnaires, organizing the existing data business have about the supplier, internal questionnaires, third party reviews</w:t>
            </w:r>
          </w:p>
          <w:p w:rsidR="00CC2FB3" w:rsidRPr="00F64144" w:rsidRDefault="00CC2FB3" w:rsidP="00F64144">
            <w:pPr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BD5A5B" w:rsidRPr="006A4DE9" w:rsidTr="00CC2FB3">
        <w:tc>
          <w:tcPr>
            <w:tcW w:w="9242" w:type="dxa"/>
          </w:tcPr>
          <w:p w:rsidR="00BD5A5B" w:rsidRPr="006A4DE9" w:rsidRDefault="00BD5A5B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383663" w:rsidRPr="006A4DE9" w:rsidRDefault="00383663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6A4DE9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 w:rsidRPr="006A4DE9"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6A4DE9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6A4DE9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503D7E" w:rsidRPr="006A4DE9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6A4DE9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6A4DE9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50"/>
        <w:gridCol w:w="3917"/>
        <w:gridCol w:w="1245"/>
        <w:gridCol w:w="1604"/>
      </w:tblGrid>
      <w:tr w:rsidR="000C157C" w:rsidRPr="006A4DE9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6A4DE9" w:rsidRDefault="00405895" w:rsidP="00A851DA">
            <w:pPr>
              <w:rPr>
                <w:rFonts w:cs="Bliss-Regular"/>
                <w:color w:val="000000"/>
              </w:rPr>
            </w:pPr>
            <w:r w:rsidRPr="006A4DE9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6A4DE9" w:rsidRDefault="000C157C" w:rsidP="00A851DA">
            <w:pPr>
              <w:rPr>
                <w:rFonts w:cs="Bliss-Regular"/>
                <w:color w:val="000000"/>
              </w:rPr>
            </w:pPr>
            <w:r w:rsidRPr="006A4DE9">
              <w:rPr>
                <w:rFonts w:cs="Bliss-Regular"/>
                <w:noProof/>
                <w:color w:val="000000"/>
                <w:lang w:val="hr-HR" w:eastAsia="hr-HR"/>
              </w:rPr>
              <w:drawing>
                <wp:inline distT="0" distB="0" distL="0" distR="0">
                  <wp:extent cx="891540" cy="324485"/>
                  <wp:effectExtent l="0" t="0" r="381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otpis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924" cy="34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6A4DE9" w:rsidRDefault="00405895" w:rsidP="00A851DA">
            <w:pPr>
              <w:rPr>
                <w:rFonts w:cs="Bliss-Regular"/>
                <w:color w:val="000000"/>
              </w:rPr>
            </w:pPr>
            <w:r w:rsidRPr="006A4DE9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6A4DE9" w:rsidRDefault="00383663" w:rsidP="0038366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31.01</w:t>
            </w:r>
            <w:r w:rsidR="004A0BD2">
              <w:rPr>
                <w:rFonts w:cs="Bliss-Regular"/>
                <w:color w:val="000000"/>
              </w:rPr>
              <w:t>.</w:t>
            </w:r>
            <w:r w:rsidR="00FF2F72">
              <w:rPr>
                <w:rFonts w:cs="Bliss-Regular"/>
                <w:color w:val="000000"/>
              </w:rPr>
              <w:t>202</w:t>
            </w:r>
            <w:r>
              <w:rPr>
                <w:rFonts w:cs="Bliss-Regular"/>
                <w:color w:val="000000"/>
              </w:rPr>
              <w:t>1</w:t>
            </w:r>
            <w:bookmarkStart w:id="0" w:name="_GoBack"/>
            <w:bookmarkEnd w:id="0"/>
            <w:r w:rsidR="00E277E0" w:rsidRPr="006A4DE9">
              <w:rPr>
                <w:rFonts w:cs="Bliss-Regular"/>
                <w:color w:val="000000"/>
              </w:rPr>
              <w:t>.</w:t>
            </w:r>
          </w:p>
        </w:tc>
      </w:tr>
    </w:tbl>
    <w:p w:rsidR="00A851DA" w:rsidRPr="006A4DE9" w:rsidRDefault="00A851DA" w:rsidP="00A851DA">
      <w:pPr>
        <w:rPr>
          <w:rFonts w:cs="Bliss-Regular"/>
          <w:color w:val="000000"/>
          <w:lang w:val="en-US"/>
        </w:rPr>
      </w:pPr>
    </w:p>
    <w:p w:rsidR="00A851DA" w:rsidRPr="006A4DE9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6A4DE9">
        <w:rPr>
          <w:b/>
          <w:sz w:val="28"/>
          <w:lang w:val="en-US"/>
        </w:rPr>
        <w:t>For Tutor / Assessor Use Only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6A4DE9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6A4DE9" w:rsidRDefault="00503D7E" w:rsidP="00503D7E">
            <w:pPr>
              <w:rPr>
                <w:b/>
                <w:color w:val="002060"/>
              </w:rPr>
            </w:pPr>
            <w:r w:rsidRPr="006A4DE9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6A4DE9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6A4DE9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6A4DE9" w:rsidRDefault="00503D7E" w:rsidP="00503D7E">
            <w:pPr>
              <w:rPr>
                <w:b/>
                <w:color w:val="002060"/>
              </w:rPr>
            </w:pPr>
            <w:r w:rsidRPr="006A4DE9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6A4DE9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6A4DE9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6A4DE9" w:rsidRDefault="00B0415E" w:rsidP="00503D7E">
            <w:pPr>
              <w:rPr>
                <w:b/>
                <w:color w:val="002060"/>
              </w:rPr>
            </w:pPr>
            <w:r w:rsidRPr="006A4DE9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6A4DE9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FF2F72" w:rsidRPr="006A4DE9" w:rsidRDefault="00FF2F72" w:rsidP="00FF2F72">
      <w:pPr>
        <w:rPr>
          <w:rFonts w:cs="Times New Roman"/>
          <w:sz w:val="24"/>
          <w:szCs w:val="32"/>
          <w:lang w:val="en-US"/>
        </w:rPr>
      </w:pPr>
    </w:p>
    <w:sectPr w:rsidR="00FF2F72" w:rsidRPr="006A4DE9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A0C" w:rsidRDefault="00890A0C" w:rsidP="00CB4D0A">
      <w:pPr>
        <w:spacing w:after="0" w:line="240" w:lineRule="auto"/>
      </w:pPr>
      <w:r>
        <w:separator/>
      </w:r>
    </w:p>
  </w:endnote>
  <w:endnote w:type="continuationSeparator" w:id="0">
    <w:p w:rsidR="00890A0C" w:rsidRDefault="00890A0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A0C" w:rsidRDefault="00890A0C" w:rsidP="00CB4D0A">
      <w:pPr>
        <w:spacing w:after="0" w:line="240" w:lineRule="auto"/>
      </w:pPr>
      <w:r>
        <w:separator/>
      </w:r>
    </w:p>
  </w:footnote>
  <w:footnote w:type="continuationSeparator" w:id="0">
    <w:p w:rsidR="00890A0C" w:rsidRDefault="00890A0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F74F4"/>
    <w:multiLevelType w:val="hybridMultilevel"/>
    <w:tmpl w:val="270C77AE"/>
    <w:lvl w:ilvl="0" w:tplc="3A8EB0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948A0"/>
    <w:multiLevelType w:val="hybridMultilevel"/>
    <w:tmpl w:val="B9E89A0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22048"/>
    <w:multiLevelType w:val="hybridMultilevel"/>
    <w:tmpl w:val="33C688F2"/>
    <w:lvl w:ilvl="0" w:tplc="243EA90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A13D0"/>
    <w:multiLevelType w:val="hybridMultilevel"/>
    <w:tmpl w:val="530A3CC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83B86"/>
    <w:multiLevelType w:val="hybridMultilevel"/>
    <w:tmpl w:val="EE0C0108"/>
    <w:lvl w:ilvl="0" w:tplc="9172563E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238C9"/>
    <w:multiLevelType w:val="hybridMultilevel"/>
    <w:tmpl w:val="7EB8CF1E"/>
    <w:lvl w:ilvl="0" w:tplc="30AED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773B7"/>
    <w:multiLevelType w:val="hybridMultilevel"/>
    <w:tmpl w:val="38BA8DFC"/>
    <w:lvl w:ilvl="0" w:tplc="44BE9A84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522B73"/>
    <w:multiLevelType w:val="hybridMultilevel"/>
    <w:tmpl w:val="530A3CC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643BF"/>
    <w:multiLevelType w:val="hybridMultilevel"/>
    <w:tmpl w:val="4E58EF9A"/>
    <w:lvl w:ilvl="0" w:tplc="243EA90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6C2807"/>
    <w:multiLevelType w:val="hybridMultilevel"/>
    <w:tmpl w:val="98FEE07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31555"/>
    <w:multiLevelType w:val="hybridMultilevel"/>
    <w:tmpl w:val="DFD8E48E"/>
    <w:lvl w:ilvl="0" w:tplc="598E0046">
      <w:start w:val="3"/>
      <w:numFmt w:val="bullet"/>
      <w:lvlText w:val=""/>
      <w:lvlJc w:val="left"/>
      <w:pPr>
        <w:ind w:left="1440" w:hanging="360"/>
      </w:pPr>
      <w:rPr>
        <w:rFonts w:ascii="Wingdings" w:eastAsia="Calibri" w:hAnsi="Wingdings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B770A3"/>
    <w:multiLevelType w:val="hybridMultilevel"/>
    <w:tmpl w:val="ED64C168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DF4DF3"/>
    <w:multiLevelType w:val="hybridMultilevel"/>
    <w:tmpl w:val="759665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B6AD4"/>
    <w:multiLevelType w:val="hybridMultilevel"/>
    <w:tmpl w:val="3DC63CE2"/>
    <w:lvl w:ilvl="0" w:tplc="C17A07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E35D5"/>
    <w:multiLevelType w:val="hybridMultilevel"/>
    <w:tmpl w:val="530A3CC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54B82"/>
    <w:multiLevelType w:val="hybridMultilevel"/>
    <w:tmpl w:val="00F4D314"/>
    <w:lvl w:ilvl="0" w:tplc="B042684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F108D"/>
    <w:multiLevelType w:val="hybridMultilevel"/>
    <w:tmpl w:val="3410994A"/>
    <w:lvl w:ilvl="0" w:tplc="C26ADB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4678A2"/>
    <w:multiLevelType w:val="hybridMultilevel"/>
    <w:tmpl w:val="530A3CC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1526BB"/>
    <w:multiLevelType w:val="hybridMultilevel"/>
    <w:tmpl w:val="7AE2D374"/>
    <w:lvl w:ilvl="0" w:tplc="243EA90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C3549D"/>
    <w:multiLevelType w:val="hybridMultilevel"/>
    <w:tmpl w:val="82825C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C555E"/>
    <w:multiLevelType w:val="hybridMultilevel"/>
    <w:tmpl w:val="8056FF20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D086C"/>
    <w:multiLevelType w:val="hybridMultilevel"/>
    <w:tmpl w:val="6B0070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92DE6"/>
    <w:multiLevelType w:val="hybridMultilevel"/>
    <w:tmpl w:val="686EB6E4"/>
    <w:lvl w:ilvl="0" w:tplc="82E04346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13"/>
  </w:num>
  <w:num w:numId="5">
    <w:abstractNumId w:val="23"/>
  </w:num>
  <w:num w:numId="6">
    <w:abstractNumId w:val="1"/>
  </w:num>
  <w:num w:numId="7">
    <w:abstractNumId w:val="18"/>
  </w:num>
  <w:num w:numId="8">
    <w:abstractNumId w:val="22"/>
  </w:num>
  <w:num w:numId="9">
    <w:abstractNumId w:val="20"/>
  </w:num>
  <w:num w:numId="10">
    <w:abstractNumId w:val="7"/>
  </w:num>
  <w:num w:numId="11">
    <w:abstractNumId w:val="3"/>
  </w:num>
  <w:num w:numId="12">
    <w:abstractNumId w:val="12"/>
  </w:num>
  <w:num w:numId="13">
    <w:abstractNumId w:val="19"/>
  </w:num>
  <w:num w:numId="14">
    <w:abstractNumId w:val="2"/>
  </w:num>
  <w:num w:numId="15">
    <w:abstractNumId w:val="8"/>
  </w:num>
  <w:num w:numId="16">
    <w:abstractNumId w:val="16"/>
  </w:num>
  <w:num w:numId="17">
    <w:abstractNumId w:val="21"/>
  </w:num>
  <w:num w:numId="18">
    <w:abstractNumId w:val="15"/>
  </w:num>
  <w:num w:numId="19">
    <w:abstractNumId w:val="11"/>
  </w:num>
  <w:num w:numId="20">
    <w:abstractNumId w:val="4"/>
  </w:num>
  <w:num w:numId="21">
    <w:abstractNumId w:val="10"/>
  </w:num>
  <w:num w:numId="22">
    <w:abstractNumId w:val="9"/>
  </w:num>
  <w:num w:numId="23">
    <w:abstractNumId w:val="6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74C54"/>
    <w:rsid w:val="000820E8"/>
    <w:rsid w:val="00092524"/>
    <w:rsid w:val="000C157C"/>
    <w:rsid w:val="001175EE"/>
    <w:rsid w:val="00157CF6"/>
    <w:rsid w:val="001674E6"/>
    <w:rsid w:val="00182416"/>
    <w:rsid w:val="00187A0D"/>
    <w:rsid w:val="00187EB4"/>
    <w:rsid w:val="001C0511"/>
    <w:rsid w:val="001C1A22"/>
    <w:rsid w:val="001F0481"/>
    <w:rsid w:val="00200C92"/>
    <w:rsid w:val="0020451E"/>
    <w:rsid w:val="00206B9D"/>
    <w:rsid w:val="0023259C"/>
    <w:rsid w:val="00245A07"/>
    <w:rsid w:val="002B0BD7"/>
    <w:rsid w:val="002B36EE"/>
    <w:rsid w:val="002B573D"/>
    <w:rsid w:val="002C3B47"/>
    <w:rsid w:val="002C5CB2"/>
    <w:rsid w:val="002D2872"/>
    <w:rsid w:val="002F779F"/>
    <w:rsid w:val="00313D5C"/>
    <w:rsid w:val="00327A0F"/>
    <w:rsid w:val="00330D46"/>
    <w:rsid w:val="00371885"/>
    <w:rsid w:val="0038036A"/>
    <w:rsid w:val="00383663"/>
    <w:rsid w:val="003E2B87"/>
    <w:rsid w:val="00402786"/>
    <w:rsid w:val="00405895"/>
    <w:rsid w:val="004058DF"/>
    <w:rsid w:val="00443E6F"/>
    <w:rsid w:val="00447167"/>
    <w:rsid w:val="00464903"/>
    <w:rsid w:val="00486F1A"/>
    <w:rsid w:val="00490CB9"/>
    <w:rsid w:val="004A0BD2"/>
    <w:rsid w:val="004A2CE2"/>
    <w:rsid w:val="004D17CB"/>
    <w:rsid w:val="004E3CDA"/>
    <w:rsid w:val="004F4B4D"/>
    <w:rsid w:val="004F620E"/>
    <w:rsid w:val="0050216D"/>
    <w:rsid w:val="00503D7E"/>
    <w:rsid w:val="0050778F"/>
    <w:rsid w:val="005151B7"/>
    <w:rsid w:val="00527AAD"/>
    <w:rsid w:val="00527C11"/>
    <w:rsid w:val="00535F31"/>
    <w:rsid w:val="00574D64"/>
    <w:rsid w:val="00591365"/>
    <w:rsid w:val="00592D83"/>
    <w:rsid w:val="005B31E4"/>
    <w:rsid w:val="005B5DE5"/>
    <w:rsid w:val="005F2180"/>
    <w:rsid w:val="006034F6"/>
    <w:rsid w:val="006074D4"/>
    <w:rsid w:val="00607874"/>
    <w:rsid w:val="00607E77"/>
    <w:rsid w:val="00617BB3"/>
    <w:rsid w:val="00645CDD"/>
    <w:rsid w:val="00651721"/>
    <w:rsid w:val="00657D25"/>
    <w:rsid w:val="00672C10"/>
    <w:rsid w:val="006823A7"/>
    <w:rsid w:val="00687EE8"/>
    <w:rsid w:val="006939C1"/>
    <w:rsid w:val="006A4DE9"/>
    <w:rsid w:val="006E4D98"/>
    <w:rsid w:val="006E76AC"/>
    <w:rsid w:val="006F6A7F"/>
    <w:rsid w:val="00702BCE"/>
    <w:rsid w:val="0070347F"/>
    <w:rsid w:val="0070678E"/>
    <w:rsid w:val="00741EB4"/>
    <w:rsid w:val="007721C0"/>
    <w:rsid w:val="0077504A"/>
    <w:rsid w:val="007E49C5"/>
    <w:rsid w:val="00831C11"/>
    <w:rsid w:val="008343AB"/>
    <w:rsid w:val="00873CF7"/>
    <w:rsid w:val="00890A0C"/>
    <w:rsid w:val="008A60B4"/>
    <w:rsid w:val="008B3C31"/>
    <w:rsid w:val="008B64FE"/>
    <w:rsid w:val="008D1D40"/>
    <w:rsid w:val="008E1948"/>
    <w:rsid w:val="008F0BBD"/>
    <w:rsid w:val="00907932"/>
    <w:rsid w:val="00935BF7"/>
    <w:rsid w:val="0095442C"/>
    <w:rsid w:val="00983942"/>
    <w:rsid w:val="00990F00"/>
    <w:rsid w:val="009C182D"/>
    <w:rsid w:val="009C37E0"/>
    <w:rsid w:val="009E41F4"/>
    <w:rsid w:val="009E6243"/>
    <w:rsid w:val="009F12D8"/>
    <w:rsid w:val="00A14B66"/>
    <w:rsid w:val="00A41D92"/>
    <w:rsid w:val="00A64180"/>
    <w:rsid w:val="00A65CF7"/>
    <w:rsid w:val="00A81AB4"/>
    <w:rsid w:val="00A851DA"/>
    <w:rsid w:val="00AC7D5B"/>
    <w:rsid w:val="00AE1481"/>
    <w:rsid w:val="00B0415E"/>
    <w:rsid w:val="00B04678"/>
    <w:rsid w:val="00B26536"/>
    <w:rsid w:val="00B44800"/>
    <w:rsid w:val="00B46099"/>
    <w:rsid w:val="00B466E0"/>
    <w:rsid w:val="00B55452"/>
    <w:rsid w:val="00BC46DF"/>
    <w:rsid w:val="00BD5A5B"/>
    <w:rsid w:val="00C03577"/>
    <w:rsid w:val="00C42BD0"/>
    <w:rsid w:val="00C44694"/>
    <w:rsid w:val="00C53029"/>
    <w:rsid w:val="00C65FEA"/>
    <w:rsid w:val="00C701F0"/>
    <w:rsid w:val="00CA0AC2"/>
    <w:rsid w:val="00CB4D0A"/>
    <w:rsid w:val="00CC2FB3"/>
    <w:rsid w:val="00CC307F"/>
    <w:rsid w:val="00CC575A"/>
    <w:rsid w:val="00CE5B8E"/>
    <w:rsid w:val="00CF123B"/>
    <w:rsid w:val="00D039AC"/>
    <w:rsid w:val="00D427DE"/>
    <w:rsid w:val="00D5587D"/>
    <w:rsid w:val="00D707CC"/>
    <w:rsid w:val="00D821FE"/>
    <w:rsid w:val="00DB0793"/>
    <w:rsid w:val="00DE28E9"/>
    <w:rsid w:val="00E00821"/>
    <w:rsid w:val="00E028BB"/>
    <w:rsid w:val="00E04DB4"/>
    <w:rsid w:val="00E277E0"/>
    <w:rsid w:val="00E30553"/>
    <w:rsid w:val="00E30679"/>
    <w:rsid w:val="00E4597D"/>
    <w:rsid w:val="00E54832"/>
    <w:rsid w:val="00E56A90"/>
    <w:rsid w:val="00E641CC"/>
    <w:rsid w:val="00EA30AB"/>
    <w:rsid w:val="00EA52BE"/>
    <w:rsid w:val="00EB3925"/>
    <w:rsid w:val="00EB548A"/>
    <w:rsid w:val="00ED54C2"/>
    <w:rsid w:val="00EF0B75"/>
    <w:rsid w:val="00F117BE"/>
    <w:rsid w:val="00F64144"/>
    <w:rsid w:val="00F96EB3"/>
    <w:rsid w:val="00FB5B8A"/>
    <w:rsid w:val="00FC677C"/>
    <w:rsid w:val="00FC6C5B"/>
    <w:rsid w:val="00FE45E2"/>
    <w:rsid w:val="00F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816DC7-01B6-426E-A1BD-FF9DE955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B4D0A"/>
  </w:style>
  <w:style w:type="paragraph" w:styleId="Podnoje">
    <w:name w:val="footer"/>
    <w:basedOn w:val="Normal"/>
    <w:link w:val="Podnoje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CB4D0A"/>
  </w:style>
  <w:style w:type="paragraph" w:styleId="Tekstbalonia">
    <w:name w:val="Balloon Text"/>
    <w:basedOn w:val="Normal"/>
    <w:link w:val="Tekstbalonia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Reetkatablice">
    <w:name w:val="Table Grid"/>
    <w:basedOn w:val="Obinatablica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4ECDA-7A82-43B9-86CB-72F053581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Darko</cp:lastModifiedBy>
  <cp:revision>5</cp:revision>
  <cp:lastPrinted>2021-01-24T18:45:00Z</cp:lastPrinted>
  <dcterms:created xsi:type="dcterms:W3CDTF">2021-01-24T18:10:00Z</dcterms:created>
  <dcterms:modified xsi:type="dcterms:W3CDTF">2021-01-31T14:51:00Z</dcterms:modified>
</cp:coreProperties>
</file>