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5185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226A8E7" wp14:editId="502AA1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27288FC" w14:textId="6C5F774C" w:rsidR="00607874" w:rsidRDefault="006F3F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E818D08" wp14:editId="6FF6DB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F5A2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22F07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818D0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AAF5A2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22F07F" w14:textId="77777777" w:rsidR="00405895" w:rsidRDefault="00405895"/>
                  </w:txbxContent>
                </v:textbox>
              </v:shape>
            </w:pict>
          </mc:Fallback>
        </mc:AlternateContent>
      </w:r>
    </w:p>
    <w:p w14:paraId="6EFDEFCE" w14:textId="77777777" w:rsidR="00607874" w:rsidRDefault="00607874" w:rsidP="00A851DA">
      <w:pPr>
        <w:rPr>
          <w:lang w:val="en-US"/>
        </w:rPr>
      </w:pPr>
    </w:p>
    <w:p w14:paraId="1EE59DE3" w14:textId="77777777" w:rsidR="00607874" w:rsidRDefault="00607874" w:rsidP="00A851DA">
      <w:pPr>
        <w:rPr>
          <w:lang w:val="en-US"/>
        </w:rPr>
      </w:pPr>
    </w:p>
    <w:p w14:paraId="69E6BE3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A5301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D33E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F5C1307" w14:textId="4871EE43" w:rsidR="00A851DA" w:rsidRPr="00B0415E" w:rsidRDefault="000308D1">
            <w:pPr>
              <w:pStyle w:val="Default"/>
              <w:rPr>
                <w:rFonts w:asciiTheme="minorHAnsi" w:hAnsiTheme="minorHAnsi"/>
              </w:rPr>
            </w:pPr>
            <w:r>
              <w:rPr>
                <w:rFonts w:asciiTheme="minorHAnsi" w:hAnsiTheme="minorHAnsi"/>
              </w:rPr>
              <w:t>Gillian Butterfield</w:t>
            </w:r>
          </w:p>
        </w:tc>
      </w:tr>
      <w:tr w:rsidR="00A851DA" w:rsidRPr="00B0415E" w14:paraId="7A69AA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5A812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1A277D" w14:textId="311C2A77" w:rsidR="00A851DA" w:rsidRPr="00B0415E" w:rsidRDefault="000308D1">
            <w:pPr>
              <w:pStyle w:val="Default"/>
              <w:rPr>
                <w:rFonts w:asciiTheme="minorHAnsi" w:hAnsiTheme="minorHAnsi"/>
              </w:rPr>
            </w:pPr>
            <w:r>
              <w:rPr>
                <w:rFonts w:asciiTheme="minorHAnsi" w:hAnsiTheme="minorHAnsi"/>
              </w:rPr>
              <w:t>27634</w:t>
            </w:r>
          </w:p>
        </w:tc>
      </w:tr>
      <w:tr w:rsidR="00A851DA" w:rsidRPr="00B0415E" w14:paraId="038BE1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40E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0AE2346" w14:textId="0257342E" w:rsidR="00A851DA" w:rsidRPr="00B0415E" w:rsidRDefault="000308D1">
            <w:pPr>
              <w:pStyle w:val="Default"/>
              <w:rPr>
                <w:rFonts w:asciiTheme="minorHAnsi" w:hAnsiTheme="minorHAnsi"/>
              </w:rPr>
            </w:pPr>
            <w:r w:rsidRPr="000308D1">
              <w:rPr>
                <w:rFonts w:asciiTheme="minorHAnsi" w:hAnsiTheme="minorHAnsi"/>
                <w:lang w:val="en-GB"/>
              </w:rPr>
              <w:t>Diploma in Beauty Therapy &amp; Salon Management (Level 4)</w:t>
            </w:r>
          </w:p>
        </w:tc>
      </w:tr>
      <w:tr w:rsidR="00A851DA" w:rsidRPr="00B0415E" w14:paraId="13C621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CAC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8119C3" w14:textId="4378950D" w:rsidR="00A851DA" w:rsidRPr="00B0415E" w:rsidRDefault="00567D21">
            <w:r>
              <w:t>3</w:t>
            </w:r>
          </w:p>
        </w:tc>
      </w:tr>
    </w:tbl>
    <w:p w14:paraId="32F01B44" w14:textId="77777777" w:rsidR="00CC2FB3" w:rsidRDefault="00CC2FB3" w:rsidP="00A851DA">
      <w:pPr>
        <w:rPr>
          <w:b/>
          <w:lang w:val="en-US"/>
        </w:rPr>
      </w:pPr>
    </w:p>
    <w:p w14:paraId="4052C41D" w14:textId="77777777" w:rsidR="00443E6F" w:rsidRDefault="00527C11" w:rsidP="00A851DA">
      <w:pPr>
        <w:rPr>
          <w:b/>
          <w:sz w:val="28"/>
          <w:lang w:val="en-US"/>
        </w:rPr>
      </w:pPr>
      <w:r w:rsidRPr="00443E6F">
        <w:rPr>
          <w:b/>
          <w:sz w:val="28"/>
          <w:lang w:val="en-US"/>
        </w:rPr>
        <w:t>Marking Criteria:</w:t>
      </w:r>
    </w:p>
    <w:p w14:paraId="423A60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87AD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F0998F" w14:textId="77777777" w:rsidTr="00CC2FB3">
        <w:tc>
          <w:tcPr>
            <w:tcW w:w="9242" w:type="dxa"/>
          </w:tcPr>
          <w:p w14:paraId="0B2E7198" w14:textId="77777777" w:rsidR="00C04C23" w:rsidRPr="00C04C23" w:rsidRDefault="00C04C23" w:rsidP="00C04C23">
            <w:pPr>
              <w:spacing w:after="160" w:line="360" w:lineRule="auto"/>
              <w:jc w:val="both"/>
              <w:rPr>
                <w:rFonts w:ascii="Arial" w:eastAsia="Calibri" w:hAnsi="Arial" w:cs="Arial"/>
                <w:sz w:val="24"/>
                <w:szCs w:val="24"/>
              </w:rPr>
            </w:pPr>
            <w:r w:rsidRPr="00C04C23">
              <w:rPr>
                <w:rFonts w:ascii="Arial" w:eastAsia="Calibri" w:hAnsi="Arial" w:cs="Arial"/>
                <w:sz w:val="24"/>
                <w:szCs w:val="24"/>
              </w:rPr>
              <w:t>Gillian Butterfield 27634</w:t>
            </w:r>
          </w:p>
          <w:p w14:paraId="0FC884C7" w14:textId="77777777" w:rsidR="00C04C23" w:rsidRPr="00C04C23" w:rsidRDefault="00C04C23" w:rsidP="00C04C23">
            <w:pPr>
              <w:spacing w:after="160" w:line="360" w:lineRule="auto"/>
              <w:jc w:val="both"/>
              <w:rPr>
                <w:rFonts w:ascii="Arial" w:eastAsia="Calibri" w:hAnsi="Arial" w:cs="Arial"/>
                <w:sz w:val="24"/>
                <w:szCs w:val="24"/>
              </w:rPr>
            </w:pP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t>Assignment No. 3</w:t>
            </w:r>
          </w:p>
          <w:p w14:paraId="1A9A6E62" w14:textId="77777777" w:rsidR="00C04C23" w:rsidRPr="00C04C23" w:rsidRDefault="00C04C23" w:rsidP="00C04C23">
            <w:pPr>
              <w:spacing w:after="160" w:line="360" w:lineRule="auto"/>
              <w:jc w:val="both"/>
              <w:rPr>
                <w:rFonts w:ascii="Arial" w:eastAsia="Calibri" w:hAnsi="Arial" w:cs="Arial"/>
                <w:sz w:val="24"/>
                <w:szCs w:val="24"/>
              </w:rPr>
            </w:pP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r>
            <w:r w:rsidRPr="00C04C23">
              <w:rPr>
                <w:rFonts w:ascii="Arial" w:eastAsia="Calibri" w:hAnsi="Arial" w:cs="Arial"/>
                <w:sz w:val="24"/>
                <w:szCs w:val="24"/>
              </w:rPr>
              <w:tab/>
              <w:t xml:space="preserve">          Diploma in Beauty Therapy &amp; Salon Management (Level 4)</w:t>
            </w:r>
          </w:p>
          <w:p w14:paraId="31895FE6" w14:textId="77777777" w:rsidR="00C04C23" w:rsidRPr="00C04C23" w:rsidRDefault="00C04C23" w:rsidP="00C04C23">
            <w:pPr>
              <w:spacing w:after="160" w:line="259" w:lineRule="auto"/>
              <w:rPr>
                <w:rFonts w:ascii="Arial" w:eastAsia="Calibri" w:hAnsi="Arial" w:cs="Arial"/>
                <w:sz w:val="24"/>
                <w:szCs w:val="24"/>
              </w:rPr>
            </w:pPr>
          </w:p>
          <w:p w14:paraId="7E30BA2A"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1.i. c</w:t>
            </w:r>
          </w:p>
          <w:p w14:paraId="2E62E5A1"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1.ii. c</w:t>
            </w:r>
          </w:p>
          <w:p w14:paraId="23101B72"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1.iii. b</w:t>
            </w:r>
          </w:p>
          <w:p w14:paraId="3BF9A29B"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1.iv. b</w:t>
            </w:r>
          </w:p>
          <w:p w14:paraId="72DFE501"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1.v. a</w:t>
            </w:r>
          </w:p>
          <w:p w14:paraId="12614942"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1.vi. a</w:t>
            </w:r>
          </w:p>
          <w:p w14:paraId="3944200D"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1.vii. a</w:t>
            </w:r>
          </w:p>
          <w:p w14:paraId="058E599C"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1.viii. c </w:t>
            </w:r>
          </w:p>
          <w:p w14:paraId="411062B4"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1.xi. a</w:t>
            </w:r>
          </w:p>
          <w:p w14:paraId="2CA7739A"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1.x. a</w:t>
            </w:r>
          </w:p>
          <w:p w14:paraId="2F0A971D" w14:textId="77777777" w:rsidR="00C04C23" w:rsidRPr="00C04C23" w:rsidRDefault="00C04C23" w:rsidP="00C04C23">
            <w:pPr>
              <w:spacing w:after="160" w:line="259" w:lineRule="auto"/>
              <w:rPr>
                <w:rFonts w:ascii="Arial" w:eastAsia="Calibri" w:hAnsi="Arial" w:cs="Arial"/>
                <w:sz w:val="24"/>
                <w:szCs w:val="24"/>
              </w:rPr>
            </w:pPr>
          </w:p>
          <w:p w14:paraId="445407E8" w14:textId="77777777" w:rsidR="00C04C23" w:rsidRPr="00C04C23" w:rsidRDefault="00C04C23" w:rsidP="00C04C23">
            <w:pPr>
              <w:autoSpaceDE w:val="0"/>
              <w:autoSpaceDN w:val="0"/>
              <w:adjustRightInd w:val="0"/>
              <w:rPr>
                <w:rFonts w:ascii="Verdana" w:eastAsia="Calibri" w:hAnsi="Verdana" w:cs="Verdana"/>
                <w:sz w:val="24"/>
                <w:szCs w:val="24"/>
              </w:rPr>
            </w:pPr>
            <w:r w:rsidRPr="00C04C23">
              <w:rPr>
                <w:rFonts w:ascii="Arial" w:eastAsia="Calibri" w:hAnsi="Arial" w:cs="Arial"/>
                <w:sz w:val="24"/>
                <w:szCs w:val="24"/>
              </w:rPr>
              <w:t>2.i. Conjunctivitis, Sunburns, Cuts to the Skin, Severe Eye Infections and Bruising.</w:t>
            </w:r>
          </w:p>
          <w:p w14:paraId="66C016FC" w14:textId="77777777" w:rsidR="00C04C23" w:rsidRPr="00C04C23" w:rsidRDefault="00C04C23" w:rsidP="00C04C23">
            <w:pPr>
              <w:spacing w:after="160" w:line="259" w:lineRule="auto"/>
              <w:rPr>
                <w:rFonts w:ascii="Arial" w:eastAsia="Calibri" w:hAnsi="Arial" w:cs="Arial"/>
                <w:sz w:val="24"/>
                <w:szCs w:val="24"/>
              </w:rPr>
            </w:pPr>
          </w:p>
          <w:p w14:paraId="723EBB3A"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2.ii. Normal skin types would be </w:t>
            </w:r>
            <w:proofErr w:type="spellStart"/>
            <w:r w:rsidRPr="00C04C23">
              <w:rPr>
                <w:rFonts w:ascii="Arial" w:eastAsia="Calibri" w:hAnsi="Arial" w:cs="Arial"/>
                <w:sz w:val="24"/>
                <w:szCs w:val="24"/>
              </w:rPr>
              <w:t>recognised</w:t>
            </w:r>
            <w:proofErr w:type="spellEnd"/>
            <w:r w:rsidRPr="00C04C23">
              <w:rPr>
                <w:rFonts w:ascii="Arial" w:eastAsia="Calibri" w:hAnsi="Arial" w:cs="Arial"/>
                <w:sz w:val="24"/>
                <w:szCs w:val="24"/>
              </w:rPr>
              <w:t xml:space="preserve"> by their balanced appearance as this skin type is not too oily or too dry.  It is smooth with no visible pores and feels firm to touch, pigmentation is even without blemishes.</w:t>
            </w:r>
          </w:p>
          <w:p w14:paraId="6BA19FAC"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Dry skin types would be </w:t>
            </w:r>
            <w:proofErr w:type="spellStart"/>
            <w:r w:rsidRPr="00C04C23">
              <w:rPr>
                <w:rFonts w:ascii="Arial" w:eastAsia="Calibri" w:hAnsi="Arial" w:cs="Arial"/>
                <w:sz w:val="24"/>
                <w:szCs w:val="24"/>
              </w:rPr>
              <w:t>recognised</w:t>
            </w:r>
            <w:proofErr w:type="spellEnd"/>
            <w:r w:rsidRPr="00C04C23">
              <w:rPr>
                <w:rFonts w:ascii="Arial" w:eastAsia="Calibri" w:hAnsi="Arial" w:cs="Arial"/>
                <w:sz w:val="24"/>
                <w:szCs w:val="24"/>
              </w:rPr>
              <w:t xml:space="preserve"> by their pores being tight and small and appear sensitive, it may also have wrinkles due to premature aging.</w:t>
            </w:r>
          </w:p>
          <w:p w14:paraId="32777036"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2.iii. The T-Zones are the oily areas of the face, forehead, nose and chin.  T-Zone areas are on combination skin types. </w:t>
            </w:r>
          </w:p>
          <w:p w14:paraId="2B18A2A8"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2.iv. </w:t>
            </w:r>
            <w:r w:rsidRPr="00C04C23">
              <w:rPr>
                <w:rFonts w:ascii="Arial" w:eastAsia="Calibri" w:hAnsi="Arial" w:cs="Arial"/>
                <w:b/>
                <w:sz w:val="24"/>
                <w:szCs w:val="24"/>
              </w:rPr>
              <w:t>Cleansing Milk.</w:t>
            </w:r>
            <w:r w:rsidRPr="00C04C23">
              <w:rPr>
                <w:rFonts w:ascii="Arial" w:eastAsia="Calibri" w:hAnsi="Arial" w:cs="Arial"/>
                <w:sz w:val="24"/>
                <w:szCs w:val="24"/>
              </w:rPr>
              <w:t xml:space="preserve">  For the application of cleansing milk, I would advise my client to use cleansing milk if they had dry and, or sensitive skin and to cleanse in the morning and evening.  To apply, </w:t>
            </w:r>
            <w:bookmarkStart w:id="0" w:name="_Hlk531792554"/>
            <w:r w:rsidRPr="00C04C23">
              <w:rPr>
                <w:rFonts w:ascii="Arial" w:eastAsia="Calibri" w:hAnsi="Arial" w:cs="Arial"/>
                <w:sz w:val="24"/>
                <w:szCs w:val="24"/>
              </w:rPr>
              <w:t>wash their hands before applying to prevent any cross contamination, massage the cleansing milk into the skin gently but firmly to ensure all areas are reached then rinse off with warm water or remove with warm damp cotton pads, pat dry with a clean towel or pads.</w:t>
            </w:r>
          </w:p>
          <w:bookmarkEnd w:id="0"/>
          <w:p w14:paraId="6B24D51B"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b/>
                <w:sz w:val="24"/>
                <w:szCs w:val="24"/>
              </w:rPr>
              <w:t>Cream Exfoliant.</w:t>
            </w:r>
            <w:r w:rsidRPr="00C04C23">
              <w:rPr>
                <w:rFonts w:ascii="Arial" w:eastAsia="Calibri" w:hAnsi="Arial" w:cs="Arial"/>
                <w:sz w:val="24"/>
                <w:szCs w:val="24"/>
              </w:rPr>
              <w:t xml:space="preserve">  Cream exfoliant should be used once a week.  To apply, wash hands before applying to prevent any cross contamination, massage the cream exfoliant into the skin gently and rinse off with warm water or warm damp cotton pads.</w:t>
            </w:r>
          </w:p>
          <w:p w14:paraId="7F1050FC"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b/>
                <w:sz w:val="24"/>
                <w:szCs w:val="24"/>
              </w:rPr>
              <w:t>Toning Lotion.</w:t>
            </w:r>
            <w:r w:rsidRPr="00C04C23">
              <w:rPr>
                <w:rFonts w:ascii="Arial" w:eastAsia="Calibri" w:hAnsi="Arial" w:cs="Arial"/>
                <w:sz w:val="24"/>
                <w:szCs w:val="24"/>
              </w:rPr>
              <w:t xml:space="preserve">  For the application of a toning lotion I would advise this to be done after cleansing and apply the toning lotion with damp cotton wood in firm but gentle strokes all over the face.  I would advise clients to tone in the morning and evening after cleansing.</w:t>
            </w:r>
          </w:p>
          <w:p w14:paraId="2FFFCE35" w14:textId="77777777" w:rsidR="00C04C23" w:rsidRPr="00C04C23" w:rsidRDefault="00C04C23" w:rsidP="00C04C23">
            <w:pPr>
              <w:spacing w:after="160" w:line="259" w:lineRule="auto"/>
              <w:rPr>
                <w:rFonts w:ascii="Arial" w:eastAsia="Calibri" w:hAnsi="Arial" w:cs="Arial"/>
                <w:sz w:val="24"/>
                <w:szCs w:val="24"/>
              </w:rPr>
            </w:pPr>
          </w:p>
          <w:p w14:paraId="03968812"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b/>
                <w:sz w:val="24"/>
                <w:szCs w:val="24"/>
              </w:rPr>
              <w:t>Eye Cream.</w:t>
            </w:r>
            <w:r w:rsidRPr="00C04C23">
              <w:rPr>
                <w:rFonts w:ascii="Arial" w:eastAsia="Calibri" w:hAnsi="Arial" w:cs="Arial"/>
                <w:sz w:val="24"/>
                <w:szCs w:val="24"/>
              </w:rPr>
              <w:t xml:space="preserve">  Apply eye cream after cleansing and toning, gently dot eye cream under your eyes and then gently smooth in the cream until it disappears and is absorbed by the skin.  </w:t>
            </w:r>
          </w:p>
          <w:p w14:paraId="40EED296"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I would also advise my client to read and follow the manufacture instructions before using any products.</w:t>
            </w:r>
          </w:p>
          <w:p w14:paraId="2511993D" w14:textId="77777777" w:rsidR="00C04C23" w:rsidRPr="00C04C23" w:rsidRDefault="00C04C23" w:rsidP="00C04C23">
            <w:pPr>
              <w:spacing w:after="160" w:line="259" w:lineRule="auto"/>
              <w:rPr>
                <w:rFonts w:ascii="Arial" w:eastAsia="Calibri" w:hAnsi="Arial" w:cs="Arial"/>
                <w:sz w:val="24"/>
                <w:szCs w:val="24"/>
              </w:rPr>
            </w:pPr>
          </w:p>
          <w:p w14:paraId="2F307D59"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2.v. The main problems of congested skin are blocked pores due to sebum and sweat not being able to flow down the skins surface.  This can make the skin appear lumpy and feel coarse.</w:t>
            </w:r>
          </w:p>
          <w:p w14:paraId="72457E0B"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2.vi.  The best ways of caring for the skin is to have a healthy lifestyle and eat nutritional foods, use the correct products according to your skins needs, avoid stress and too much sun exposure.</w:t>
            </w:r>
          </w:p>
          <w:p w14:paraId="274CF39A" w14:textId="77777777" w:rsidR="00C04C23" w:rsidRDefault="00C04C23" w:rsidP="00C04C23">
            <w:pPr>
              <w:spacing w:after="160" w:line="259" w:lineRule="auto"/>
              <w:rPr>
                <w:rFonts w:ascii="Arial" w:eastAsia="Calibri" w:hAnsi="Arial" w:cs="Arial"/>
                <w:sz w:val="24"/>
                <w:szCs w:val="24"/>
              </w:rPr>
            </w:pPr>
          </w:p>
          <w:p w14:paraId="45AA8A68" w14:textId="77777777" w:rsidR="00124A9F" w:rsidRDefault="00124A9F" w:rsidP="00C04C23">
            <w:pPr>
              <w:spacing w:after="160" w:line="259" w:lineRule="auto"/>
              <w:rPr>
                <w:rFonts w:ascii="Arial" w:eastAsia="Calibri" w:hAnsi="Arial" w:cs="Arial"/>
                <w:sz w:val="24"/>
                <w:szCs w:val="24"/>
              </w:rPr>
            </w:pPr>
          </w:p>
          <w:p w14:paraId="6F016D78" w14:textId="7403824C" w:rsidR="00C04C23" w:rsidRPr="00C04C23" w:rsidRDefault="00C04C23" w:rsidP="00C04C23">
            <w:pPr>
              <w:spacing w:after="160" w:line="259" w:lineRule="auto"/>
              <w:rPr>
                <w:rFonts w:ascii="Arial" w:eastAsia="Calibri" w:hAnsi="Arial" w:cs="Arial"/>
                <w:sz w:val="24"/>
                <w:szCs w:val="24"/>
              </w:rPr>
            </w:pPr>
            <w:bookmarkStart w:id="1" w:name="_GoBack"/>
            <w:bookmarkEnd w:id="1"/>
            <w:r w:rsidRPr="00C04C23">
              <w:rPr>
                <w:rFonts w:ascii="Arial" w:eastAsia="Calibri" w:hAnsi="Arial" w:cs="Arial"/>
                <w:sz w:val="24"/>
                <w:szCs w:val="24"/>
              </w:rPr>
              <w:t xml:space="preserve">2.vii. The purpose of </w:t>
            </w:r>
            <w:proofErr w:type="spellStart"/>
            <w:r>
              <w:rPr>
                <w:rFonts w:ascii="Arial" w:eastAsia="Calibri" w:hAnsi="Arial" w:cs="Arial"/>
                <w:sz w:val="24"/>
                <w:szCs w:val="24"/>
              </w:rPr>
              <w:t>moisturising</w:t>
            </w:r>
            <w:proofErr w:type="spellEnd"/>
            <w:r>
              <w:rPr>
                <w:rFonts w:ascii="Arial" w:eastAsia="Calibri" w:hAnsi="Arial" w:cs="Arial"/>
                <w:sz w:val="24"/>
                <w:szCs w:val="24"/>
              </w:rPr>
              <w:t>,</w:t>
            </w:r>
            <w:r w:rsidRPr="00C04C23">
              <w:rPr>
                <w:rFonts w:ascii="Arial" w:eastAsia="Calibri" w:hAnsi="Arial" w:cs="Arial"/>
                <w:sz w:val="24"/>
                <w:szCs w:val="24"/>
              </w:rPr>
              <w:t xml:space="preserve"> toning and cleansing our skin is to help protect skin from bacteria that could lead to spots, blemishes, </w:t>
            </w:r>
            <w:proofErr w:type="spellStart"/>
            <w:r w:rsidRPr="00C04C23">
              <w:rPr>
                <w:rFonts w:ascii="Arial" w:eastAsia="Calibri" w:hAnsi="Arial" w:cs="Arial"/>
                <w:sz w:val="24"/>
                <w:szCs w:val="24"/>
              </w:rPr>
              <w:t>etc</w:t>
            </w:r>
            <w:proofErr w:type="spellEnd"/>
            <w:r w:rsidRPr="00C04C23">
              <w:rPr>
                <w:rFonts w:ascii="Arial" w:eastAsia="Calibri" w:hAnsi="Arial" w:cs="Arial"/>
                <w:sz w:val="24"/>
                <w:szCs w:val="24"/>
              </w:rPr>
              <w:t xml:space="preserve"> and health related problems. It can also help people who have greasy, dry and combination skin types reduce or even solve their symptom’s. It also helps keep our skin healthy, clean, smooth and prevents premature aging.</w:t>
            </w:r>
          </w:p>
          <w:p w14:paraId="24D19001"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3. An exfoliant helps remove the dead skin cells on the top layer of our skin called the epidermis.  By using an exfoliant once a week can improve the skins, </w:t>
            </w:r>
            <w:proofErr w:type="spellStart"/>
            <w:r w:rsidRPr="00C04C23">
              <w:rPr>
                <w:rFonts w:ascii="Arial" w:eastAsia="Calibri" w:hAnsi="Arial" w:cs="Arial"/>
                <w:sz w:val="24"/>
                <w:szCs w:val="24"/>
              </w:rPr>
              <w:t>colour</w:t>
            </w:r>
            <w:proofErr w:type="spellEnd"/>
            <w:r w:rsidRPr="00C04C23">
              <w:rPr>
                <w:rFonts w:ascii="Arial" w:eastAsia="Calibri" w:hAnsi="Arial" w:cs="Arial"/>
                <w:sz w:val="24"/>
                <w:szCs w:val="24"/>
              </w:rPr>
              <w:t xml:space="preserve"> and it stimulates circulation. There are different kinds of exfoliants including mechanical, chemical and vegetable based ones. </w:t>
            </w:r>
          </w:p>
          <w:p w14:paraId="168E3023"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The most common exfoliants are grain, they contain a cream or liquid base with oats, nuts or plastic beads that are gently massaged over the skin when being used.  </w:t>
            </w:r>
          </w:p>
          <w:p w14:paraId="67D963E9"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Other exfoliants such as Clay based ones are applied like a face mask.  It absorbs the oil and dead skin cells from your skin as it dries and once dried is gently removed by finger pads and warm damp cotton wool.</w:t>
            </w:r>
          </w:p>
          <w:p w14:paraId="19DAE080" w14:textId="77777777" w:rsidR="00C04C23" w:rsidRPr="00C04C23" w:rsidRDefault="00C04C23" w:rsidP="00C04C23">
            <w:pPr>
              <w:spacing w:after="160" w:line="259" w:lineRule="auto"/>
              <w:rPr>
                <w:rFonts w:ascii="Arial" w:eastAsia="Calibri" w:hAnsi="Arial" w:cs="Arial"/>
                <w:sz w:val="24"/>
                <w:szCs w:val="24"/>
              </w:rPr>
            </w:pPr>
            <w:r w:rsidRPr="00C04C23">
              <w:rPr>
                <w:rFonts w:ascii="Arial" w:eastAsia="Calibri" w:hAnsi="Arial" w:cs="Arial"/>
                <w:sz w:val="24"/>
                <w:szCs w:val="24"/>
              </w:rPr>
              <w:t xml:space="preserve">There are also mechanical and exfoliant brushes that soften the skin by removing the dead skins cells as it brushes the skin. </w:t>
            </w:r>
          </w:p>
          <w:p w14:paraId="070CAF86" w14:textId="77777777" w:rsidR="00CC2FB3" w:rsidRDefault="00CC2FB3" w:rsidP="00A851DA">
            <w:pPr>
              <w:rPr>
                <w:b/>
              </w:rPr>
            </w:pPr>
          </w:p>
          <w:p w14:paraId="0CB66A85" w14:textId="77777777" w:rsidR="00CC2FB3" w:rsidRDefault="00CC2FB3" w:rsidP="00A851DA">
            <w:pPr>
              <w:rPr>
                <w:b/>
              </w:rPr>
            </w:pPr>
          </w:p>
          <w:p w14:paraId="5F184ED0" w14:textId="77777777" w:rsidR="00CC2FB3" w:rsidRDefault="00CC2FB3" w:rsidP="00A851DA">
            <w:pPr>
              <w:rPr>
                <w:b/>
              </w:rPr>
            </w:pPr>
          </w:p>
          <w:p w14:paraId="2824D62C" w14:textId="77777777" w:rsidR="00CC2FB3" w:rsidRDefault="00CC2FB3" w:rsidP="00A851DA">
            <w:pPr>
              <w:rPr>
                <w:b/>
              </w:rPr>
            </w:pPr>
          </w:p>
          <w:p w14:paraId="28393080" w14:textId="77777777" w:rsidR="00CC2FB3" w:rsidRDefault="00CC2FB3" w:rsidP="00A851DA">
            <w:pPr>
              <w:rPr>
                <w:b/>
              </w:rPr>
            </w:pPr>
          </w:p>
          <w:p w14:paraId="35066229" w14:textId="77777777" w:rsidR="00CC2FB3" w:rsidRDefault="00CC2FB3" w:rsidP="00A851DA">
            <w:pPr>
              <w:rPr>
                <w:b/>
              </w:rPr>
            </w:pPr>
          </w:p>
        </w:tc>
      </w:tr>
    </w:tbl>
    <w:p w14:paraId="393FD4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C9D14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6E898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09DE53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704B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FAF4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B26F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14:paraId="165C281A" w14:textId="77777777" w:rsidTr="00405895">
        <w:tc>
          <w:tcPr>
            <w:tcW w:w="2310" w:type="dxa"/>
            <w:shd w:val="clear" w:color="auto" w:fill="D9D9D9" w:themeFill="background1" w:themeFillShade="D9"/>
          </w:tcPr>
          <w:p w14:paraId="3F93527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CE68C9" w14:textId="283E70B6" w:rsidR="00405895" w:rsidRPr="00B0415E" w:rsidRDefault="00D527D9" w:rsidP="00A851DA">
            <w:pPr>
              <w:rPr>
                <w:rFonts w:cs="Bliss-Regular"/>
                <w:color w:val="000000"/>
              </w:rPr>
            </w:pPr>
            <w:r>
              <w:rPr>
                <w:rFonts w:cs="Bliss-Regular"/>
                <w:color w:val="000000"/>
              </w:rPr>
              <w:t>Gillian Butterfield</w:t>
            </w:r>
          </w:p>
        </w:tc>
        <w:tc>
          <w:tcPr>
            <w:tcW w:w="1276" w:type="dxa"/>
            <w:shd w:val="clear" w:color="auto" w:fill="D9D9D9" w:themeFill="background1" w:themeFillShade="D9"/>
          </w:tcPr>
          <w:p w14:paraId="36968F2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FBF56" w14:textId="2EDD3559" w:rsidR="00405895" w:rsidRPr="00B0415E" w:rsidRDefault="00567D21" w:rsidP="00A851DA">
            <w:pPr>
              <w:rPr>
                <w:rFonts w:cs="Bliss-Regular"/>
                <w:color w:val="000000"/>
              </w:rPr>
            </w:pPr>
            <w:r>
              <w:rPr>
                <w:rFonts w:cs="Bliss-Regular"/>
                <w:color w:val="000000"/>
              </w:rPr>
              <w:t>05</w:t>
            </w:r>
            <w:r w:rsidR="00D527D9">
              <w:rPr>
                <w:rFonts w:cs="Bliss-Regular"/>
                <w:color w:val="000000"/>
              </w:rPr>
              <w:t>/1</w:t>
            </w:r>
            <w:r>
              <w:rPr>
                <w:rFonts w:cs="Bliss-Regular"/>
                <w:color w:val="000000"/>
              </w:rPr>
              <w:t>2</w:t>
            </w:r>
            <w:r w:rsidR="00D527D9">
              <w:rPr>
                <w:rFonts w:cs="Bliss-Regular"/>
                <w:color w:val="000000"/>
              </w:rPr>
              <w:t>/2018</w:t>
            </w:r>
          </w:p>
        </w:tc>
      </w:tr>
    </w:tbl>
    <w:p w14:paraId="687B2976" w14:textId="77777777" w:rsidR="00A851DA" w:rsidRPr="00B0415E" w:rsidRDefault="00A851DA" w:rsidP="00A851DA">
      <w:pPr>
        <w:rPr>
          <w:rFonts w:cs="Bliss-Regular"/>
          <w:color w:val="000000"/>
          <w:lang w:val="en-US"/>
        </w:rPr>
      </w:pPr>
    </w:p>
    <w:p w14:paraId="57F280A9" w14:textId="77777777" w:rsidR="00A851DA" w:rsidRPr="00B0415E" w:rsidRDefault="00A851DA" w:rsidP="00A851DA">
      <w:pPr>
        <w:rPr>
          <w:rFonts w:cs="Bliss-Regular"/>
          <w:color w:val="000000"/>
          <w:lang w:val="en-US"/>
        </w:rPr>
      </w:pPr>
    </w:p>
    <w:p w14:paraId="0D3EC9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D788AD4" w14:textId="77777777" w:rsidTr="00B0415E">
        <w:trPr>
          <w:trHeight w:val="249"/>
        </w:trPr>
        <w:tc>
          <w:tcPr>
            <w:tcW w:w="4621" w:type="dxa"/>
            <w:shd w:val="clear" w:color="auto" w:fill="D9D9D9" w:themeFill="background1" w:themeFillShade="D9"/>
          </w:tcPr>
          <w:p w14:paraId="3CCCF753" w14:textId="77777777" w:rsidR="00503D7E" w:rsidRPr="00B0415E" w:rsidRDefault="00503D7E" w:rsidP="00503D7E">
            <w:pPr>
              <w:rPr>
                <w:b/>
                <w:color w:val="002060"/>
              </w:rPr>
            </w:pPr>
            <w:r w:rsidRPr="00B0415E">
              <w:rPr>
                <w:b/>
                <w:color w:val="002060"/>
              </w:rPr>
              <w:t>Total Marks</w:t>
            </w:r>
          </w:p>
        </w:tc>
        <w:tc>
          <w:tcPr>
            <w:tcW w:w="4621" w:type="dxa"/>
          </w:tcPr>
          <w:p w14:paraId="1E390B70" w14:textId="77777777" w:rsidR="00503D7E" w:rsidRPr="00B0415E" w:rsidRDefault="00503D7E" w:rsidP="00503D7E">
            <w:pPr>
              <w:rPr>
                <w:rFonts w:cs="Times New Roman"/>
                <w:szCs w:val="32"/>
              </w:rPr>
            </w:pPr>
          </w:p>
        </w:tc>
      </w:tr>
      <w:tr w:rsidR="00503D7E" w:rsidRPr="00B0415E" w14:paraId="66ABEDCC" w14:textId="77777777" w:rsidTr="00B0415E">
        <w:tc>
          <w:tcPr>
            <w:tcW w:w="4621" w:type="dxa"/>
            <w:shd w:val="clear" w:color="auto" w:fill="D9D9D9" w:themeFill="background1" w:themeFillShade="D9"/>
          </w:tcPr>
          <w:p w14:paraId="647290E6" w14:textId="77777777" w:rsidR="00503D7E" w:rsidRPr="00B0415E" w:rsidRDefault="00503D7E" w:rsidP="00503D7E">
            <w:pPr>
              <w:rPr>
                <w:b/>
                <w:color w:val="002060"/>
              </w:rPr>
            </w:pPr>
            <w:r w:rsidRPr="00B0415E">
              <w:rPr>
                <w:b/>
                <w:color w:val="002060"/>
              </w:rPr>
              <w:t>Marks Obtained</w:t>
            </w:r>
          </w:p>
        </w:tc>
        <w:tc>
          <w:tcPr>
            <w:tcW w:w="4621" w:type="dxa"/>
          </w:tcPr>
          <w:p w14:paraId="1A2DB600" w14:textId="77777777" w:rsidR="00503D7E" w:rsidRPr="00B0415E" w:rsidRDefault="00503D7E" w:rsidP="00503D7E">
            <w:pPr>
              <w:rPr>
                <w:rFonts w:cs="Times New Roman"/>
                <w:szCs w:val="32"/>
              </w:rPr>
            </w:pPr>
          </w:p>
        </w:tc>
      </w:tr>
      <w:tr w:rsidR="00503D7E" w:rsidRPr="00B0415E" w14:paraId="516C0FB4" w14:textId="77777777" w:rsidTr="00B0415E">
        <w:tc>
          <w:tcPr>
            <w:tcW w:w="4621" w:type="dxa"/>
            <w:shd w:val="clear" w:color="auto" w:fill="D9D9D9" w:themeFill="background1" w:themeFillShade="D9"/>
          </w:tcPr>
          <w:p w14:paraId="6CCE961B" w14:textId="77777777" w:rsidR="00503D7E" w:rsidRPr="00B0415E" w:rsidRDefault="00B0415E" w:rsidP="00503D7E">
            <w:pPr>
              <w:rPr>
                <w:b/>
                <w:color w:val="002060"/>
              </w:rPr>
            </w:pPr>
            <w:r w:rsidRPr="00B0415E">
              <w:rPr>
                <w:b/>
                <w:color w:val="002060"/>
              </w:rPr>
              <w:t>Percentage / Grade</w:t>
            </w:r>
          </w:p>
        </w:tc>
        <w:tc>
          <w:tcPr>
            <w:tcW w:w="4621" w:type="dxa"/>
          </w:tcPr>
          <w:p w14:paraId="4C617255" w14:textId="77777777" w:rsidR="00503D7E" w:rsidRPr="00B0415E" w:rsidRDefault="00503D7E" w:rsidP="00503D7E">
            <w:pPr>
              <w:rPr>
                <w:rFonts w:cs="Times New Roman"/>
                <w:szCs w:val="32"/>
              </w:rPr>
            </w:pPr>
          </w:p>
        </w:tc>
      </w:tr>
    </w:tbl>
    <w:p w14:paraId="75EF23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18FC3" w14:textId="77777777" w:rsidR="001E50C6" w:rsidRDefault="001E50C6" w:rsidP="00CB4D0A">
      <w:pPr>
        <w:spacing w:after="0" w:line="240" w:lineRule="auto"/>
      </w:pPr>
      <w:r>
        <w:separator/>
      </w:r>
    </w:p>
  </w:endnote>
  <w:endnote w:type="continuationSeparator" w:id="0">
    <w:p w14:paraId="699B333D" w14:textId="77777777" w:rsidR="001E50C6" w:rsidRDefault="001E50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65C88" w14:textId="77777777" w:rsidR="001E50C6" w:rsidRDefault="001E50C6" w:rsidP="00CB4D0A">
      <w:pPr>
        <w:spacing w:after="0" w:line="240" w:lineRule="auto"/>
      </w:pPr>
      <w:r>
        <w:separator/>
      </w:r>
    </w:p>
  </w:footnote>
  <w:footnote w:type="continuationSeparator" w:id="0">
    <w:p w14:paraId="093DD80B" w14:textId="77777777" w:rsidR="001E50C6" w:rsidRDefault="001E50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8D1"/>
    <w:rsid w:val="00035CDD"/>
    <w:rsid w:val="00040083"/>
    <w:rsid w:val="00055992"/>
    <w:rsid w:val="000820E8"/>
    <w:rsid w:val="000F35E9"/>
    <w:rsid w:val="00102765"/>
    <w:rsid w:val="001175EE"/>
    <w:rsid w:val="00124A9F"/>
    <w:rsid w:val="00157CF6"/>
    <w:rsid w:val="00182416"/>
    <w:rsid w:val="00187EB4"/>
    <w:rsid w:val="001E50C6"/>
    <w:rsid w:val="001F0481"/>
    <w:rsid w:val="00200C92"/>
    <w:rsid w:val="0020451E"/>
    <w:rsid w:val="00206B9D"/>
    <w:rsid w:val="0023259C"/>
    <w:rsid w:val="00274302"/>
    <w:rsid w:val="002B0BD7"/>
    <w:rsid w:val="002B573D"/>
    <w:rsid w:val="002C5CB2"/>
    <w:rsid w:val="002F779F"/>
    <w:rsid w:val="00371885"/>
    <w:rsid w:val="003E2B87"/>
    <w:rsid w:val="00402786"/>
    <w:rsid w:val="00405895"/>
    <w:rsid w:val="004058DF"/>
    <w:rsid w:val="00443E6F"/>
    <w:rsid w:val="00445223"/>
    <w:rsid w:val="00486F1A"/>
    <w:rsid w:val="00490CB9"/>
    <w:rsid w:val="004A2CE2"/>
    <w:rsid w:val="004E3CDA"/>
    <w:rsid w:val="004F4B4D"/>
    <w:rsid w:val="0050216D"/>
    <w:rsid w:val="00503D7E"/>
    <w:rsid w:val="0050778F"/>
    <w:rsid w:val="00527C11"/>
    <w:rsid w:val="00535F31"/>
    <w:rsid w:val="00567D21"/>
    <w:rsid w:val="00574D64"/>
    <w:rsid w:val="00591365"/>
    <w:rsid w:val="005B31E4"/>
    <w:rsid w:val="006034F6"/>
    <w:rsid w:val="00607874"/>
    <w:rsid w:val="00607E77"/>
    <w:rsid w:val="00617BB3"/>
    <w:rsid w:val="00645CDD"/>
    <w:rsid w:val="006823A7"/>
    <w:rsid w:val="00687EE8"/>
    <w:rsid w:val="006F3FFD"/>
    <w:rsid w:val="0070347F"/>
    <w:rsid w:val="0070678E"/>
    <w:rsid w:val="00831C11"/>
    <w:rsid w:val="008A60B4"/>
    <w:rsid w:val="008B3C31"/>
    <w:rsid w:val="008B64FE"/>
    <w:rsid w:val="00935BF7"/>
    <w:rsid w:val="0095442C"/>
    <w:rsid w:val="00983942"/>
    <w:rsid w:val="009C37E0"/>
    <w:rsid w:val="009E41F4"/>
    <w:rsid w:val="00A06FA6"/>
    <w:rsid w:val="00A14B66"/>
    <w:rsid w:val="00A65CF7"/>
    <w:rsid w:val="00A81AB4"/>
    <w:rsid w:val="00A851DA"/>
    <w:rsid w:val="00AC7D5B"/>
    <w:rsid w:val="00AE1481"/>
    <w:rsid w:val="00B0415E"/>
    <w:rsid w:val="00B04678"/>
    <w:rsid w:val="00BC46DF"/>
    <w:rsid w:val="00C03577"/>
    <w:rsid w:val="00C04C23"/>
    <w:rsid w:val="00C53029"/>
    <w:rsid w:val="00C65FEA"/>
    <w:rsid w:val="00CA0AC2"/>
    <w:rsid w:val="00CB4D0A"/>
    <w:rsid w:val="00CC2FB3"/>
    <w:rsid w:val="00CC575A"/>
    <w:rsid w:val="00CF123B"/>
    <w:rsid w:val="00D039AC"/>
    <w:rsid w:val="00D427DE"/>
    <w:rsid w:val="00D464B3"/>
    <w:rsid w:val="00D527D9"/>
    <w:rsid w:val="00D5587D"/>
    <w:rsid w:val="00D707CC"/>
    <w:rsid w:val="00D821FE"/>
    <w:rsid w:val="00D83C06"/>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E2B32"/>
  <w15:docId w15:val="{16FB020D-7AFB-4B64-950F-2A56B54C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B1FDF-5033-4FAE-94DD-24998DFF3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Butterfield</cp:lastModifiedBy>
  <cp:revision>10</cp:revision>
  <dcterms:created xsi:type="dcterms:W3CDTF">2015-01-26T12:24:00Z</dcterms:created>
  <dcterms:modified xsi:type="dcterms:W3CDTF">2018-12-05T18:20:00Z</dcterms:modified>
</cp:coreProperties>
</file>