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E4407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A472EE9" wp14:editId="47DF85D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68A4C5B" w14:textId="2BC2FFFD" w:rsidR="00607874" w:rsidRDefault="008724F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51FA50F" wp14:editId="481A15C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77EFC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36700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1FA50F"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577EFC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367000" w14:textId="77777777" w:rsidR="00405895" w:rsidRDefault="00405895"/>
                  </w:txbxContent>
                </v:textbox>
              </v:shape>
            </w:pict>
          </mc:Fallback>
        </mc:AlternateContent>
      </w:r>
    </w:p>
    <w:p w14:paraId="42A01633" w14:textId="77777777" w:rsidR="00607874" w:rsidRDefault="00607874" w:rsidP="00A851DA">
      <w:pPr>
        <w:rPr>
          <w:lang w:val="en-US"/>
        </w:rPr>
      </w:pPr>
    </w:p>
    <w:p w14:paraId="128085E3" w14:textId="77777777" w:rsidR="00607874" w:rsidRDefault="00607874" w:rsidP="00A851DA">
      <w:pPr>
        <w:rPr>
          <w:lang w:val="en-US"/>
        </w:rPr>
      </w:pPr>
    </w:p>
    <w:p w14:paraId="679D036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1CE814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9820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2EE331" w14:textId="77777777" w:rsidR="00A851DA" w:rsidRPr="00B0415E" w:rsidRDefault="00D71AB9">
            <w:pPr>
              <w:pStyle w:val="Default"/>
              <w:rPr>
                <w:rFonts w:asciiTheme="minorHAnsi" w:hAnsiTheme="minorHAnsi"/>
              </w:rPr>
            </w:pPr>
            <w:r>
              <w:rPr>
                <w:rFonts w:asciiTheme="minorHAnsi" w:hAnsiTheme="minorHAnsi"/>
              </w:rPr>
              <w:t>Megan Leeming</w:t>
            </w:r>
          </w:p>
        </w:tc>
      </w:tr>
      <w:tr w:rsidR="00A851DA" w:rsidRPr="00B0415E" w14:paraId="7EA22C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3512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38CE10A" w14:textId="77777777" w:rsidR="00A851DA" w:rsidRPr="00B0415E" w:rsidRDefault="008724F8">
            <w:pPr>
              <w:pStyle w:val="Default"/>
              <w:rPr>
                <w:rFonts w:asciiTheme="minorHAnsi" w:hAnsiTheme="minorHAnsi"/>
              </w:rPr>
            </w:pPr>
            <w:r>
              <w:rPr>
                <w:rFonts w:asciiTheme="minorHAnsi" w:hAnsiTheme="minorHAnsi"/>
              </w:rPr>
              <w:t>23673</w:t>
            </w:r>
          </w:p>
        </w:tc>
      </w:tr>
      <w:tr w:rsidR="00A851DA" w:rsidRPr="00B0415E" w14:paraId="53F5F8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8C4BF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74A2EE5" w14:textId="77777777" w:rsidR="00A851DA" w:rsidRPr="00B0415E" w:rsidRDefault="008724F8">
            <w:pPr>
              <w:pStyle w:val="Default"/>
              <w:rPr>
                <w:rFonts w:asciiTheme="minorHAnsi" w:hAnsiTheme="minorHAnsi"/>
              </w:rPr>
            </w:pPr>
            <w:r>
              <w:rPr>
                <w:rFonts w:asciiTheme="minorHAnsi" w:hAnsiTheme="minorHAnsi"/>
              </w:rPr>
              <w:t>Introduction to Interior Design</w:t>
            </w:r>
          </w:p>
        </w:tc>
      </w:tr>
      <w:tr w:rsidR="00A851DA" w:rsidRPr="00B0415E" w14:paraId="0778D1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5BB85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BB1747" w14:textId="77777777" w:rsidR="00A851DA" w:rsidRPr="00B0415E" w:rsidRDefault="008724F8">
            <w:r>
              <w:t>1</w:t>
            </w:r>
          </w:p>
        </w:tc>
      </w:tr>
    </w:tbl>
    <w:p w14:paraId="41079CF0" w14:textId="77777777" w:rsidR="00CC2FB3" w:rsidRDefault="00CC2FB3" w:rsidP="00A851DA">
      <w:pPr>
        <w:rPr>
          <w:b/>
          <w:lang w:val="en-US"/>
        </w:rPr>
      </w:pPr>
    </w:p>
    <w:p w14:paraId="5C1C8890" w14:textId="77777777" w:rsidR="00443E6F" w:rsidRDefault="00527C11" w:rsidP="00D71AB9">
      <w:pPr>
        <w:outlineLvl w:val="0"/>
        <w:rPr>
          <w:b/>
          <w:sz w:val="28"/>
          <w:lang w:val="en-US"/>
        </w:rPr>
      </w:pPr>
      <w:r w:rsidRPr="00443E6F">
        <w:rPr>
          <w:b/>
          <w:sz w:val="28"/>
          <w:lang w:val="en-US"/>
        </w:rPr>
        <w:t>Marking Criteria:</w:t>
      </w:r>
    </w:p>
    <w:p w14:paraId="4DAFF34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215958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2535CF5" w14:textId="77777777" w:rsidTr="00CC2FB3">
        <w:tc>
          <w:tcPr>
            <w:tcW w:w="9242" w:type="dxa"/>
          </w:tcPr>
          <w:p w14:paraId="411663F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305C164" w14:textId="77777777" w:rsidR="00CC2FB3" w:rsidRDefault="00CC2FB3" w:rsidP="00A851DA">
            <w:pPr>
              <w:rPr>
                <w:b/>
              </w:rPr>
            </w:pPr>
          </w:p>
          <w:p w14:paraId="5ED8D7D1" w14:textId="77777777" w:rsidR="008724F8" w:rsidRDefault="008724F8" w:rsidP="00A851DA">
            <w:pPr>
              <w:rPr>
                <w:b/>
              </w:rPr>
            </w:pPr>
          </w:p>
          <w:p w14:paraId="3FDC597F" w14:textId="77777777" w:rsidR="008724F8" w:rsidRDefault="008724F8" w:rsidP="00A851DA">
            <w:pPr>
              <w:rPr>
                <w:b/>
              </w:rPr>
            </w:pPr>
          </w:p>
          <w:p w14:paraId="03623E8C" w14:textId="77777777" w:rsidR="008724F8" w:rsidRDefault="008724F8" w:rsidP="008724F8">
            <w:pPr>
              <w:pStyle w:val="ListParagraph"/>
              <w:numPr>
                <w:ilvl w:val="0"/>
                <w:numId w:val="2"/>
              </w:numPr>
              <w:rPr>
                <w:rFonts w:ascii="Arial Narrow" w:hAnsi="Arial Narrow" w:cs="Arial"/>
              </w:rPr>
            </w:pPr>
            <w:r w:rsidRPr="00DC5424">
              <w:rPr>
                <w:rFonts w:ascii="Arial Narrow" w:hAnsi="Arial Narrow" w:cs="Arial"/>
              </w:rPr>
              <w:t xml:space="preserve">An interior designer can specialise in a number of areas. One such area is Kitchens or Bathrooms as they always require a dramatic change when redesigned. </w:t>
            </w:r>
            <w:r>
              <w:rPr>
                <w:rFonts w:ascii="Arial Narrow" w:hAnsi="Arial Narrow" w:cs="Arial"/>
              </w:rPr>
              <w:t xml:space="preserve">Designers can also specialise in Lighting or Windows and Draperies. There is a number of other fields available too. </w:t>
            </w:r>
          </w:p>
          <w:p w14:paraId="6B06396E" w14:textId="77777777" w:rsidR="008724F8" w:rsidRDefault="008724F8" w:rsidP="008724F8">
            <w:pPr>
              <w:rPr>
                <w:rFonts w:ascii="Arial Narrow" w:hAnsi="Arial Narrow" w:cs="Arial"/>
              </w:rPr>
            </w:pPr>
          </w:p>
          <w:p w14:paraId="68D6101E" w14:textId="77777777" w:rsidR="008724F8" w:rsidRDefault="008724F8" w:rsidP="008724F8">
            <w:pPr>
              <w:pStyle w:val="ListParagraph"/>
              <w:numPr>
                <w:ilvl w:val="0"/>
                <w:numId w:val="2"/>
              </w:numPr>
              <w:rPr>
                <w:rFonts w:ascii="Arial Narrow" w:hAnsi="Arial Narrow" w:cs="Arial"/>
              </w:rPr>
            </w:pPr>
            <w:r>
              <w:rPr>
                <w:rFonts w:ascii="Arial Narrow" w:hAnsi="Arial Narrow" w:cs="Arial"/>
              </w:rPr>
              <w:t xml:space="preserve">The role of the interior designer is to provide their client with functional and aesthetically pleasing spaces. They need to consider the impact their designs could have on the safety of their client as well as their welfare. It could be argued that the designer brings to life an interior and helps their client realise their dreams for a certain space. </w:t>
            </w:r>
          </w:p>
          <w:p w14:paraId="7735431C" w14:textId="77777777" w:rsidR="008724F8" w:rsidRDefault="008724F8" w:rsidP="008724F8">
            <w:pPr>
              <w:rPr>
                <w:rFonts w:ascii="Arial Narrow" w:hAnsi="Arial Narrow" w:cs="Arial"/>
              </w:rPr>
            </w:pPr>
          </w:p>
          <w:p w14:paraId="515C7ECF" w14:textId="77777777" w:rsidR="008724F8" w:rsidRDefault="008724F8" w:rsidP="008724F8">
            <w:pPr>
              <w:ind w:left="720"/>
              <w:rPr>
                <w:rFonts w:ascii="Arial Narrow" w:hAnsi="Arial Narrow" w:cs="Arial"/>
              </w:rPr>
            </w:pPr>
            <w:r>
              <w:rPr>
                <w:rFonts w:ascii="Arial Narrow" w:hAnsi="Arial Narrow" w:cs="Arial"/>
              </w:rPr>
              <w:t xml:space="preserve">An interior designer needs to be able to collaborate with a number of other professionals to make sure their designs become reality and need strong communication skills to realise the verbal and non-verbal demands of their client. They also need to be able to balance these requests with the realities of the building and the environment around it. </w:t>
            </w:r>
          </w:p>
          <w:p w14:paraId="6479ABEE" w14:textId="77777777" w:rsidR="008724F8" w:rsidRDefault="008724F8" w:rsidP="008724F8">
            <w:pPr>
              <w:rPr>
                <w:rFonts w:ascii="Arial Narrow" w:hAnsi="Arial Narrow" w:cs="Arial"/>
              </w:rPr>
            </w:pPr>
          </w:p>
          <w:p w14:paraId="2AC5B669" w14:textId="77777777" w:rsidR="008724F8" w:rsidRDefault="008724F8" w:rsidP="008724F8">
            <w:pPr>
              <w:pStyle w:val="ListParagraph"/>
              <w:numPr>
                <w:ilvl w:val="0"/>
                <w:numId w:val="2"/>
              </w:numPr>
              <w:rPr>
                <w:rFonts w:ascii="Arial Narrow" w:hAnsi="Arial Narrow" w:cs="Arial"/>
              </w:rPr>
            </w:pPr>
            <w:r>
              <w:rPr>
                <w:rFonts w:ascii="Arial Narrow" w:hAnsi="Arial Narrow" w:cs="Arial"/>
              </w:rPr>
              <w:t xml:space="preserve">A designer can specialise largely in two types of space: commercial and residential. </w:t>
            </w:r>
          </w:p>
          <w:p w14:paraId="7DF391AA" w14:textId="77777777" w:rsidR="008724F8" w:rsidRDefault="008724F8" w:rsidP="008724F8">
            <w:pPr>
              <w:rPr>
                <w:rFonts w:ascii="Arial Narrow" w:hAnsi="Arial Narrow" w:cs="Arial"/>
              </w:rPr>
            </w:pPr>
          </w:p>
          <w:p w14:paraId="04281774" w14:textId="77777777" w:rsidR="008724F8" w:rsidRDefault="008724F8" w:rsidP="008724F8">
            <w:pPr>
              <w:ind w:left="720"/>
              <w:rPr>
                <w:rFonts w:ascii="Arial Narrow" w:hAnsi="Arial Narrow" w:cs="Arial"/>
              </w:rPr>
            </w:pPr>
            <w:r>
              <w:rPr>
                <w:rFonts w:ascii="Arial Narrow" w:hAnsi="Arial Narrow" w:cs="Arial"/>
              </w:rPr>
              <w:t xml:space="preserve">Residential spaces are largely private places where the designer may be employed to work over one room or even the entire house. They work within peoples and home so have to consider comfort and warmth in their work. It is more relaxed work than commercial. </w:t>
            </w:r>
          </w:p>
          <w:p w14:paraId="111877D0" w14:textId="77777777" w:rsidR="008724F8" w:rsidRDefault="008724F8" w:rsidP="008724F8">
            <w:pPr>
              <w:ind w:left="720"/>
              <w:rPr>
                <w:rFonts w:ascii="Arial Narrow" w:hAnsi="Arial Narrow" w:cs="Arial"/>
              </w:rPr>
            </w:pPr>
          </w:p>
          <w:p w14:paraId="72B922A7" w14:textId="77777777" w:rsidR="008724F8" w:rsidRDefault="008724F8" w:rsidP="008724F8">
            <w:pPr>
              <w:ind w:left="720"/>
              <w:rPr>
                <w:rFonts w:ascii="Arial Narrow" w:hAnsi="Arial Narrow" w:cs="Arial"/>
              </w:rPr>
            </w:pPr>
            <w:r>
              <w:rPr>
                <w:rFonts w:ascii="Arial Narrow" w:hAnsi="Arial Narrow" w:cs="Arial"/>
              </w:rPr>
              <w:t xml:space="preserve">Commercial spaces include a variety of places from hotels to offices and the designer has to think of not only the client but the client’s clients while designing spaces. The designer also needs to be able to put value to their work to approve bids from a business without being short-changed. It is very important that the designer builds a strong working relationship with their commercial clients as they rely on returning business and word of mouth to get a lot of their work. </w:t>
            </w:r>
          </w:p>
          <w:p w14:paraId="4373546F" w14:textId="77777777" w:rsidR="008724F8" w:rsidRDefault="008724F8" w:rsidP="008724F8">
            <w:pPr>
              <w:ind w:left="720"/>
              <w:rPr>
                <w:rFonts w:ascii="Arial Narrow" w:hAnsi="Arial Narrow" w:cs="Arial"/>
              </w:rPr>
            </w:pPr>
          </w:p>
          <w:p w14:paraId="3A7AF23A" w14:textId="77777777" w:rsidR="008724F8" w:rsidRDefault="008724F8" w:rsidP="008724F8">
            <w:pPr>
              <w:ind w:left="720"/>
              <w:outlineLvl w:val="0"/>
              <w:rPr>
                <w:rFonts w:ascii="Arial Narrow" w:hAnsi="Arial Narrow" w:cs="Arial"/>
              </w:rPr>
            </w:pPr>
          </w:p>
          <w:p w14:paraId="19AB74FD" w14:textId="77777777" w:rsidR="008724F8" w:rsidRDefault="008724F8" w:rsidP="008724F8">
            <w:pPr>
              <w:ind w:left="720"/>
              <w:outlineLvl w:val="0"/>
              <w:rPr>
                <w:rFonts w:ascii="Arial Narrow" w:hAnsi="Arial Narrow" w:cs="Arial"/>
              </w:rPr>
            </w:pPr>
          </w:p>
          <w:p w14:paraId="61B3C02F" w14:textId="77777777" w:rsidR="008724F8" w:rsidRDefault="008724F8" w:rsidP="008724F8">
            <w:pPr>
              <w:ind w:left="720"/>
              <w:outlineLvl w:val="0"/>
              <w:rPr>
                <w:rFonts w:ascii="Arial Narrow" w:hAnsi="Arial Narrow" w:cs="Arial"/>
              </w:rPr>
            </w:pPr>
            <w:r>
              <w:rPr>
                <w:rFonts w:ascii="Arial Narrow" w:hAnsi="Arial Narrow" w:cs="Arial"/>
              </w:rPr>
              <w:t xml:space="preserve">There are differences how certain rooms have to be approached within the types of space. </w:t>
            </w:r>
          </w:p>
          <w:p w14:paraId="47E0C6B5" w14:textId="77777777" w:rsidR="008724F8" w:rsidRDefault="008724F8" w:rsidP="008724F8">
            <w:pPr>
              <w:ind w:left="720"/>
              <w:rPr>
                <w:rFonts w:ascii="Arial Narrow" w:hAnsi="Arial Narrow" w:cs="Arial"/>
              </w:rPr>
            </w:pPr>
          </w:p>
          <w:p w14:paraId="1533DC5B" w14:textId="77777777" w:rsidR="008724F8" w:rsidRDefault="008724F8" w:rsidP="008724F8">
            <w:pPr>
              <w:pStyle w:val="ListParagraph"/>
              <w:numPr>
                <w:ilvl w:val="0"/>
                <w:numId w:val="3"/>
              </w:numPr>
              <w:rPr>
                <w:rFonts w:ascii="Arial Narrow" w:hAnsi="Arial Narrow" w:cs="Arial"/>
              </w:rPr>
            </w:pPr>
            <w:r>
              <w:rPr>
                <w:rFonts w:ascii="Arial Narrow" w:hAnsi="Arial Narrow" w:cs="Arial"/>
              </w:rPr>
              <w:t xml:space="preserve">Bathrooms: In residential spaces there will be a limited number of bathrooms within a house. These are shared within a family so consideration needs to be made for size of sinks or whether the client would prefer a bath or shower. A lot of design requirements would be personalised for the client with storage and space in order to fit in with day to day life. In a commercial setting it needs to be decided if there will be gendered bathrooms, for larger businesses this is often the case. There then needs to be a discussion as to how many stalls or urinals are needed as well as the number of the sinks. Cleaning also needs to be a consideration in commercial spaces where a lot of surfaces are wipe down. </w:t>
            </w:r>
          </w:p>
          <w:p w14:paraId="0199574B" w14:textId="77777777" w:rsidR="008724F8" w:rsidRDefault="008724F8" w:rsidP="008724F8">
            <w:pPr>
              <w:rPr>
                <w:rFonts w:ascii="Arial Narrow" w:hAnsi="Arial Narrow" w:cs="Arial"/>
              </w:rPr>
            </w:pPr>
          </w:p>
          <w:p w14:paraId="72B68F9E" w14:textId="77777777" w:rsidR="008724F8" w:rsidRDefault="008724F8" w:rsidP="008724F8">
            <w:pPr>
              <w:pStyle w:val="ListParagraph"/>
              <w:numPr>
                <w:ilvl w:val="0"/>
                <w:numId w:val="3"/>
              </w:numPr>
              <w:rPr>
                <w:rFonts w:ascii="Arial Narrow" w:hAnsi="Arial Narrow" w:cs="Arial"/>
              </w:rPr>
            </w:pPr>
            <w:r>
              <w:rPr>
                <w:rFonts w:ascii="Arial Narrow" w:hAnsi="Arial Narrow" w:cs="Arial"/>
              </w:rPr>
              <w:t>Sitting areas: In residential spaces the sitting areas are often around a table or in a sitting room, functionality and comfort take precedent with the main consideration being is there is enough seating to fit the family. In commercial spaces the type of area being designed also needs to be considered. A restaurant, bar or waiting room will all use different types of seating and ambiance around it.</w:t>
            </w:r>
          </w:p>
          <w:p w14:paraId="60B08327" w14:textId="77777777" w:rsidR="008724F8" w:rsidRPr="00360AA0" w:rsidRDefault="008724F8" w:rsidP="008724F8">
            <w:pPr>
              <w:rPr>
                <w:rFonts w:ascii="Arial Narrow" w:hAnsi="Arial Narrow" w:cs="Arial"/>
              </w:rPr>
            </w:pPr>
          </w:p>
          <w:p w14:paraId="6EA463FB" w14:textId="77777777" w:rsidR="008724F8" w:rsidRDefault="008724F8" w:rsidP="008724F8">
            <w:pPr>
              <w:pStyle w:val="ListParagraph"/>
              <w:numPr>
                <w:ilvl w:val="0"/>
                <w:numId w:val="3"/>
              </w:numPr>
              <w:rPr>
                <w:rFonts w:ascii="Arial Narrow" w:hAnsi="Arial Narrow" w:cs="Arial"/>
              </w:rPr>
            </w:pPr>
            <w:r>
              <w:rPr>
                <w:rFonts w:ascii="Arial Narrow" w:hAnsi="Arial Narrow" w:cs="Arial"/>
              </w:rPr>
              <w:t xml:space="preserve">Cooking areas: In residential spaces the cooking area is also a social space so lighting, seating and ambiance are key. It can often be the heart of a house so textures and materials used also play a key part to make it feel homely. In commercial spaces, hygiene plays a key part in the cooking area. The layout and space needs to be able to cope with the amount of food that needs to be produced and easily cleaned after. As a result, a lot of commercial kitchens use stainless steel. </w:t>
            </w:r>
          </w:p>
          <w:p w14:paraId="339C74D8" w14:textId="77777777" w:rsidR="008724F8" w:rsidRPr="00D0691D" w:rsidRDefault="008724F8" w:rsidP="008724F8">
            <w:pPr>
              <w:rPr>
                <w:rFonts w:ascii="Arial Narrow" w:hAnsi="Arial Narrow" w:cs="Arial"/>
              </w:rPr>
            </w:pPr>
          </w:p>
          <w:p w14:paraId="143B423C" w14:textId="77777777" w:rsidR="008724F8" w:rsidRDefault="008724F8" w:rsidP="008724F8">
            <w:pPr>
              <w:outlineLvl w:val="0"/>
              <w:rPr>
                <w:rFonts w:ascii="Arial Narrow" w:hAnsi="Arial Narrow" w:cs="Arial"/>
              </w:rPr>
            </w:pPr>
            <w:r>
              <w:rPr>
                <w:rFonts w:ascii="Arial Narrow" w:hAnsi="Arial Narrow" w:cs="Arial"/>
              </w:rPr>
              <w:t>Case Study</w:t>
            </w:r>
          </w:p>
          <w:p w14:paraId="4068C160" w14:textId="77777777" w:rsidR="008724F8" w:rsidRDefault="008724F8" w:rsidP="008724F8">
            <w:pPr>
              <w:rPr>
                <w:rFonts w:ascii="Arial Narrow" w:hAnsi="Arial Narrow" w:cs="Arial"/>
              </w:rPr>
            </w:pPr>
          </w:p>
          <w:p w14:paraId="0DCF67F4" w14:textId="77777777" w:rsidR="008724F8" w:rsidRDefault="008724F8" w:rsidP="008724F8">
            <w:pPr>
              <w:pStyle w:val="ListParagraph"/>
              <w:numPr>
                <w:ilvl w:val="0"/>
                <w:numId w:val="4"/>
              </w:numPr>
              <w:rPr>
                <w:rFonts w:ascii="Arial Narrow" w:hAnsi="Arial Narrow" w:cs="Arial"/>
              </w:rPr>
            </w:pPr>
            <w:r w:rsidRPr="00D0691D">
              <w:rPr>
                <w:rFonts w:ascii="Arial Narrow" w:hAnsi="Arial Narrow" w:cs="Arial"/>
              </w:rPr>
              <w:t xml:space="preserve">Careful interviewing to establish the client’s programme and budget </w:t>
            </w:r>
          </w:p>
          <w:p w14:paraId="68D3BA94" w14:textId="77777777" w:rsidR="008724F8" w:rsidRDefault="008724F8" w:rsidP="008724F8">
            <w:pPr>
              <w:pStyle w:val="ListParagraph"/>
              <w:numPr>
                <w:ilvl w:val="0"/>
                <w:numId w:val="4"/>
              </w:numPr>
              <w:rPr>
                <w:rFonts w:ascii="Arial Narrow" w:hAnsi="Arial Narrow" w:cs="Arial"/>
              </w:rPr>
            </w:pPr>
            <w:r w:rsidRPr="00D0691D">
              <w:rPr>
                <w:rFonts w:ascii="Arial Narrow" w:hAnsi="Arial Narrow" w:cs="Arial"/>
              </w:rPr>
              <w:t>Developing a concept</w:t>
            </w:r>
            <w:r w:rsidRPr="00D0691D">
              <w:rPr>
                <w:rFonts w:ascii="MS Mincho" w:eastAsia="MS Mincho" w:hAnsi="MS Mincho" w:cs="MS Mincho"/>
              </w:rPr>
              <w:t> </w:t>
            </w:r>
          </w:p>
          <w:p w14:paraId="1DA9AFC9" w14:textId="77777777" w:rsidR="008724F8" w:rsidRDefault="008724F8" w:rsidP="008724F8">
            <w:pPr>
              <w:pStyle w:val="ListParagraph"/>
              <w:numPr>
                <w:ilvl w:val="0"/>
                <w:numId w:val="4"/>
              </w:numPr>
              <w:rPr>
                <w:rFonts w:ascii="Arial Narrow" w:hAnsi="Arial Narrow" w:cs="Arial"/>
              </w:rPr>
            </w:pPr>
            <w:r w:rsidRPr="00D0691D">
              <w:rPr>
                <w:rFonts w:ascii="Arial Narrow" w:hAnsi="Arial Narrow" w:cs="Arial"/>
              </w:rPr>
              <w:t xml:space="preserve">Obtaining client’s approval for that concept. </w:t>
            </w:r>
          </w:p>
          <w:p w14:paraId="11C97AB4" w14:textId="77777777" w:rsidR="008724F8" w:rsidRDefault="008724F8" w:rsidP="008724F8">
            <w:pPr>
              <w:pStyle w:val="ListParagraph"/>
              <w:numPr>
                <w:ilvl w:val="0"/>
                <w:numId w:val="4"/>
              </w:numPr>
              <w:rPr>
                <w:rFonts w:ascii="Arial Narrow" w:hAnsi="Arial Narrow" w:cs="Arial"/>
              </w:rPr>
            </w:pPr>
            <w:r w:rsidRPr="00D0691D">
              <w:rPr>
                <w:rFonts w:ascii="Arial Narrow" w:hAnsi="Arial Narrow" w:cs="Arial"/>
              </w:rPr>
              <w:t>Making estimates</w:t>
            </w:r>
          </w:p>
          <w:p w14:paraId="79750635" w14:textId="77777777" w:rsidR="008724F8" w:rsidRPr="00D0691D" w:rsidRDefault="008724F8" w:rsidP="008724F8">
            <w:pPr>
              <w:pStyle w:val="ListParagraph"/>
              <w:numPr>
                <w:ilvl w:val="0"/>
                <w:numId w:val="4"/>
              </w:numPr>
              <w:rPr>
                <w:rFonts w:ascii="Arial Narrow" w:hAnsi="Arial Narrow" w:cs="Arial"/>
              </w:rPr>
            </w:pPr>
            <w:r w:rsidRPr="00D0691D">
              <w:rPr>
                <w:rFonts w:ascii="Arial Narrow" w:hAnsi="Arial Narrow" w:cs="Arial"/>
              </w:rPr>
              <w:t>Making authorised purchases</w:t>
            </w:r>
            <w:r w:rsidRPr="00D0691D">
              <w:rPr>
                <w:rFonts w:ascii="MS Mincho" w:eastAsia="MS Mincho" w:hAnsi="MS Mincho" w:cs="MS Mincho"/>
              </w:rPr>
              <w:t> </w:t>
            </w:r>
          </w:p>
          <w:p w14:paraId="197C0FA6" w14:textId="77777777" w:rsidR="008724F8" w:rsidRPr="00D0691D" w:rsidRDefault="008724F8" w:rsidP="008724F8">
            <w:pPr>
              <w:pStyle w:val="ListParagraph"/>
              <w:numPr>
                <w:ilvl w:val="0"/>
                <w:numId w:val="4"/>
              </w:numPr>
              <w:rPr>
                <w:rFonts w:ascii="Arial Narrow" w:hAnsi="Arial Narrow" w:cs="Arial"/>
              </w:rPr>
            </w:pPr>
            <w:r w:rsidRPr="00D0691D">
              <w:rPr>
                <w:rFonts w:ascii="Arial Narrow" w:hAnsi="Arial Narrow" w:cs="Arial"/>
              </w:rPr>
              <w:t>Supervising and installing</w:t>
            </w:r>
          </w:p>
          <w:p w14:paraId="47711877" w14:textId="77777777" w:rsidR="00CC2FB3" w:rsidRDefault="00CC2FB3" w:rsidP="00A851DA">
            <w:pPr>
              <w:rPr>
                <w:b/>
              </w:rPr>
            </w:pPr>
          </w:p>
          <w:p w14:paraId="58C459CE" w14:textId="77777777" w:rsidR="00CC2FB3" w:rsidRDefault="00CC2FB3" w:rsidP="00A851DA">
            <w:pPr>
              <w:rPr>
                <w:b/>
              </w:rPr>
            </w:pPr>
          </w:p>
          <w:p w14:paraId="7FB62619" w14:textId="77777777" w:rsidR="00CC2FB3" w:rsidRDefault="00CC2FB3" w:rsidP="00A851DA">
            <w:pPr>
              <w:rPr>
                <w:b/>
              </w:rPr>
            </w:pPr>
          </w:p>
          <w:p w14:paraId="09E08D5D" w14:textId="77777777" w:rsidR="00CC2FB3" w:rsidRDefault="00CC2FB3" w:rsidP="00A851DA">
            <w:pPr>
              <w:rPr>
                <w:b/>
              </w:rPr>
            </w:pPr>
          </w:p>
          <w:p w14:paraId="069BDB11" w14:textId="77777777" w:rsidR="00CC2FB3" w:rsidRDefault="00CC2FB3" w:rsidP="00A851DA">
            <w:pPr>
              <w:rPr>
                <w:b/>
              </w:rPr>
            </w:pPr>
          </w:p>
          <w:p w14:paraId="242FCA15" w14:textId="77777777" w:rsidR="00CC2FB3" w:rsidRDefault="00CC2FB3" w:rsidP="00A851DA">
            <w:pPr>
              <w:rPr>
                <w:b/>
              </w:rPr>
            </w:pPr>
          </w:p>
          <w:p w14:paraId="5868563A" w14:textId="77777777" w:rsidR="00CC2FB3" w:rsidRDefault="00CC2FB3" w:rsidP="00A851DA">
            <w:pPr>
              <w:rPr>
                <w:b/>
              </w:rPr>
            </w:pPr>
          </w:p>
          <w:p w14:paraId="35C0DDAA" w14:textId="77777777" w:rsidR="00CC2FB3" w:rsidRDefault="00CC2FB3" w:rsidP="00A851DA">
            <w:pPr>
              <w:rPr>
                <w:b/>
              </w:rPr>
            </w:pPr>
          </w:p>
          <w:p w14:paraId="4304A07E" w14:textId="77777777" w:rsidR="00CC2FB3" w:rsidRDefault="00CC2FB3" w:rsidP="00A851DA">
            <w:pPr>
              <w:rPr>
                <w:b/>
              </w:rPr>
            </w:pPr>
          </w:p>
          <w:p w14:paraId="238DE488" w14:textId="77777777" w:rsidR="00CC2FB3" w:rsidRDefault="00CC2FB3" w:rsidP="00A851DA">
            <w:pPr>
              <w:rPr>
                <w:b/>
              </w:rPr>
            </w:pPr>
          </w:p>
          <w:p w14:paraId="1584F852" w14:textId="77777777" w:rsidR="00CC2FB3" w:rsidRDefault="00CC2FB3" w:rsidP="00A851DA">
            <w:pPr>
              <w:rPr>
                <w:b/>
              </w:rPr>
            </w:pPr>
          </w:p>
          <w:p w14:paraId="29371D22" w14:textId="77777777" w:rsidR="00CC2FB3" w:rsidRDefault="00CC2FB3" w:rsidP="00A851DA">
            <w:pPr>
              <w:rPr>
                <w:b/>
              </w:rPr>
            </w:pPr>
          </w:p>
          <w:p w14:paraId="426575CC" w14:textId="77777777" w:rsidR="00CC2FB3" w:rsidRDefault="00CC2FB3" w:rsidP="00A851DA">
            <w:pPr>
              <w:rPr>
                <w:b/>
              </w:rPr>
            </w:pPr>
          </w:p>
          <w:p w14:paraId="4964E1C9" w14:textId="77777777" w:rsidR="00CC2FB3" w:rsidRDefault="00CC2FB3" w:rsidP="00A851DA">
            <w:pPr>
              <w:rPr>
                <w:b/>
              </w:rPr>
            </w:pPr>
          </w:p>
          <w:p w14:paraId="3E36AB38" w14:textId="77777777" w:rsidR="00CC2FB3" w:rsidRDefault="00CC2FB3" w:rsidP="00A851DA">
            <w:pPr>
              <w:rPr>
                <w:b/>
              </w:rPr>
            </w:pPr>
          </w:p>
        </w:tc>
      </w:tr>
    </w:tbl>
    <w:p w14:paraId="6322062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B522C1B" w14:textId="77777777" w:rsidR="00A851DA" w:rsidRPr="00B0415E" w:rsidRDefault="00AE1481" w:rsidP="00D71AB9">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A72D4E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25EC4F6" w14:textId="77777777" w:rsidR="00A851DA" w:rsidRPr="00B0415E" w:rsidRDefault="00405895" w:rsidP="00D71AB9">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14:paraId="38B6F4C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DDA117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DC2C5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DF20A12" w14:textId="77777777" w:rsidTr="00405895">
        <w:tc>
          <w:tcPr>
            <w:tcW w:w="2310" w:type="dxa"/>
            <w:shd w:val="clear" w:color="auto" w:fill="D9D9D9" w:themeFill="background1" w:themeFillShade="D9"/>
          </w:tcPr>
          <w:p w14:paraId="469EBF7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324A767" w14:textId="77777777" w:rsidR="00405895" w:rsidRPr="00B0415E" w:rsidRDefault="008724F8" w:rsidP="00A851DA">
            <w:pPr>
              <w:rPr>
                <w:rFonts w:cs="Bliss-Regular"/>
                <w:color w:val="000000"/>
              </w:rPr>
            </w:pPr>
            <w:r>
              <w:rPr>
                <w:rFonts w:cs="Bliss-Regular"/>
                <w:color w:val="000000"/>
              </w:rPr>
              <w:t>Megan Leeming</w:t>
            </w:r>
          </w:p>
        </w:tc>
        <w:tc>
          <w:tcPr>
            <w:tcW w:w="1276" w:type="dxa"/>
            <w:shd w:val="clear" w:color="auto" w:fill="D9D9D9" w:themeFill="background1" w:themeFillShade="D9"/>
          </w:tcPr>
          <w:p w14:paraId="4036EC7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1A671A" w14:textId="77777777" w:rsidR="00405895" w:rsidRPr="00B0415E" w:rsidRDefault="008724F8" w:rsidP="00A851DA">
            <w:pPr>
              <w:rPr>
                <w:rFonts w:cs="Bliss-Regular"/>
                <w:color w:val="000000"/>
              </w:rPr>
            </w:pPr>
            <w:r>
              <w:rPr>
                <w:rFonts w:cs="Bliss-Regular"/>
                <w:color w:val="000000"/>
              </w:rPr>
              <w:t>17.8.18</w:t>
            </w:r>
            <w:bookmarkStart w:id="0" w:name="_GoBack"/>
            <w:bookmarkEnd w:id="0"/>
          </w:p>
        </w:tc>
      </w:tr>
    </w:tbl>
    <w:p w14:paraId="1978FBCE" w14:textId="77777777" w:rsidR="00A851DA" w:rsidRPr="00B0415E" w:rsidRDefault="00A851DA" w:rsidP="00A851DA">
      <w:pPr>
        <w:rPr>
          <w:rFonts w:cs="Bliss-Regular"/>
          <w:color w:val="000000"/>
          <w:lang w:val="en-US"/>
        </w:rPr>
      </w:pPr>
    </w:p>
    <w:p w14:paraId="5160C834" w14:textId="77777777" w:rsidR="00A851DA" w:rsidRPr="00B0415E" w:rsidRDefault="00A851DA" w:rsidP="00A851DA">
      <w:pPr>
        <w:rPr>
          <w:rFonts w:cs="Bliss-Regular"/>
          <w:color w:val="000000"/>
          <w:lang w:val="en-US"/>
        </w:rPr>
      </w:pPr>
    </w:p>
    <w:p w14:paraId="08ED5FD7" w14:textId="77777777" w:rsidR="00A851DA" w:rsidRPr="00B0415E" w:rsidRDefault="00503D7E" w:rsidP="00D71AB9">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1E6B6F6" w14:textId="77777777" w:rsidTr="00B0415E">
        <w:trPr>
          <w:trHeight w:val="249"/>
        </w:trPr>
        <w:tc>
          <w:tcPr>
            <w:tcW w:w="4621" w:type="dxa"/>
            <w:shd w:val="clear" w:color="auto" w:fill="D9D9D9" w:themeFill="background1" w:themeFillShade="D9"/>
          </w:tcPr>
          <w:p w14:paraId="158272A1" w14:textId="77777777" w:rsidR="00503D7E" w:rsidRPr="00B0415E" w:rsidRDefault="00503D7E" w:rsidP="00503D7E">
            <w:pPr>
              <w:rPr>
                <w:b/>
                <w:color w:val="002060"/>
              </w:rPr>
            </w:pPr>
            <w:r w:rsidRPr="00B0415E">
              <w:rPr>
                <w:b/>
                <w:color w:val="002060"/>
              </w:rPr>
              <w:t>Total Marks</w:t>
            </w:r>
          </w:p>
        </w:tc>
        <w:tc>
          <w:tcPr>
            <w:tcW w:w="4621" w:type="dxa"/>
          </w:tcPr>
          <w:p w14:paraId="487454D1" w14:textId="77777777" w:rsidR="00503D7E" w:rsidRPr="00B0415E" w:rsidRDefault="00503D7E" w:rsidP="00503D7E">
            <w:pPr>
              <w:rPr>
                <w:rFonts w:cs="Times New Roman"/>
                <w:szCs w:val="32"/>
              </w:rPr>
            </w:pPr>
          </w:p>
        </w:tc>
      </w:tr>
      <w:tr w:rsidR="00503D7E" w:rsidRPr="00B0415E" w14:paraId="5429DDF8" w14:textId="77777777" w:rsidTr="00B0415E">
        <w:tc>
          <w:tcPr>
            <w:tcW w:w="4621" w:type="dxa"/>
            <w:shd w:val="clear" w:color="auto" w:fill="D9D9D9" w:themeFill="background1" w:themeFillShade="D9"/>
          </w:tcPr>
          <w:p w14:paraId="7B05B775" w14:textId="77777777" w:rsidR="00503D7E" w:rsidRPr="00B0415E" w:rsidRDefault="00503D7E" w:rsidP="00503D7E">
            <w:pPr>
              <w:rPr>
                <w:b/>
                <w:color w:val="002060"/>
              </w:rPr>
            </w:pPr>
            <w:r w:rsidRPr="00B0415E">
              <w:rPr>
                <w:b/>
                <w:color w:val="002060"/>
              </w:rPr>
              <w:t>Marks Obtained</w:t>
            </w:r>
          </w:p>
        </w:tc>
        <w:tc>
          <w:tcPr>
            <w:tcW w:w="4621" w:type="dxa"/>
          </w:tcPr>
          <w:p w14:paraId="255BF745" w14:textId="77777777" w:rsidR="00503D7E" w:rsidRPr="00B0415E" w:rsidRDefault="00503D7E" w:rsidP="00503D7E">
            <w:pPr>
              <w:rPr>
                <w:rFonts w:cs="Times New Roman"/>
                <w:szCs w:val="32"/>
              </w:rPr>
            </w:pPr>
          </w:p>
        </w:tc>
      </w:tr>
      <w:tr w:rsidR="00503D7E" w:rsidRPr="00B0415E" w14:paraId="2611D16B" w14:textId="77777777" w:rsidTr="00B0415E">
        <w:tc>
          <w:tcPr>
            <w:tcW w:w="4621" w:type="dxa"/>
            <w:shd w:val="clear" w:color="auto" w:fill="D9D9D9" w:themeFill="background1" w:themeFillShade="D9"/>
          </w:tcPr>
          <w:p w14:paraId="65354D01" w14:textId="77777777" w:rsidR="00503D7E" w:rsidRPr="00B0415E" w:rsidRDefault="00B0415E" w:rsidP="00503D7E">
            <w:pPr>
              <w:rPr>
                <w:b/>
                <w:color w:val="002060"/>
              </w:rPr>
            </w:pPr>
            <w:r w:rsidRPr="00B0415E">
              <w:rPr>
                <w:b/>
                <w:color w:val="002060"/>
              </w:rPr>
              <w:t>Percentage / Grade</w:t>
            </w:r>
          </w:p>
        </w:tc>
        <w:tc>
          <w:tcPr>
            <w:tcW w:w="4621" w:type="dxa"/>
          </w:tcPr>
          <w:p w14:paraId="48D81E5E" w14:textId="77777777" w:rsidR="00503D7E" w:rsidRPr="00B0415E" w:rsidRDefault="00503D7E" w:rsidP="00503D7E">
            <w:pPr>
              <w:rPr>
                <w:rFonts w:cs="Times New Roman"/>
                <w:szCs w:val="32"/>
              </w:rPr>
            </w:pPr>
          </w:p>
        </w:tc>
      </w:tr>
    </w:tbl>
    <w:p w14:paraId="149BC479" w14:textId="77777777" w:rsidR="00A851DA" w:rsidRDefault="00A851DA" w:rsidP="00503D7E">
      <w:pPr>
        <w:rPr>
          <w:rFonts w:cs="Times New Roman"/>
          <w:sz w:val="24"/>
          <w:szCs w:val="32"/>
        </w:rPr>
      </w:pPr>
    </w:p>
    <w:p w14:paraId="36CD1E30" w14:textId="77777777" w:rsidR="00607874" w:rsidRDefault="00607874" w:rsidP="00503D7E">
      <w:pPr>
        <w:rPr>
          <w:rFonts w:cs="Times New Roman"/>
          <w:sz w:val="24"/>
          <w:szCs w:val="32"/>
        </w:rPr>
      </w:pPr>
    </w:p>
    <w:p w14:paraId="760BF52B" w14:textId="77777777" w:rsidR="00607874" w:rsidRDefault="00607874" w:rsidP="00503D7E">
      <w:pPr>
        <w:rPr>
          <w:rFonts w:cs="Times New Roman"/>
          <w:sz w:val="24"/>
          <w:szCs w:val="32"/>
        </w:rPr>
      </w:pPr>
    </w:p>
    <w:p w14:paraId="43C97BBD" w14:textId="77777777" w:rsidR="00607874" w:rsidRDefault="00607874" w:rsidP="00503D7E">
      <w:pPr>
        <w:rPr>
          <w:rFonts w:cs="Times New Roman"/>
          <w:sz w:val="24"/>
          <w:szCs w:val="32"/>
        </w:rPr>
      </w:pPr>
    </w:p>
    <w:p w14:paraId="239CEB16" w14:textId="77777777" w:rsidR="00607874" w:rsidRDefault="00607874" w:rsidP="00503D7E">
      <w:pPr>
        <w:rPr>
          <w:rFonts w:cs="Times New Roman"/>
          <w:sz w:val="24"/>
          <w:szCs w:val="32"/>
        </w:rPr>
      </w:pPr>
    </w:p>
    <w:p w14:paraId="55F37445" w14:textId="77777777" w:rsidR="00607874" w:rsidRDefault="00607874" w:rsidP="00503D7E">
      <w:pPr>
        <w:rPr>
          <w:rFonts w:cs="Times New Roman"/>
          <w:sz w:val="24"/>
          <w:szCs w:val="32"/>
        </w:rPr>
      </w:pPr>
    </w:p>
    <w:p w14:paraId="77C06DA1" w14:textId="77777777" w:rsidR="00607874" w:rsidRDefault="00607874" w:rsidP="00503D7E">
      <w:pPr>
        <w:rPr>
          <w:rFonts w:cs="Times New Roman"/>
          <w:sz w:val="24"/>
          <w:szCs w:val="32"/>
        </w:rPr>
      </w:pPr>
    </w:p>
    <w:p w14:paraId="2C3AAF47" w14:textId="77777777" w:rsidR="00607874" w:rsidRDefault="00607874" w:rsidP="00503D7E">
      <w:pPr>
        <w:rPr>
          <w:rFonts w:cs="Times New Roman"/>
          <w:sz w:val="24"/>
          <w:szCs w:val="32"/>
        </w:rPr>
      </w:pPr>
    </w:p>
    <w:p w14:paraId="6262FEF2" w14:textId="77777777" w:rsidR="00EA30AB" w:rsidRDefault="00EA30AB" w:rsidP="00503D7E">
      <w:pPr>
        <w:rPr>
          <w:rFonts w:cs="Times New Roman"/>
          <w:sz w:val="24"/>
          <w:szCs w:val="32"/>
        </w:rPr>
      </w:pPr>
    </w:p>
    <w:p w14:paraId="0ADB870C" w14:textId="77777777" w:rsidR="00EA30AB" w:rsidRDefault="00EA30AB" w:rsidP="00503D7E">
      <w:pPr>
        <w:rPr>
          <w:rFonts w:cs="Times New Roman"/>
          <w:sz w:val="24"/>
          <w:szCs w:val="32"/>
        </w:rPr>
      </w:pPr>
    </w:p>
    <w:p w14:paraId="22D897E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103775" w14:textId="77777777" w:rsidR="007F1D9D" w:rsidRDefault="007F1D9D" w:rsidP="00CB4D0A">
      <w:pPr>
        <w:spacing w:after="0" w:line="240" w:lineRule="auto"/>
      </w:pPr>
      <w:r>
        <w:separator/>
      </w:r>
    </w:p>
  </w:endnote>
  <w:endnote w:type="continuationSeparator" w:id="0">
    <w:p w14:paraId="5A36D3F3" w14:textId="77777777" w:rsidR="007F1D9D" w:rsidRDefault="007F1D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D75EA4" w14:textId="77777777" w:rsidR="007F1D9D" w:rsidRDefault="007F1D9D" w:rsidP="00CB4D0A">
      <w:pPr>
        <w:spacing w:after="0" w:line="240" w:lineRule="auto"/>
      </w:pPr>
      <w:r>
        <w:separator/>
      </w:r>
    </w:p>
  </w:footnote>
  <w:footnote w:type="continuationSeparator" w:id="0">
    <w:p w14:paraId="0033C116" w14:textId="77777777" w:rsidR="007F1D9D" w:rsidRDefault="007F1D9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443AFA"/>
    <w:multiLevelType w:val="hybridMultilevel"/>
    <w:tmpl w:val="BEDCB9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D10720F"/>
    <w:multiLevelType w:val="hybridMultilevel"/>
    <w:tmpl w:val="33CA54D0"/>
    <w:lvl w:ilvl="0" w:tplc="982C6DB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8D437B3"/>
    <w:multiLevelType w:val="hybridMultilevel"/>
    <w:tmpl w:val="38CC415E"/>
    <w:lvl w:ilvl="0" w:tplc="04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F1D9D"/>
    <w:rsid w:val="00831C11"/>
    <w:rsid w:val="008724F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71AB9"/>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ED6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E1023-9D2D-B34E-8B8F-825B81D30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677</Words>
  <Characters>3861</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Leeming, Megan C</cp:lastModifiedBy>
  <cp:revision>1</cp:revision>
  <dcterms:created xsi:type="dcterms:W3CDTF">2015-01-26T12:24:00Z</dcterms:created>
  <dcterms:modified xsi:type="dcterms:W3CDTF">2018-08-17T01:44:00Z</dcterms:modified>
</cp:coreProperties>
</file>