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A57C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C361A">
            <w:pPr>
              <w:pStyle w:val="Default"/>
              <w:rPr>
                <w:rFonts w:asciiTheme="minorHAnsi" w:hAnsiTheme="minorHAnsi"/>
              </w:rPr>
            </w:pPr>
            <w:r>
              <w:rPr>
                <w:rFonts w:asciiTheme="minorHAnsi" w:hAnsiTheme="minorHAnsi"/>
              </w:rPr>
              <w:t>Peter Lendvai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C361A">
            <w:pPr>
              <w:pStyle w:val="Default"/>
              <w:rPr>
                <w:rFonts w:asciiTheme="minorHAnsi" w:hAnsiTheme="minorHAnsi"/>
              </w:rPr>
            </w:pPr>
            <w:r>
              <w:rPr>
                <w:rFonts w:asciiTheme="minorHAnsi" w:hAnsiTheme="minorHAnsi"/>
              </w:rPr>
              <w:t>3109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C361A">
            <w:pPr>
              <w:pStyle w:val="Default"/>
              <w:rPr>
                <w:rFonts w:asciiTheme="minorHAnsi" w:hAnsiTheme="minorHAnsi"/>
              </w:rPr>
            </w:pPr>
            <w:r>
              <w:rPr>
                <w:rFonts w:asciiTheme="minorHAnsi" w:hAnsiTheme="minorHAnsi"/>
              </w:rPr>
              <w:t xml:space="preserve">Logistics and Supply Chain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C361A">
            <w:r>
              <w:t>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3D0293" w:rsidRPr="003D0293" w:rsidRDefault="007C361A" w:rsidP="003D0293">
            <w:pPr>
              <w:ind w:right="898"/>
              <w:rPr>
                <w:color w:val="FF0000"/>
              </w:rPr>
            </w:pPr>
            <w:r w:rsidRPr="007C361A">
              <w:rPr>
                <w:b/>
                <w:u w:val="single"/>
              </w:rPr>
              <w:t>1.</w:t>
            </w:r>
            <w:r w:rsidRPr="007C361A">
              <w:rPr>
                <w:b/>
                <w:u w:val="single"/>
              </w:rPr>
              <w:t>What is the importance of location for the supply chain?</w:t>
            </w:r>
            <w:r w:rsidR="00AE14F6">
              <w:rPr>
                <w:b/>
                <w:u w:val="single"/>
              </w:rPr>
              <w:br/>
            </w:r>
            <w:r w:rsidR="00AE14F6" w:rsidRPr="00AE14F6">
              <w:rPr>
                <w:color w:val="FF0000"/>
              </w:rPr>
              <w:t>Location decisions are essential whenever a business opens new facilities.</w:t>
            </w:r>
            <w:r w:rsidR="00AE14F6">
              <w:t xml:space="preserve"> </w:t>
            </w:r>
            <w:r w:rsidR="00AE14F6" w:rsidRPr="00AE14F6">
              <w:rPr>
                <w:color w:val="FF0000"/>
              </w:rPr>
              <w:t xml:space="preserve">If an organisation makes an error and opens its facilities </w:t>
            </w:r>
            <w:r w:rsidR="00AE14F6">
              <w:rPr>
                <w:color w:val="FF0000"/>
              </w:rPr>
              <w:t xml:space="preserve">in unfavourable location –after </w:t>
            </w:r>
            <w:r w:rsidR="00AE14F6" w:rsidRPr="00AE14F6">
              <w:rPr>
                <w:color w:val="FF0000"/>
              </w:rPr>
              <w:t>spending millions of pounds – it cannot just clo</w:t>
            </w:r>
            <w:r w:rsidR="00AE14F6">
              <w:rPr>
                <w:color w:val="FF0000"/>
              </w:rPr>
              <w:t xml:space="preserve">se down and move to an improved </w:t>
            </w:r>
            <w:r w:rsidR="00AE14F6" w:rsidRPr="00AE14F6">
              <w:rPr>
                <w:color w:val="FF0000"/>
              </w:rPr>
              <w:t>place. The</w:t>
            </w:r>
            <w:r w:rsidR="00AE14F6" w:rsidRPr="00AE14F6">
              <w:rPr>
                <w:color w:val="FF0000"/>
              </w:rPr>
              <w:t xml:space="preserve"> right location does not promise success, but the erroneous location will surely guarantee failure.</w:t>
            </w:r>
            <w:r w:rsidR="00AE14F6" w:rsidRPr="00AE14F6">
              <w:rPr>
                <w:b/>
                <w:color w:val="FF0000"/>
                <w:u w:val="single"/>
              </w:rPr>
              <w:br/>
            </w:r>
            <w:r w:rsidRPr="00AE14F6">
              <w:rPr>
                <w:b/>
                <w:u w:val="single"/>
              </w:rPr>
              <w:br/>
            </w:r>
            <w:r w:rsidRPr="007C361A">
              <w:rPr>
                <w:b/>
                <w:u w:val="single"/>
              </w:rPr>
              <w:t>2.</w:t>
            </w:r>
            <w:r w:rsidRPr="007C361A">
              <w:rPr>
                <w:b/>
                <w:u w:val="single"/>
              </w:rPr>
              <w:t xml:space="preserve">Outline the factors that influence location decisions. </w:t>
            </w:r>
            <w:r w:rsidR="00AE14F6">
              <w:rPr>
                <w:b/>
                <w:u w:val="single"/>
              </w:rPr>
              <w:br/>
            </w:r>
            <w:r w:rsidR="00AE14F6" w:rsidRPr="00AE14F6">
              <w:rPr>
                <w:color w:val="FF0000"/>
              </w:rPr>
              <w:t>O</w:t>
            </w:r>
            <w:r w:rsidR="00AE14F6" w:rsidRPr="00AE14F6">
              <w:rPr>
                <w:color w:val="FF0000"/>
              </w:rPr>
              <w:t>perating costs, taxes, wage rates, currency exchange rates, distance from present locations, number of competitors, development grants, reliability of supplies and population. Other factors are no quantifiable, such as the class of infrastructure, political steadiness, social attitudes, trade relations, legal system, and prospective developments of the economy, etc</w:t>
            </w:r>
            <w:r w:rsidR="00AE14F6" w:rsidRPr="00AE14F6">
              <w:rPr>
                <w:color w:val="FF0000"/>
              </w:rPr>
              <w:t>.</w:t>
            </w:r>
            <w:r w:rsidR="00AE14F6">
              <w:rPr>
                <w:b/>
                <w:u w:val="single"/>
              </w:rPr>
              <w:br/>
            </w:r>
            <w:r w:rsidRPr="00AE14F6">
              <w:rPr>
                <w:b/>
                <w:u w:val="single"/>
              </w:rPr>
              <w:br/>
            </w:r>
            <w:r w:rsidRPr="007C361A">
              <w:rPr>
                <w:b/>
                <w:u w:val="single"/>
              </w:rPr>
              <w:t>3.</w:t>
            </w:r>
            <w:r w:rsidRPr="007C361A">
              <w:rPr>
                <w:b/>
                <w:u w:val="single"/>
              </w:rPr>
              <w:t>What are the alternatives of selecting new facilities?</w:t>
            </w:r>
            <w:r w:rsidR="00AE14F6">
              <w:rPr>
                <w:b/>
                <w:u w:val="single"/>
              </w:rPr>
              <w:br/>
            </w:r>
            <w:r w:rsidR="003D0293" w:rsidRPr="003D0293">
              <w:rPr>
                <w:b/>
                <w:color w:val="FF0000"/>
                <w:u w:val="single"/>
              </w:rPr>
              <w:t>1.Licensing or franchising:</w:t>
            </w:r>
            <w:r w:rsidR="003D0293" w:rsidRPr="003D0293">
              <w:rPr>
                <w:color w:val="FF0000"/>
              </w:rPr>
              <w:t xml:space="preserve"> local businesses make and provide the company’s products in return for a share of the profit.</w:t>
            </w:r>
          </w:p>
          <w:p w:rsidR="003D0293" w:rsidRPr="003D0293" w:rsidRDefault="003D0293" w:rsidP="003D0293">
            <w:pPr>
              <w:ind w:right="898"/>
              <w:rPr>
                <w:color w:val="FF0000"/>
              </w:rPr>
            </w:pPr>
            <w:r w:rsidRPr="003D0293">
              <w:rPr>
                <w:b/>
                <w:color w:val="FF0000"/>
                <w:u w:val="single"/>
              </w:rPr>
              <w:t>2.Exporting:</w:t>
            </w:r>
            <w:r w:rsidRPr="003D0293">
              <w:rPr>
                <w:color w:val="FF0000"/>
              </w:rPr>
              <w:t xml:space="preserve"> the business makes the product in its present facilities and sells it to a distributor functioning in the new market.</w:t>
            </w:r>
          </w:p>
          <w:p w:rsidR="003D0293" w:rsidRPr="003D0293" w:rsidRDefault="003D0293" w:rsidP="003D0293">
            <w:pPr>
              <w:ind w:right="898"/>
              <w:rPr>
                <w:color w:val="FF0000"/>
              </w:rPr>
            </w:pPr>
            <w:r w:rsidRPr="003D0293">
              <w:rPr>
                <w:b/>
                <w:color w:val="FF0000"/>
                <w:u w:val="single"/>
              </w:rPr>
              <w:t>3.Local distribution and sales:</w:t>
            </w:r>
            <w:r w:rsidRPr="003D0293">
              <w:rPr>
                <w:color w:val="FF0000"/>
              </w:rPr>
              <w:t xml:space="preserve"> the business makes the product in its present facilities, but sets up its own circulation and sales force in the new market.</w:t>
            </w:r>
          </w:p>
          <w:p w:rsidR="003D0293" w:rsidRPr="003D0293" w:rsidRDefault="003D0293" w:rsidP="003D0293">
            <w:pPr>
              <w:ind w:right="898"/>
              <w:rPr>
                <w:color w:val="FF0000"/>
              </w:rPr>
            </w:pPr>
            <w:r w:rsidRPr="003D0293">
              <w:rPr>
                <w:b/>
                <w:color w:val="FF0000"/>
                <w:u w:val="single"/>
              </w:rPr>
              <w:t>4.Local assembly and finishing:</w:t>
            </w:r>
            <w:r w:rsidRPr="003D0293">
              <w:rPr>
                <w:color w:val="FF0000"/>
              </w:rPr>
              <w:t xml:space="preserve"> the business creates most of the product in existing facilities, but opens narrow facilities in the new market to finish or accumulate the final product.</w:t>
            </w:r>
          </w:p>
          <w:p w:rsidR="003D0293" w:rsidRPr="003D0293" w:rsidRDefault="003D0293" w:rsidP="003D0293">
            <w:pPr>
              <w:ind w:right="898"/>
              <w:rPr>
                <w:color w:val="FF0000"/>
              </w:rPr>
            </w:pPr>
            <w:r w:rsidRPr="003D0293">
              <w:rPr>
                <w:b/>
                <w:color w:val="FF0000"/>
                <w:u w:val="single"/>
              </w:rPr>
              <w:t>5.Full local production:</w:t>
            </w:r>
            <w:r w:rsidRPr="003D0293">
              <w:rPr>
                <w:color w:val="FF0000"/>
              </w:rPr>
              <w:t xml:space="preserve"> the corporation opens full facilities in the new market. If it opens new local facilities, a corporation has the advantages of more command over products and the supply chain, superior profits, evasion of import tariffs and quotas, and closer links with restricted customers.</w:t>
            </w:r>
          </w:p>
          <w:p w:rsidR="007C361A" w:rsidRPr="008D6471" w:rsidRDefault="003D0293" w:rsidP="008D6471">
            <w:pPr>
              <w:ind w:left="-5" w:right="3"/>
            </w:pPr>
            <w:r w:rsidRPr="003D0293">
              <w:rPr>
                <w:b/>
                <w:color w:val="FF0000"/>
              </w:rPr>
              <w:lastRenderedPageBreak/>
              <w:t>6.</w:t>
            </w:r>
            <w:r w:rsidRPr="003D0293">
              <w:rPr>
                <w:color w:val="FF0000"/>
              </w:rPr>
              <w:t>On the other hand it has more outlay, risk and multifaceted and unsure operations. The best choice depends on a lot of factors, such as the capital available, organisation’s approach towards risk, target return on investment, present operations, timescale, transport costs, local knowledge, tariffs, trade restrictions, and accessible workforce.</w:t>
            </w:r>
            <w:r w:rsidR="00AE14F6" w:rsidRPr="003D0293">
              <w:rPr>
                <w:color w:val="FF0000"/>
              </w:rPr>
              <w:br/>
            </w:r>
            <w:r w:rsidR="007C361A" w:rsidRPr="007C361A">
              <w:rPr>
                <w:b/>
                <w:u w:val="single"/>
              </w:rPr>
              <w:br/>
              <w:t>4.</w:t>
            </w:r>
            <w:r w:rsidR="007C361A" w:rsidRPr="007C361A">
              <w:rPr>
                <w:b/>
                <w:u w:val="single"/>
              </w:rPr>
              <w:t>What are feasible set approaches? How are these used in location decisions?</w:t>
            </w:r>
            <w:r w:rsidR="004867BE">
              <w:rPr>
                <w:b/>
                <w:u w:val="single"/>
              </w:rPr>
              <w:br/>
            </w:r>
            <w:r w:rsidR="008D6471" w:rsidRPr="008D6471">
              <w:rPr>
                <w:color w:val="FF0000"/>
              </w:rPr>
              <w:t>Feasible set approaches recognize existing sites, compare them, and find the most excellent.</w:t>
            </w:r>
            <w:r w:rsidR="00AE14F6">
              <w:rPr>
                <w:b/>
                <w:u w:val="single"/>
              </w:rPr>
              <w:br/>
            </w:r>
            <w:r w:rsidR="008D6471" w:rsidRPr="008D6471">
              <w:rPr>
                <w:color w:val="FF0000"/>
              </w:rPr>
              <w:t>In practice, a lot of costs of running a facility are permanent despite of its location. Then instead of looking at the entire cost, we can think of those costs that vary mainly the transport and operating costs.</w:t>
            </w:r>
            <w:r w:rsidR="008D6471" w:rsidRPr="008D6471">
              <w:rPr>
                <w:color w:val="FF0000"/>
              </w:rPr>
              <w:t>Locations near to consumers have higher costs of inner transport, and those near to suppliers have higher costs of outer transport, so the finest location is likely to be in between.</w:t>
            </w:r>
            <w:r w:rsidR="00AE14F6" w:rsidRPr="008D6471">
              <w:rPr>
                <w:color w:val="FF0000"/>
              </w:rPr>
              <w:br/>
            </w:r>
          </w:p>
          <w:p w:rsidR="00CC2FB3" w:rsidRPr="007C361A" w:rsidRDefault="007C361A" w:rsidP="00A851DA">
            <w:pPr>
              <w:rPr>
                <w:b/>
                <w:u w:val="single"/>
              </w:rPr>
            </w:pPr>
            <w:r w:rsidRPr="007C361A">
              <w:rPr>
                <w:b/>
                <w:u w:val="single"/>
              </w:rPr>
              <w:t>5.</w:t>
            </w:r>
            <w:r w:rsidRPr="007C361A">
              <w:rPr>
                <w:b/>
                <w:u w:val="single"/>
              </w:rPr>
              <w:t>Discuss in detail the process of choosing geographic regions for supply chains.</w:t>
            </w:r>
          </w:p>
          <w:p w:rsidR="00CC2FB3" w:rsidRPr="002829C8" w:rsidRDefault="008D6471" w:rsidP="00A851DA">
            <w:pPr>
              <w:rPr>
                <w:color w:val="FF0000"/>
              </w:rPr>
            </w:pPr>
            <w:r w:rsidRPr="008D6471">
              <w:rPr>
                <w:color w:val="FF0000"/>
              </w:rPr>
              <w:t>The broad decisions concerning geographical regions and countries come from the company strategy. An organisation with a plan of global operations or growth must constantly look for new locations.</w:t>
            </w:r>
            <w:r>
              <w:t xml:space="preserve"> </w:t>
            </w:r>
            <w:r w:rsidRPr="008D6471">
              <w:rPr>
                <w:color w:val="FF0000"/>
              </w:rPr>
              <w:t>The supply chains turn out to be more complex, but logistics has to be so well-organized that lower production costs are not filled by higher logistics costs.</w:t>
            </w:r>
            <w:r>
              <w:rPr>
                <w:b/>
                <w:color w:val="FF0000"/>
                <w:u w:val="single"/>
              </w:rPr>
              <w:br/>
            </w:r>
            <w:r w:rsidRPr="008D6471">
              <w:rPr>
                <w:b/>
                <w:color w:val="FF0000"/>
                <w:u w:val="single"/>
              </w:rPr>
              <w:br/>
              <w:t>Culture:</w:t>
            </w:r>
            <w:r w:rsidRPr="008D6471">
              <w:rPr>
                <w:color w:val="FF0000"/>
              </w:rPr>
              <w:t xml:space="preserve"> It is easier to develop into an area that has a similar language, culture, laws and costs, than to expand into a totally foreign area.</w:t>
            </w:r>
            <w:r>
              <w:rPr>
                <w:color w:val="FF0000"/>
              </w:rPr>
              <w:br/>
            </w:r>
            <w:r>
              <w:rPr>
                <w:color w:val="FF0000"/>
              </w:rPr>
              <w:br/>
            </w:r>
            <w:r w:rsidRPr="008D6471">
              <w:rPr>
                <w:b/>
                <w:color w:val="FF0000"/>
                <w:u w:val="single"/>
              </w:rPr>
              <w:t>Government attitudes:</w:t>
            </w:r>
            <w:r w:rsidRPr="008D6471">
              <w:rPr>
                <w:color w:val="FF0000"/>
              </w:rPr>
              <w:t xml:space="preserve"> National and local government regulations can badly affect an area’s charisma.</w:t>
            </w:r>
            <w:r>
              <w:rPr>
                <w:color w:val="FF0000"/>
              </w:rPr>
              <w:br/>
            </w:r>
            <w:r>
              <w:rPr>
                <w:color w:val="FF0000"/>
              </w:rPr>
              <w:br/>
            </w:r>
            <w:r w:rsidRPr="008D6471">
              <w:rPr>
                <w:b/>
                <w:color w:val="FF0000"/>
                <w:u w:val="single"/>
              </w:rPr>
              <w:t>Direct costs:</w:t>
            </w:r>
            <w:r w:rsidRPr="008D6471">
              <w:rPr>
                <w:color w:val="FF0000"/>
              </w:rPr>
              <w:t xml:space="preserve"> These are the costs of operations, including materials, wages, overheads and utilities.</w:t>
            </w:r>
            <w:r>
              <w:rPr>
                <w:color w:val="FF0000"/>
              </w:rPr>
              <w:br/>
            </w:r>
            <w:r>
              <w:rPr>
                <w:color w:val="FF0000"/>
              </w:rPr>
              <w:br/>
            </w:r>
            <w:r w:rsidR="002829C8" w:rsidRPr="002829C8">
              <w:rPr>
                <w:b/>
                <w:color w:val="FF0000"/>
                <w:u w:val="single"/>
              </w:rPr>
              <w:t>Indirect costs:</w:t>
            </w:r>
            <w:r w:rsidR="002829C8" w:rsidRPr="002829C8">
              <w:rPr>
                <w:b/>
              </w:rPr>
              <w:t xml:space="preserve"> </w:t>
            </w:r>
            <w:r w:rsidR="002829C8" w:rsidRPr="002829C8">
              <w:rPr>
                <w:color w:val="FF0000"/>
              </w:rPr>
              <w:t>There can be numerous indirect costs of doing business, including local taxes and charges on the payroll like social pension, insurance, and social costs.</w:t>
            </w:r>
            <w:r w:rsidR="002829C8">
              <w:rPr>
                <w:color w:val="FF0000"/>
              </w:rPr>
              <w:br/>
            </w:r>
            <w:r w:rsidR="002829C8">
              <w:rPr>
                <w:color w:val="FF0000"/>
              </w:rPr>
              <w:br/>
            </w:r>
            <w:r w:rsidR="002829C8" w:rsidRPr="002829C8">
              <w:rPr>
                <w:b/>
                <w:color w:val="FF0000"/>
                <w:u w:val="single"/>
              </w:rPr>
              <w:t>Exchange rates:</w:t>
            </w:r>
            <w:r w:rsidR="002829C8" w:rsidRPr="002829C8">
              <w:rPr>
                <w:color w:val="FF0000"/>
              </w:rPr>
              <w:t xml:space="preserve"> These can come into view as indirect costs, but they are less predictable.</w:t>
            </w:r>
            <w:r w:rsidR="002829C8">
              <w:rPr>
                <w:color w:val="FF0000"/>
              </w:rPr>
              <w:br/>
            </w:r>
            <w:bookmarkStart w:id="0" w:name="_GoBack"/>
            <w:bookmarkEnd w:id="0"/>
            <w:r w:rsidR="002829C8">
              <w:rPr>
                <w:color w:val="FF0000"/>
              </w:rPr>
              <w:br/>
            </w:r>
            <w:r w:rsidR="002829C8" w:rsidRPr="002829C8">
              <w:rPr>
                <w:b/>
                <w:color w:val="FF0000"/>
                <w:u w:val="single"/>
              </w:rPr>
              <w:t xml:space="preserve">Social attitudes: </w:t>
            </w:r>
            <w:r w:rsidR="002829C8" w:rsidRPr="002829C8">
              <w:rPr>
                <w:color w:val="FF0000"/>
              </w:rPr>
              <w:t>Some countries put more stress on the welfare of community rather than others and there might be higher union membership or stress on individual rather than corporate benefits.</w:t>
            </w:r>
          </w:p>
          <w:p w:rsidR="00CC2FB3" w:rsidRPr="002829C8" w:rsidRDefault="00CC2FB3" w:rsidP="00A851DA">
            <w:pPr>
              <w:rPr>
                <w:color w:val="FF0000"/>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B42EF" w:rsidP="00A851DA">
            <w:pPr>
              <w:rPr>
                <w:rFonts w:cs="Bliss-Regular"/>
                <w:color w:val="000000"/>
              </w:rPr>
            </w:pPr>
            <w:r>
              <w:rPr>
                <w:rFonts w:cs="Bliss-Regular"/>
                <w:color w:val="000000"/>
              </w:rPr>
              <w:t>Peter Lendvai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B42EF" w:rsidP="00A851DA">
            <w:pPr>
              <w:rPr>
                <w:rFonts w:cs="Bliss-Regular"/>
                <w:color w:val="000000"/>
              </w:rPr>
            </w:pPr>
            <w:r>
              <w:rPr>
                <w:rFonts w:cs="Bliss-Regular"/>
                <w:color w:val="000000"/>
              </w:rPr>
              <w:t>27.03.2017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57CE" w:rsidRDefault="009A57CE" w:rsidP="00CB4D0A">
      <w:pPr>
        <w:spacing w:after="0" w:line="240" w:lineRule="auto"/>
      </w:pPr>
      <w:r>
        <w:separator/>
      </w:r>
    </w:p>
  </w:endnote>
  <w:endnote w:type="continuationSeparator" w:id="0">
    <w:p w:rsidR="009A57CE" w:rsidRDefault="009A57C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57CE" w:rsidRDefault="009A57CE" w:rsidP="00CB4D0A">
      <w:pPr>
        <w:spacing w:after="0" w:line="240" w:lineRule="auto"/>
      </w:pPr>
      <w:r>
        <w:separator/>
      </w:r>
    </w:p>
  </w:footnote>
  <w:footnote w:type="continuationSeparator" w:id="0">
    <w:p w:rsidR="009A57CE" w:rsidRDefault="009A57C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829C8"/>
    <w:rsid w:val="002B0BD7"/>
    <w:rsid w:val="002B573D"/>
    <w:rsid w:val="002C5CB2"/>
    <w:rsid w:val="002F779F"/>
    <w:rsid w:val="00371885"/>
    <w:rsid w:val="003D0293"/>
    <w:rsid w:val="003E2B87"/>
    <w:rsid w:val="00402786"/>
    <w:rsid w:val="00405895"/>
    <w:rsid w:val="004058DF"/>
    <w:rsid w:val="00443E6F"/>
    <w:rsid w:val="004867BE"/>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C361A"/>
    <w:rsid w:val="00831C11"/>
    <w:rsid w:val="008A60B4"/>
    <w:rsid w:val="008B3C31"/>
    <w:rsid w:val="008B64FE"/>
    <w:rsid w:val="008D6471"/>
    <w:rsid w:val="00935BF7"/>
    <w:rsid w:val="0095442C"/>
    <w:rsid w:val="00983942"/>
    <w:rsid w:val="009A57CE"/>
    <w:rsid w:val="009C37E0"/>
    <w:rsid w:val="009E41F4"/>
    <w:rsid w:val="00A14B66"/>
    <w:rsid w:val="00A65CF7"/>
    <w:rsid w:val="00A81AB4"/>
    <w:rsid w:val="00A851DA"/>
    <w:rsid w:val="00AC7D5B"/>
    <w:rsid w:val="00AE1481"/>
    <w:rsid w:val="00AE14F6"/>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B42EF"/>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D159C0"/>
  <w15:docId w15:val="{C69F92B0-EC4E-4DC4-BDFF-4E03589C5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CC8754-D06B-4504-897E-62E347EE2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3</Pages>
  <Words>596</Words>
  <Characters>4114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Peter Lendvai</cp:lastModifiedBy>
  <cp:revision>8</cp:revision>
  <dcterms:created xsi:type="dcterms:W3CDTF">2015-01-26T12:24:00Z</dcterms:created>
  <dcterms:modified xsi:type="dcterms:W3CDTF">2017-03-27T11:57:00Z</dcterms:modified>
</cp:coreProperties>
</file>