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875FF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2A32403" wp14:editId="57A96F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8791677" w14:textId="0DCD88FE" w:rsidR="00607874" w:rsidRDefault="0071338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A26030C" wp14:editId="394B036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945F5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619CDE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26030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3B945F5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619CDE4" w14:textId="77777777" w:rsidR="00405895" w:rsidRDefault="00405895"/>
                  </w:txbxContent>
                </v:textbox>
              </v:shape>
            </w:pict>
          </mc:Fallback>
        </mc:AlternateContent>
      </w:r>
    </w:p>
    <w:p w14:paraId="685FB29D" w14:textId="77777777" w:rsidR="00607874" w:rsidRDefault="00607874" w:rsidP="00A851DA">
      <w:pPr>
        <w:rPr>
          <w:lang w:val="en-US"/>
        </w:rPr>
      </w:pPr>
    </w:p>
    <w:p w14:paraId="468255E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62D3BDB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26DBF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AD119B4" w14:textId="315FE569" w:rsidR="00A851DA" w:rsidRPr="00B0415E" w:rsidRDefault="0071338E">
            <w:pPr>
              <w:pStyle w:val="Default"/>
              <w:rPr>
                <w:rFonts w:asciiTheme="minorHAnsi" w:hAnsiTheme="minorHAnsi"/>
              </w:rPr>
            </w:pPr>
            <w:r>
              <w:rPr>
                <w:rFonts w:asciiTheme="minorHAnsi" w:hAnsiTheme="minorHAnsi"/>
              </w:rPr>
              <w:t>Leanne Mydlak</w:t>
            </w:r>
          </w:p>
        </w:tc>
      </w:tr>
      <w:tr w:rsidR="00A851DA" w:rsidRPr="00B0415E" w14:paraId="305A39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231A6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DB9EA32" w14:textId="0D25A2D6" w:rsidR="00A851DA" w:rsidRPr="00B0415E" w:rsidRDefault="0071338E">
            <w:pPr>
              <w:pStyle w:val="Default"/>
              <w:rPr>
                <w:rFonts w:asciiTheme="minorHAnsi" w:hAnsiTheme="minorHAnsi"/>
              </w:rPr>
            </w:pPr>
            <w:r>
              <w:rPr>
                <w:rFonts w:asciiTheme="minorHAnsi" w:hAnsiTheme="minorHAnsi"/>
              </w:rPr>
              <w:t>33983</w:t>
            </w:r>
          </w:p>
        </w:tc>
      </w:tr>
      <w:tr w:rsidR="00A851DA" w:rsidRPr="00B0415E" w14:paraId="157EAED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6D616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3DEB74" w14:textId="67A3D65B" w:rsidR="00A851DA" w:rsidRPr="00B0415E" w:rsidRDefault="0071338E">
            <w:pPr>
              <w:pStyle w:val="Default"/>
              <w:rPr>
                <w:rFonts w:asciiTheme="minorHAnsi" w:hAnsiTheme="minorHAnsi"/>
              </w:rPr>
            </w:pPr>
            <w:r>
              <w:rPr>
                <w:rFonts w:asciiTheme="minorHAnsi" w:hAnsiTheme="minorHAnsi"/>
              </w:rPr>
              <w:t>Diploma in Marketing 4</w:t>
            </w:r>
          </w:p>
        </w:tc>
      </w:tr>
      <w:tr w:rsidR="00A851DA" w:rsidRPr="00B0415E" w14:paraId="159A60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061E9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DD027F9" w14:textId="63302032" w:rsidR="00A851DA" w:rsidRPr="00B0415E" w:rsidRDefault="0071338E">
            <w:r>
              <w:t>02</w:t>
            </w:r>
          </w:p>
        </w:tc>
      </w:tr>
    </w:tbl>
    <w:p w14:paraId="5E6AC366" w14:textId="77777777" w:rsidR="00CC2FB3" w:rsidRDefault="00CC2FB3" w:rsidP="00A851DA">
      <w:pPr>
        <w:rPr>
          <w:b/>
          <w:lang w:val="en-US"/>
        </w:rPr>
      </w:pPr>
    </w:p>
    <w:p w14:paraId="40D70595" w14:textId="77777777" w:rsidR="00443E6F" w:rsidRDefault="00527C11" w:rsidP="00A851DA">
      <w:pPr>
        <w:rPr>
          <w:b/>
          <w:sz w:val="28"/>
          <w:lang w:val="en-US"/>
        </w:rPr>
      </w:pPr>
      <w:r w:rsidRPr="00443E6F">
        <w:rPr>
          <w:b/>
          <w:sz w:val="28"/>
          <w:lang w:val="en-US"/>
        </w:rPr>
        <w:t>Marking Criteria:</w:t>
      </w:r>
    </w:p>
    <w:p w14:paraId="13FE03B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2E0599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47F6D7C" w14:textId="77777777" w:rsidTr="00CC2FB3">
        <w:tc>
          <w:tcPr>
            <w:tcW w:w="9242" w:type="dxa"/>
          </w:tcPr>
          <w:p w14:paraId="43DAE4B4"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3F84B338" w14:textId="77777777" w:rsidR="00CC2FB3" w:rsidRDefault="00CC2FB3" w:rsidP="00A851DA">
            <w:pPr>
              <w:rPr>
                <w:b/>
              </w:rPr>
            </w:pPr>
          </w:p>
          <w:p w14:paraId="60DC3F69" w14:textId="77777777" w:rsidR="00CC2FB3" w:rsidRDefault="00CC2FB3" w:rsidP="00A851DA">
            <w:pPr>
              <w:rPr>
                <w:b/>
              </w:rPr>
            </w:pPr>
          </w:p>
          <w:p w14:paraId="7C7997B3" w14:textId="77777777" w:rsidR="00CC2FB3" w:rsidRDefault="00CC2FB3" w:rsidP="00A851DA">
            <w:pPr>
              <w:rPr>
                <w:b/>
              </w:rPr>
            </w:pPr>
          </w:p>
          <w:p w14:paraId="5FBDB832" w14:textId="77777777" w:rsidR="00CC2FB3" w:rsidRDefault="00CC2FB3" w:rsidP="00A851DA">
            <w:pPr>
              <w:rPr>
                <w:b/>
              </w:rPr>
            </w:pPr>
          </w:p>
          <w:p w14:paraId="0C502DE9" w14:textId="77777777" w:rsidR="00CC2FB3" w:rsidRDefault="00CC2FB3" w:rsidP="00A851DA">
            <w:pPr>
              <w:rPr>
                <w:b/>
              </w:rPr>
            </w:pPr>
          </w:p>
          <w:p w14:paraId="7AFDEBA7" w14:textId="77777777" w:rsidR="00CC2FB3" w:rsidRDefault="00CC2FB3" w:rsidP="00A851DA">
            <w:pPr>
              <w:rPr>
                <w:b/>
              </w:rPr>
            </w:pPr>
          </w:p>
          <w:p w14:paraId="7A4665B8" w14:textId="77777777" w:rsidR="00CC2FB3" w:rsidRDefault="00CC2FB3" w:rsidP="00A851DA">
            <w:pPr>
              <w:rPr>
                <w:b/>
              </w:rPr>
            </w:pPr>
          </w:p>
          <w:p w14:paraId="79B92E04" w14:textId="77777777" w:rsidR="00CC2FB3" w:rsidRDefault="00CC2FB3" w:rsidP="00A851DA">
            <w:pPr>
              <w:rPr>
                <w:b/>
              </w:rPr>
            </w:pPr>
          </w:p>
          <w:p w14:paraId="50273821" w14:textId="77777777" w:rsidR="00CC2FB3" w:rsidRDefault="00CC2FB3" w:rsidP="00A851DA">
            <w:pPr>
              <w:rPr>
                <w:b/>
              </w:rPr>
            </w:pPr>
          </w:p>
          <w:p w14:paraId="0BA11A64" w14:textId="77777777" w:rsidR="00CC2FB3" w:rsidRDefault="00CC2FB3" w:rsidP="00A851DA">
            <w:pPr>
              <w:rPr>
                <w:b/>
              </w:rPr>
            </w:pPr>
          </w:p>
          <w:p w14:paraId="3E7E1DFC" w14:textId="77777777" w:rsidR="00CC2FB3" w:rsidRDefault="00CC2FB3" w:rsidP="00A851DA">
            <w:pPr>
              <w:rPr>
                <w:b/>
              </w:rPr>
            </w:pPr>
          </w:p>
          <w:p w14:paraId="0751141B" w14:textId="77777777" w:rsidR="00CC2FB3" w:rsidRDefault="00CC2FB3" w:rsidP="00A851DA">
            <w:pPr>
              <w:rPr>
                <w:b/>
              </w:rPr>
            </w:pPr>
          </w:p>
          <w:p w14:paraId="4C7D1531" w14:textId="77777777" w:rsidR="00CC2FB3" w:rsidRDefault="00CC2FB3" w:rsidP="00A851DA">
            <w:pPr>
              <w:rPr>
                <w:b/>
              </w:rPr>
            </w:pPr>
          </w:p>
          <w:p w14:paraId="75A2DA48" w14:textId="77777777" w:rsidR="00CC2FB3" w:rsidRDefault="00CC2FB3" w:rsidP="00A851DA">
            <w:pPr>
              <w:rPr>
                <w:b/>
              </w:rPr>
            </w:pPr>
          </w:p>
          <w:p w14:paraId="039CE210" w14:textId="77777777" w:rsidR="00CC2FB3" w:rsidRDefault="00CC2FB3" w:rsidP="00A851DA">
            <w:pPr>
              <w:rPr>
                <w:b/>
              </w:rPr>
            </w:pPr>
          </w:p>
          <w:p w14:paraId="3499347D" w14:textId="77777777" w:rsidR="00CC2FB3" w:rsidRDefault="00CC2FB3" w:rsidP="00A851DA">
            <w:pPr>
              <w:rPr>
                <w:b/>
              </w:rPr>
            </w:pPr>
          </w:p>
        </w:tc>
      </w:tr>
    </w:tbl>
    <w:p w14:paraId="5798123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1D9A092" w14:textId="64F1B6C3" w:rsidR="0071338E" w:rsidRPr="0071338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BD160E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378B51B" w14:textId="77777777" w:rsidR="0071338E" w:rsidRPr="00B0415E" w:rsidRDefault="0071338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927"/>
        <w:gridCol w:w="1253"/>
        <w:gridCol w:w="1571"/>
      </w:tblGrid>
      <w:tr w:rsidR="00405895" w:rsidRPr="00B0415E" w14:paraId="084998CE" w14:textId="77777777" w:rsidTr="00405895">
        <w:tc>
          <w:tcPr>
            <w:tcW w:w="2310" w:type="dxa"/>
            <w:shd w:val="clear" w:color="auto" w:fill="D9D9D9" w:themeFill="background1" w:themeFillShade="D9"/>
          </w:tcPr>
          <w:p w14:paraId="10B97CE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6F89B1B" w14:textId="0AABAF5C" w:rsidR="00405895" w:rsidRPr="00B0415E" w:rsidRDefault="00BA078B" w:rsidP="00A851DA">
            <w:pPr>
              <w:rPr>
                <w:rFonts w:cs="Bliss-Regular"/>
                <w:color w:val="000000"/>
              </w:rPr>
            </w:pPr>
            <w:proofErr w:type="spellStart"/>
            <w:r>
              <w:rPr>
                <w:rFonts w:cs="Bliss-Regular"/>
                <w:color w:val="000000"/>
              </w:rPr>
              <w:t>L.Mydlak</w:t>
            </w:r>
            <w:proofErr w:type="spellEnd"/>
          </w:p>
        </w:tc>
        <w:tc>
          <w:tcPr>
            <w:tcW w:w="1276" w:type="dxa"/>
            <w:shd w:val="clear" w:color="auto" w:fill="D9D9D9" w:themeFill="background1" w:themeFillShade="D9"/>
          </w:tcPr>
          <w:p w14:paraId="7A632CB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9B6E3AF" w14:textId="77777777" w:rsidR="00405895" w:rsidRPr="00B0415E" w:rsidRDefault="00405895" w:rsidP="00A851DA">
            <w:pPr>
              <w:rPr>
                <w:rFonts w:cs="Bliss-Regular"/>
                <w:color w:val="000000"/>
              </w:rPr>
            </w:pPr>
          </w:p>
        </w:tc>
      </w:tr>
    </w:tbl>
    <w:p w14:paraId="2EA7E71C" w14:textId="77777777" w:rsidR="00A851DA" w:rsidRPr="00B0415E" w:rsidRDefault="00A851DA" w:rsidP="00A851DA">
      <w:pPr>
        <w:rPr>
          <w:rFonts w:cs="Bliss-Regular"/>
          <w:color w:val="000000"/>
          <w:lang w:val="en-US"/>
        </w:rPr>
      </w:pPr>
    </w:p>
    <w:p w14:paraId="7A59E69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C1CAA1F" w14:textId="77777777" w:rsidTr="00B0415E">
        <w:trPr>
          <w:trHeight w:val="249"/>
        </w:trPr>
        <w:tc>
          <w:tcPr>
            <w:tcW w:w="4621" w:type="dxa"/>
            <w:shd w:val="clear" w:color="auto" w:fill="D9D9D9" w:themeFill="background1" w:themeFillShade="D9"/>
          </w:tcPr>
          <w:p w14:paraId="65F07C15" w14:textId="77777777" w:rsidR="00503D7E" w:rsidRPr="00B0415E" w:rsidRDefault="00503D7E" w:rsidP="00503D7E">
            <w:pPr>
              <w:rPr>
                <w:b/>
                <w:color w:val="002060"/>
              </w:rPr>
            </w:pPr>
            <w:r w:rsidRPr="00B0415E">
              <w:rPr>
                <w:b/>
                <w:color w:val="002060"/>
              </w:rPr>
              <w:t>Total Marks</w:t>
            </w:r>
          </w:p>
        </w:tc>
        <w:tc>
          <w:tcPr>
            <w:tcW w:w="4621" w:type="dxa"/>
          </w:tcPr>
          <w:p w14:paraId="55D51F3F" w14:textId="77777777" w:rsidR="00503D7E" w:rsidRPr="00B0415E" w:rsidRDefault="00503D7E" w:rsidP="00503D7E">
            <w:pPr>
              <w:rPr>
                <w:rFonts w:cs="Times New Roman"/>
                <w:szCs w:val="32"/>
              </w:rPr>
            </w:pPr>
          </w:p>
        </w:tc>
      </w:tr>
      <w:tr w:rsidR="00503D7E" w:rsidRPr="00B0415E" w14:paraId="2BC0ECF4" w14:textId="77777777" w:rsidTr="00B0415E">
        <w:tc>
          <w:tcPr>
            <w:tcW w:w="4621" w:type="dxa"/>
            <w:shd w:val="clear" w:color="auto" w:fill="D9D9D9" w:themeFill="background1" w:themeFillShade="D9"/>
          </w:tcPr>
          <w:p w14:paraId="22B7593B" w14:textId="77777777" w:rsidR="00503D7E" w:rsidRPr="00B0415E" w:rsidRDefault="00503D7E" w:rsidP="00503D7E">
            <w:pPr>
              <w:rPr>
                <w:b/>
                <w:color w:val="002060"/>
              </w:rPr>
            </w:pPr>
            <w:r w:rsidRPr="00B0415E">
              <w:rPr>
                <w:b/>
                <w:color w:val="002060"/>
              </w:rPr>
              <w:t>Marks Obtained</w:t>
            </w:r>
          </w:p>
        </w:tc>
        <w:tc>
          <w:tcPr>
            <w:tcW w:w="4621" w:type="dxa"/>
          </w:tcPr>
          <w:p w14:paraId="6EE6EA8C" w14:textId="77777777" w:rsidR="00503D7E" w:rsidRPr="00B0415E" w:rsidRDefault="00503D7E" w:rsidP="00503D7E">
            <w:pPr>
              <w:rPr>
                <w:rFonts w:cs="Times New Roman"/>
                <w:szCs w:val="32"/>
              </w:rPr>
            </w:pPr>
          </w:p>
        </w:tc>
      </w:tr>
      <w:tr w:rsidR="00503D7E" w:rsidRPr="00B0415E" w14:paraId="05BF5152" w14:textId="77777777" w:rsidTr="00B0415E">
        <w:tc>
          <w:tcPr>
            <w:tcW w:w="4621" w:type="dxa"/>
            <w:shd w:val="clear" w:color="auto" w:fill="D9D9D9" w:themeFill="background1" w:themeFillShade="D9"/>
          </w:tcPr>
          <w:p w14:paraId="234F1C4B" w14:textId="77777777" w:rsidR="00503D7E" w:rsidRPr="00B0415E" w:rsidRDefault="00B0415E" w:rsidP="00503D7E">
            <w:pPr>
              <w:rPr>
                <w:b/>
                <w:color w:val="002060"/>
              </w:rPr>
            </w:pPr>
            <w:r w:rsidRPr="00B0415E">
              <w:rPr>
                <w:b/>
                <w:color w:val="002060"/>
              </w:rPr>
              <w:t>Percentage / Grade</w:t>
            </w:r>
          </w:p>
        </w:tc>
        <w:tc>
          <w:tcPr>
            <w:tcW w:w="4621" w:type="dxa"/>
          </w:tcPr>
          <w:p w14:paraId="2CFD1FF2" w14:textId="77777777" w:rsidR="00503D7E" w:rsidRPr="00B0415E" w:rsidRDefault="00503D7E" w:rsidP="00503D7E">
            <w:pPr>
              <w:rPr>
                <w:rFonts w:cs="Times New Roman"/>
                <w:szCs w:val="32"/>
              </w:rPr>
            </w:pPr>
          </w:p>
        </w:tc>
      </w:tr>
    </w:tbl>
    <w:p w14:paraId="179F786E" w14:textId="77777777" w:rsidR="00A851DA" w:rsidRDefault="00A851DA" w:rsidP="00503D7E">
      <w:pPr>
        <w:rPr>
          <w:rFonts w:cs="Times New Roman"/>
          <w:sz w:val="24"/>
          <w:szCs w:val="32"/>
        </w:rPr>
      </w:pPr>
    </w:p>
    <w:p w14:paraId="5BDBCBEE" w14:textId="2686D747" w:rsidR="00607874" w:rsidRPr="00C42F6D" w:rsidRDefault="006F0DA6" w:rsidP="00503D7E">
      <w:pPr>
        <w:rPr>
          <w:rFonts w:ascii="Arial" w:hAnsi="Arial" w:cs="Arial"/>
          <w:b/>
          <w:bCs/>
          <w:sz w:val="24"/>
          <w:szCs w:val="32"/>
          <w:u w:val="single"/>
        </w:rPr>
      </w:pPr>
      <w:r w:rsidRPr="00C42F6D">
        <w:rPr>
          <w:rFonts w:ascii="Arial" w:hAnsi="Arial" w:cs="Arial"/>
          <w:b/>
          <w:bCs/>
          <w:sz w:val="24"/>
          <w:szCs w:val="32"/>
          <w:u w:val="single"/>
        </w:rPr>
        <w:t>Assessment 2 – Marketing Environment</w:t>
      </w:r>
    </w:p>
    <w:p w14:paraId="581C327B" w14:textId="37F2207E" w:rsidR="006F0DA6" w:rsidRPr="00C42F6D" w:rsidRDefault="006F0DA6" w:rsidP="00503D7E">
      <w:pPr>
        <w:rPr>
          <w:rFonts w:ascii="Arial" w:hAnsi="Arial" w:cs="Arial"/>
          <w:sz w:val="24"/>
          <w:szCs w:val="32"/>
        </w:rPr>
      </w:pPr>
      <w:r w:rsidRPr="00C42F6D">
        <w:rPr>
          <w:rFonts w:ascii="Arial" w:hAnsi="Arial" w:cs="Arial"/>
          <w:sz w:val="24"/>
          <w:szCs w:val="32"/>
        </w:rPr>
        <w:t>1.(</w:t>
      </w:r>
      <w:proofErr w:type="spellStart"/>
      <w:r w:rsidRPr="00C42F6D">
        <w:rPr>
          <w:rFonts w:ascii="Arial" w:hAnsi="Arial" w:cs="Arial"/>
          <w:sz w:val="24"/>
          <w:szCs w:val="32"/>
        </w:rPr>
        <w:t>i</w:t>
      </w:r>
      <w:proofErr w:type="spellEnd"/>
      <w:r w:rsidRPr="00C42F6D">
        <w:rPr>
          <w:rFonts w:ascii="Arial" w:hAnsi="Arial" w:cs="Arial"/>
          <w:sz w:val="24"/>
          <w:szCs w:val="32"/>
        </w:rPr>
        <w:t xml:space="preserve">) </w:t>
      </w:r>
      <w:r w:rsidR="000A7045" w:rsidRPr="00C42F6D">
        <w:rPr>
          <w:rFonts w:ascii="Arial" w:hAnsi="Arial" w:cs="Arial"/>
          <w:sz w:val="24"/>
          <w:szCs w:val="32"/>
        </w:rPr>
        <w:t xml:space="preserve">Marketing environment is </w:t>
      </w:r>
      <w:r w:rsidR="00040FB0" w:rsidRPr="00C42F6D">
        <w:rPr>
          <w:rFonts w:ascii="Arial" w:hAnsi="Arial" w:cs="Arial"/>
          <w:sz w:val="24"/>
          <w:szCs w:val="32"/>
        </w:rPr>
        <w:t xml:space="preserve">made up of two sections, internal and external. These parts of a business </w:t>
      </w:r>
      <w:r w:rsidR="00FA6073" w:rsidRPr="00C42F6D">
        <w:rPr>
          <w:rFonts w:ascii="Arial" w:hAnsi="Arial" w:cs="Arial"/>
          <w:sz w:val="24"/>
          <w:szCs w:val="32"/>
        </w:rPr>
        <w:t>are key to understanding the environment to decide whether to modify strategies and plans to predict what may happen in the future.</w:t>
      </w:r>
      <w:r w:rsidR="00205CF5" w:rsidRPr="00C42F6D">
        <w:rPr>
          <w:rFonts w:ascii="Arial" w:hAnsi="Arial" w:cs="Arial"/>
          <w:sz w:val="24"/>
          <w:szCs w:val="32"/>
        </w:rPr>
        <w:t xml:space="preserve"> </w:t>
      </w:r>
      <w:r w:rsidR="00C85E15" w:rsidRPr="00C42F6D">
        <w:rPr>
          <w:rFonts w:ascii="Arial" w:hAnsi="Arial" w:cs="Arial"/>
          <w:sz w:val="24"/>
          <w:szCs w:val="32"/>
        </w:rPr>
        <w:t>It is factors that affect a company’s ability to</w:t>
      </w:r>
      <w:r w:rsidR="00205CF5" w:rsidRPr="00C42F6D">
        <w:rPr>
          <w:rFonts w:ascii="Arial" w:hAnsi="Arial" w:cs="Arial"/>
          <w:sz w:val="24"/>
          <w:szCs w:val="32"/>
        </w:rPr>
        <w:t xml:space="preserve"> develop and maintain relationships with the customers.</w:t>
      </w:r>
    </w:p>
    <w:p w14:paraId="0CB2A541" w14:textId="287D6332" w:rsidR="00607874" w:rsidRPr="00C42F6D" w:rsidRDefault="00132EBE" w:rsidP="00503D7E">
      <w:pPr>
        <w:rPr>
          <w:rFonts w:ascii="Arial" w:hAnsi="Arial" w:cs="Arial"/>
          <w:sz w:val="24"/>
          <w:szCs w:val="32"/>
        </w:rPr>
      </w:pPr>
      <w:r w:rsidRPr="00C42F6D">
        <w:rPr>
          <w:rFonts w:ascii="Arial" w:hAnsi="Arial" w:cs="Arial"/>
          <w:sz w:val="24"/>
          <w:szCs w:val="32"/>
        </w:rPr>
        <w:t xml:space="preserve">(ii) </w:t>
      </w:r>
      <w:r w:rsidR="003A6C7F" w:rsidRPr="00C42F6D">
        <w:rPr>
          <w:rFonts w:ascii="Arial" w:hAnsi="Arial" w:cs="Arial"/>
          <w:sz w:val="24"/>
          <w:szCs w:val="32"/>
        </w:rPr>
        <w:t>M</w:t>
      </w:r>
      <w:r w:rsidRPr="00C42F6D">
        <w:rPr>
          <w:rFonts w:ascii="Arial" w:hAnsi="Arial" w:cs="Arial"/>
          <w:sz w:val="24"/>
          <w:szCs w:val="32"/>
        </w:rPr>
        <w:t>icro and macro environment are</w:t>
      </w:r>
      <w:r w:rsidR="003A6C7F" w:rsidRPr="00C42F6D">
        <w:rPr>
          <w:rFonts w:ascii="Arial" w:hAnsi="Arial" w:cs="Arial"/>
          <w:sz w:val="24"/>
          <w:szCs w:val="32"/>
        </w:rPr>
        <w:t xml:space="preserve"> two parts of a business environment, the company has control over the micro environment as these are internal factors of the business such a</w:t>
      </w:r>
      <w:r w:rsidR="007A7D6A" w:rsidRPr="00C42F6D">
        <w:rPr>
          <w:rFonts w:ascii="Arial" w:hAnsi="Arial" w:cs="Arial"/>
          <w:sz w:val="24"/>
          <w:szCs w:val="32"/>
        </w:rPr>
        <w:t>s customers, suppliers and competitors</w:t>
      </w:r>
      <w:r w:rsidR="003A6C7F" w:rsidRPr="00C42F6D">
        <w:rPr>
          <w:rFonts w:ascii="Arial" w:hAnsi="Arial" w:cs="Arial"/>
          <w:sz w:val="24"/>
          <w:szCs w:val="32"/>
        </w:rPr>
        <w:t>, whereas macro environment is external and the company have no control</w:t>
      </w:r>
      <w:r w:rsidR="007A7D6A" w:rsidRPr="00C42F6D">
        <w:rPr>
          <w:rFonts w:ascii="Arial" w:hAnsi="Arial" w:cs="Arial"/>
          <w:sz w:val="24"/>
          <w:szCs w:val="32"/>
        </w:rPr>
        <w:t xml:space="preserve"> over things such as the government laws, exchange and interest rates. </w:t>
      </w:r>
    </w:p>
    <w:p w14:paraId="3C7A6CF4" w14:textId="3711E5B5" w:rsidR="00607874" w:rsidRPr="00C42F6D" w:rsidRDefault="00157B89" w:rsidP="00503D7E">
      <w:pPr>
        <w:rPr>
          <w:rFonts w:ascii="Arial" w:hAnsi="Arial" w:cs="Arial"/>
          <w:sz w:val="24"/>
          <w:szCs w:val="24"/>
        </w:rPr>
      </w:pPr>
      <w:r w:rsidRPr="00C42F6D">
        <w:rPr>
          <w:rFonts w:ascii="Arial" w:hAnsi="Arial" w:cs="Arial"/>
          <w:sz w:val="24"/>
          <w:szCs w:val="32"/>
        </w:rPr>
        <w:t xml:space="preserve">(iii) </w:t>
      </w:r>
      <w:r w:rsidR="00FF52BB" w:rsidRPr="00C42F6D">
        <w:rPr>
          <w:rFonts w:ascii="Arial" w:hAnsi="Arial" w:cs="Arial"/>
          <w:sz w:val="24"/>
          <w:szCs w:val="24"/>
        </w:rPr>
        <w:t xml:space="preserve">A severe winter season would affect agricultural business in a bad way as they cannot grow and sell produce like they can in the summer seasons. </w:t>
      </w:r>
      <w:r w:rsidR="008C244C" w:rsidRPr="00C42F6D">
        <w:rPr>
          <w:rFonts w:ascii="Arial" w:hAnsi="Arial" w:cs="Arial"/>
          <w:sz w:val="24"/>
          <w:szCs w:val="24"/>
        </w:rPr>
        <w:t xml:space="preserve">A poor winter could lead to poor food quality or possibly a food shortage. Agricultural businesses would not be investing in other goods to help </w:t>
      </w:r>
      <w:r w:rsidR="00E86854" w:rsidRPr="00C42F6D">
        <w:rPr>
          <w:rFonts w:ascii="Arial" w:hAnsi="Arial" w:cs="Arial"/>
          <w:sz w:val="24"/>
          <w:szCs w:val="24"/>
        </w:rPr>
        <w:t xml:space="preserve">with </w:t>
      </w:r>
      <w:r w:rsidR="008C244C" w:rsidRPr="00C42F6D">
        <w:rPr>
          <w:rFonts w:ascii="Arial" w:hAnsi="Arial" w:cs="Arial"/>
          <w:sz w:val="24"/>
          <w:szCs w:val="24"/>
        </w:rPr>
        <w:t xml:space="preserve">the growth of their produce. </w:t>
      </w:r>
    </w:p>
    <w:p w14:paraId="045C4C83" w14:textId="654D9868" w:rsidR="00E55477" w:rsidRPr="00C42F6D" w:rsidRDefault="00F17835" w:rsidP="00503D7E">
      <w:pPr>
        <w:rPr>
          <w:rFonts w:ascii="Arial" w:hAnsi="Arial" w:cs="Arial"/>
          <w:sz w:val="24"/>
          <w:szCs w:val="24"/>
        </w:rPr>
      </w:pPr>
      <w:r w:rsidRPr="00C42F6D">
        <w:rPr>
          <w:rFonts w:ascii="Arial" w:hAnsi="Arial" w:cs="Arial"/>
          <w:sz w:val="24"/>
          <w:szCs w:val="24"/>
        </w:rPr>
        <w:t xml:space="preserve">(iv) </w:t>
      </w:r>
      <w:r w:rsidR="00D9580C" w:rsidRPr="00C42F6D">
        <w:rPr>
          <w:rFonts w:ascii="Arial" w:hAnsi="Arial" w:cs="Arial"/>
          <w:sz w:val="24"/>
          <w:szCs w:val="24"/>
        </w:rPr>
        <w:t>A business could use SWOT analysis to determine strengths, weaknesses, opportunities &amp; threats within the marketing environment. Strengths and weaknesses refer to internal environmental factors whereas opportunities and threats refers to the external environment.</w:t>
      </w:r>
      <w:r w:rsidR="004073DE" w:rsidRPr="00C42F6D">
        <w:rPr>
          <w:rFonts w:ascii="Arial" w:hAnsi="Arial" w:cs="Arial"/>
          <w:sz w:val="24"/>
          <w:szCs w:val="24"/>
        </w:rPr>
        <w:t xml:space="preserve"> STEP is also used to analyse socio-cultural, technological, economic and political factors. Once all these factors have been discussed new strategies </w:t>
      </w:r>
      <w:r w:rsidRPr="00C42F6D">
        <w:rPr>
          <w:rFonts w:ascii="Arial" w:hAnsi="Arial" w:cs="Arial"/>
          <w:sz w:val="24"/>
          <w:szCs w:val="24"/>
        </w:rPr>
        <w:t xml:space="preserve">and policies </w:t>
      </w:r>
      <w:r w:rsidR="004073DE" w:rsidRPr="00C42F6D">
        <w:rPr>
          <w:rFonts w:ascii="Arial" w:hAnsi="Arial" w:cs="Arial"/>
          <w:sz w:val="24"/>
          <w:szCs w:val="24"/>
        </w:rPr>
        <w:t xml:space="preserve">can be made to adapt </w:t>
      </w:r>
      <w:r w:rsidRPr="00C42F6D">
        <w:rPr>
          <w:rFonts w:ascii="Arial" w:hAnsi="Arial" w:cs="Arial"/>
          <w:sz w:val="24"/>
          <w:szCs w:val="24"/>
        </w:rPr>
        <w:t>to the current situation.</w:t>
      </w:r>
    </w:p>
    <w:p w14:paraId="3DDFF7E1" w14:textId="57B0DEEA" w:rsidR="001E100A" w:rsidRPr="00C42F6D" w:rsidRDefault="001E100A" w:rsidP="00503D7E">
      <w:pPr>
        <w:rPr>
          <w:rFonts w:ascii="Arial" w:hAnsi="Arial" w:cs="Arial"/>
          <w:sz w:val="24"/>
          <w:szCs w:val="24"/>
        </w:rPr>
      </w:pPr>
      <w:r w:rsidRPr="00C42F6D">
        <w:rPr>
          <w:rFonts w:ascii="Arial" w:hAnsi="Arial" w:cs="Arial"/>
          <w:sz w:val="24"/>
          <w:szCs w:val="24"/>
        </w:rPr>
        <w:t xml:space="preserve">(v) </w:t>
      </w:r>
      <w:proofErr w:type="gramStart"/>
      <w:r w:rsidRPr="00C42F6D">
        <w:rPr>
          <w:rFonts w:ascii="Arial" w:hAnsi="Arial" w:cs="Arial"/>
          <w:sz w:val="24"/>
          <w:szCs w:val="24"/>
        </w:rPr>
        <w:t>Micro environment</w:t>
      </w:r>
      <w:proofErr w:type="gramEnd"/>
      <w:r w:rsidRPr="00C42F6D">
        <w:rPr>
          <w:rFonts w:ascii="Arial" w:hAnsi="Arial" w:cs="Arial"/>
          <w:sz w:val="24"/>
          <w:szCs w:val="24"/>
        </w:rPr>
        <w:t xml:space="preserve"> </w:t>
      </w:r>
      <w:r w:rsidR="003F3AC8" w:rsidRPr="00C42F6D">
        <w:rPr>
          <w:rFonts w:ascii="Arial" w:hAnsi="Arial" w:cs="Arial"/>
          <w:sz w:val="24"/>
          <w:szCs w:val="24"/>
        </w:rPr>
        <w:t>is the internal part of a business that can be managed, controlled and changed easily</w:t>
      </w:r>
      <w:r w:rsidR="007F2E47" w:rsidRPr="00C42F6D">
        <w:rPr>
          <w:rFonts w:ascii="Arial" w:hAnsi="Arial" w:cs="Arial"/>
          <w:sz w:val="24"/>
          <w:szCs w:val="24"/>
        </w:rPr>
        <w:t>, for example; Employees, media &amp; shareholders. W</w:t>
      </w:r>
      <w:r w:rsidR="003F3AC8" w:rsidRPr="00C42F6D">
        <w:rPr>
          <w:rFonts w:ascii="Arial" w:hAnsi="Arial" w:cs="Arial"/>
          <w:sz w:val="24"/>
          <w:szCs w:val="24"/>
        </w:rPr>
        <w:t>hereas macro environment is an external factor of a business that cannot be controlled</w:t>
      </w:r>
      <w:r w:rsidR="006A1ECD" w:rsidRPr="00C42F6D">
        <w:rPr>
          <w:rFonts w:ascii="Arial" w:hAnsi="Arial" w:cs="Arial"/>
          <w:sz w:val="24"/>
          <w:szCs w:val="24"/>
        </w:rPr>
        <w:t xml:space="preserve"> such as, </w:t>
      </w:r>
      <w:r w:rsidR="007F2E47" w:rsidRPr="00C42F6D">
        <w:rPr>
          <w:rFonts w:ascii="Arial" w:hAnsi="Arial" w:cs="Arial"/>
          <w:sz w:val="24"/>
          <w:szCs w:val="24"/>
        </w:rPr>
        <w:t xml:space="preserve">political, legal &amp; economic factors. </w:t>
      </w:r>
      <w:r w:rsidR="00323EE3" w:rsidRPr="00C42F6D">
        <w:rPr>
          <w:rFonts w:ascii="Arial" w:hAnsi="Arial" w:cs="Arial"/>
          <w:sz w:val="24"/>
          <w:szCs w:val="24"/>
        </w:rPr>
        <w:t xml:space="preserve">Companies can adapt micro factors to improve their business but </w:t>
      </w:r>
      <w:r w:rsidR="007F2E47" w:rsidRPr="00C42F6D">
        <w:rPr>
          <w:rFonts w:ascii="Arial" w:hAnsi="Arial" w:cs="Arial"/>
          <w:sz w:val="24"/>
          <w:szCs w:val="24"/>
        </w:rPr>
        <w:t>must</w:t>
      </w:r>
      <w:r w:rsidR="00323EE3" w:rsidRPr="00C42F6D">
        <w:rPr>
          <w:rFonts w:ascii="Arial" w:hAnsi="Arial" w:cs="Arial"/>
          <w:sz w:val="24"/>
          <w:szCs w:val="24"/>
        </w:rPr>
        <w:t xml:space="preserve"> adapt their business to certain macro </w:t>
      </w:r>
      <w:r w:rsidR="006D040A" w:rsidRPr="00C42F6D">
        <w:rPr>
          <w:rFonts w:ascii="Arial" w:hAnsi="Arial" w:cs="Arial"/>
          <w:sz w:val="24"/>
          <w:szCs w:val="24"/>
        </w:rPr>
        <w:t>factors</w:t>
      </w:r>
      <w:r w:rsidR="00323EE3" w:rsidRPr="00C42F6D">
        <w:rPr>
          <w:rFonts w:ascii="Arial" w:hAnsi="Arial" w:cs="Arial"/>
          <w:sz w:val="24"/>
          <w:szCs w:val="24"/>
        </w:rPr>
        <w:t xml:space="preserve">. </w:t>
      </w:r>
    </w:p>
    <w:p w14:paraId="34341BCF" w14:textId="1B896B8C" w:rsidR="00B5298E" w:rsidRDefault="001E100A" w:rsidP="00503D7E">
      <w:pPr>
        <w:rPr>
          <w:rFonts w:ascii="Arial" w:hAnsi="Arial" w:cs="Arial"/>
          <w:sz w:val="24"/>
          <w:szCs w:val="24"/>
        </w:rPr>
      </w:pPr>
      <w:r w:rsidRPr="00C42F6D">
        <w:rPr>
          <w:rFonts w:ascii="Arial" w:hAnsi="Arial" w:cs="Arial"/>
          <w:sz w:val="24"/>
          <w:szCs w:val="24"/>
        </w:rPr>
        <w:t xml:space="preserve"> </w:t>
      </w:r>
      <w:r w:rsidR="00E17E32" w:rsidRPr="00C42F6D">
        <w:rPr>
          <w:rFonts w:ascii="Arial" w:hAnsi="Arial" w:cs="Arial"/>
          <w:sz w:val="24"/>
          <w:szCs w:val="24"/>
        </w:rPr>
        <w:t xml:space="preserve">2. </w:t>
      </w:r>
      <w:r w:rsidR="0090541D">
        <w:rPr>
          <w:rFonts w:ascii="Arial" w:hAnsi="Arial" w:cs="Arial"/>
          <w:sz w:val="24"/>
          <w:szCs w:val="24"/>
        </w:rPr>
        <w:t>If the government</w:t>
      </w:r>
      <w:r w:rsidR="00FF6CA5">
        <w:rPr>
          <w:rFonts w:ascii="Arial" w:hAnsi="Arial" w:cs="Arial"/>
          <w:sz w:val="24"/>
          <w:szCs w:val="24"/>
        </w:rPr>
        <w:t xml:space="preserve"> were to abolish import duty on TVs this could affect a business if different ways. </w:t>
      </w:r>
      <w:r w:rsidR="00B5298E">
        <w:rPr>
          <w:rFonts w:ascii="Arial" w:hAnsi="Arial" w:cs="Arial"/>
          <w:sz w:val="24"/>
          <w:szCs w:val="24"/>
        </w:rPr>
        <w:t>Firstly,</w:t>
      </w:r>
      <w:r w:rsidR="00FF6CA5">
        <w:rPr>
          <w:rFonts w:ascii="Arial" w:hAnsi="Arial" w:cs="Arial"/>
          <w:sz w:val="24"/>
          <w:szCs w:val="24"/>
        </w:rPr>
        <w:t xml:space="preserve"> no import tax would give the business the ability to stock a greater amount of parts</w:t>
      </w:r>
      <w:r w:rsidR="00B5298E">
        <w:rPr>
          <w:rFonts w:ascii="Arial" w:hAnsi="Arial" w:cs="Arial"/>
          <w:sz w:val="24"/>
          <w:szCs w:val="24"/>
        </w:rPr>
        <w:t xml:space="preserve"> benefiting from cost reduction, therefore are able to offer more TVs to the market place at a more competitive price. This would have a desired effect of increased market sales. It would also be possible to offer customers more value for money as reduced prices could be implemented, being more flexible on price would help to compete against competitive brands more effectively. More brand awareness in the UK and European markets would also benefit the company.</w:t>
      </w:r>
    </w:p>
    <w:p w14:paraId="042D22F8" w14:textId="71DFB220" w:rsidR="00EA30AB" w:rsidRPr="00FF7D37" w:rsidRDefault="00B5298E" w:rsidP="00503D7E">
      <w:pPr>
        <w:rPr>
          <w:rFonts w:ascii="Arial" w:hAnsi="Arial" w:cs="Arial"/>
          <w:sz w:val="24"/>
          <w:szCs w:val="24"/>
        </w:rPr>
      </w:pPr>
      <w:r>
        <w:rPr>
          <w:rFonts w:ascii="Arial" w:hAnsi="Arial" w:cs="Arial"/>
          <w:sz w:val="24"/>
          <w:szCs w:val="24"/>
        </w:rPr>
        <w:t xml:space="preserve">On the other hand, this could encourage foreign producers to export </w:t>
      </w:r>
      <w:r w:rsidR="001931A7">
        <w:rPr>
          <w:rFonts w:ascii="Arial" w:hAnsi="Arial" w:cs="Arial"/>
          <w:sz w:val="24"/>
          <w:szCs w:val="24"/>
        </w:rPr>
        <w:t xml:space="preserve">their </w:t>
      </w:r>
      <w:proofErr w:type="spellStart"/>
      <w:r w:rsidR="001931A7">
        <w:rPr>
          <w:rFonts w:ascii="Arial" w:hAnsi="Arial" w:cs="Arial"/>
          <w:sz w:val="24"/>
          <w:szCs w:val="24"/>
        </w:rPr>
        <w:t>Tvs</w:t>
      </w:r>
      <w:proofErr w:type="spellEnd"/>
      <w:r w:rsidR="001931A7">
        <w:rPr>
          <w:rFonts w:ascii="Arial" w:hAnsi="Arial" w:cs="Arial"/>
          <w:sz w:val="24"/>
          <w:szCs w:val="24"/>
        </w:rPr>
        <w:t xml:space="preserve"> into our market at a cheaper price.</w:t>
      </w:r>
      <w:bookmarkStart w:id="0" w:name="_GoBack"/>
      <w:bookmarkEnd w:id="0"/>
    </w:p>
    <w:sectPr w:rsidR="00EA30AB" w:rsidRPr="00FF7D37"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815D53" w14:textId="77777777" w:rsidR="00C53029" w:rsidRDefault="00C53029" w:rsidP="00CB4D0A">
      <w:pPr>
        <w:spacing w:after="0" w:line="240" w:lineRule="auto"/>
      </w:pPr>
      <w:r>
        <w:separator/>
      </w:r>
    </w:p>
  </w:endnote>
  <w:endnote w:type="continuationSeparator" w:id="0">
    <w:p w14:paraId="77C9FF15"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4F9C88" w14:textId="77777777" w:rsidR="00C53029" w:rsidRDefault="00C53029" w:rsidP="00CB4D0A">
      <w:pPr>
        <w:spacing w:after="0" w:line="240" w:lineRule="auto"/>
      </w:pPr>
      <w:r>
        <w:separator/>
      </w:r>
    </w:p>
  </w:footnote>
  <w:footnote w:type="continuationSeparator" w:id="0">
    <w:p w14:paraId="423F6896" w14:textId="77777777"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B18511" w14:textId="55CFD606" w:rsidR="006F0DA6" w:rsidRDefault="006F0DA6" w:rsidP="006F0DA6">
    <w:pPr>
      <w:pStyle w:val="Header"/>
      <w:ind w:left="7200"/>
      <w:jc w:val="both"/>
    </w:pPr>
    <w:r>
      <w:t>Leanne Mydlak</w:t>
    </w:r>
  </w:p>
  <w:p w14:paraId="21527EEC" w14:textId="66971182" w:rsidR="006F0DA6" w:rsidRDefault="006F0DA6" w:rsidP="006F0DA6">
    <w:pPr>
      <w:pStyle w:val="Header"/>
      <w:ind w:left="7200"/>
    </w:pPr>
    <w:r>
      <w:t>Assessment 2</w:t>
    </w:r>
  </w:p>
  <w:p w14:paraId="4C878FC7" w14:textId="5DE426F6" w:rsidR="006F0DA6" w:rsidRDefault="006F0DA6" w:rsidP="006F0DA6">
    <w:pPr>
      <w:pStyle w:val="Header"/>
      <w:ind w:left="7200"/>
    </w:pPr>
    <w:r>
      <w:t>Student ID: 33983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40FB0"/>
    <w:rsid w:val="00055992"/>
    <w:rsid w:val="000820E8"/>
    <w:rsid w:val="000A7045"/>
    <w:rsid w:val="001175EE"/>
    <w:rsid w:val="00132EBE"/>
    <w:rsid w:val="00157B89"/>
    <w:rsid w:val="00157CF6"/>
    <w:rsid w:val="00182416"/>
    <w:rsid w:val="00187EB4"/>
    <w:rsid w:val="001931A7"/>
    <w:rsid w:val="00196306"/>
    <w:rsid w:val="001E100A"/>
    <w:rsid w:val="001F0481"/>
    <w:rsid w:val="00200C92"/>
    <w:rsid w:val="0020451E"/>
    <w:rsid w:val="00205CF5"/>
    <w:rsid w:val="00206B9D"/>
    <w:rsid w:val="0023259C"/>
    <w:rsid w:val="002A4A48"/>
    <w:rsid w:val="002B0BD7"/>
    <w:rsid w:val="002B573D"/>
    <w:rsid w:val="002C5CB2"/>
    <w:rsid w:val="002F779F"/>
    <w:rsid w:val="00323EE3"/>
    <w:rsid w:val="00371885"/>
    <w:rsid w:val="003A6C7F"/>
    <w:rsid w:val="003E2B87"/>
    <w:rsid w:val="003F3AC8"/>
    <w:rsid w:val="00402786"/>
    <w:rsid w:val="00405895"/>
    <w:rsid w:val="004058DF"/>
    <w:rsid w:val="004073DE"/>
    <w:rsid w:val="00443E6F"/>
    <w:rsid w:val="00486F1A"/>
    <w:rsid w:val="00490CB9"/>
    <w:rsid w:val="004A2CE2"/>
    <w:rsid w:val="004C473F"/>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1ECD"/>
    <w:rsid w:val="006D040A"/>
    <w:rsid w:val="006F0DA6"/>
    <w:rsid w:val="0070347F"/>
    <w:rsid w:val="0070678E"/>
    <w:rsid w:val="0071338E"/>
    <w:rsid w:val="007A7D6A"/>
    <w:rsid w:val="007F2E47"/>
    <w:rsid w:val="00831C11"/>
    <w:rsid w:val="008858CF"/>
    <w:rsid w:val="008A60B4"/>
    <w:rsid w:val="008B3C31"/>
    <w:rsid w:val="008B64FE"/>
    <w:rsid w:val="008C244C"/>
    <w:rsid w:val="0090541D"/>
    <w:rsid w:val="00935BF7"/>
    <w:rsid w:val="0095442C"/>
    <w:rsid w:val="00983942"/>
    <w:rsid w:val="009C37E0"/>
    <w:rsid w:val="009E41F4"/>
    <w:rsid w:val="00A14B66"/>
    <w:rsid w:val="00A46048"/>
    <w:rsid w:val="00A65CF7"/>
    <w:rsid w:val="00A81AB4"/>
    <w:rsid w:val="00A851DA"/>
    <w:rsid w:val="00AC7D5B"/>
    <w:rsid w:val="00AE1481"/>
    <w:rsid w:val="00B0415E"/>
    <w:rsid w:val="00B04678"/>
    <w:rsid w:val="00B5298E"/>
    <w:rsid w:val="00BA078B"/>
    <w:rsid w:val="00BC46DF"/>
    <w:rsid w:val="00C03577"/>
    <w:rsid w:val="00C42F6D"/>
    <w:rsid w:val="00C53029"/>
    <w:rsid w:val="00C65FEA"/>
    <w:rsid w:val="00C85E15"/>
    <w:rsid w:val="00CA0AC2"/>
    <w:rsid w:val="00CB4D0A"/>
    <w:rsid w:val="00CC2FB3"/>
    <w:rsid w:val="00CC575A"/>
    <w:rsid w:val="00CF123B"/>
    <w:rsid w:val="00D039AC"/>
    <w:rsid w:val="00D427DE"/>
    <w:rsid w:val="00D5587D"/>
    <w:rsid w:val="00D707CC"/>
    <w:rsid w:val="00D821FE"/>
    <w:rsid w:val="00D9580C"/>
    <w:rsid w:val="00DB0793"/>
    <w:rsid w:val="00E00821"/>
    <w:rsid w:val="00E04DB4"/>
    <w:rsid w:val="00E17E32"/>
    <w:rsid w:val="00E30679"/>
    <w:rsid w:val="00E4597D"/>
    <w:rsid w:val="00E54832"/>
    <w:rsid w:val="00E55477"/>
    <w:rsid w:val="00E56A90"/>
    <w:rsid w:val="00E641CC"/>
    <w:rsid w:val="00E86854"/>
    <w:rsid w:val="00EA30AB"/>
    <w:rsid w:val="00EB3925"/>
    <w:rsid w:val="00F17835"/>
    <w:rsid w:val="00F96EB3"/>
    <w:rsid w:val="00FA6073"/>
    <w:rsid w:val="00FE45E2"/>
    <w:rsid w:val="00FF52BB"/>
    <w:rsid w:val="00FF6CA5"/>
    <w:rsid w:val="00FF7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14:docId w14:val="7B28F47D"/>
  <w15:docId w15:val="{D9634176-9FE7-46C6-8BD1-DDFC675C1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97CDA-D772-4E34-B1DA-9EFD7AEF1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1176</TotalTime>
  <Pages>2</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Mydlak, Leanne</cp:lastModifiedBy>
  <cp:revision>25</cp:revision>
  <dcterms:created xsi:type="dcterms:W3CDTF">2015-01-26T12:24:00Z</dcterms:created>
  <dcterms:modified xsi:type="dcterms:W3CDTF">2019-10-01T12:37:00Z</dcterms:modified>
</cp:coreProperties>
</file>