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D0D80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2801C55" wp14:editId="77CBC0F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FBAB73" w14:textId="790FF4F6" w:rsidR="00607874" w:rsidRDefault="00206FD0"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5EB7C17D" wp14:editId="62949473">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6EE3E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C29FFF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B7C17D"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0F6EE3E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C29FFFE" w14:textId="77777777" w:rsidR="00405895" w:rsidRDefault="00405895"/>
                  </w:txbxContent>
                </v:textbox>
              </v:shape>
            </w:pict>
          </mc:Fallback>
        </mc:AlternateContent>
      </w:r>
    </w:p>
    <w:p w14:paraId="76ED5C1A" w14:textId="77777777" w:rsidR="00607874" w:rsidRDefault="00607874" w:rsidP="00A851DA">
      <w:pPr>
        <w:rPr>
          <w:lang w:val="en-US"/>
        </w:rPr>
      </w:pPr>
    </w:p>
    <w:p w14:paraId="0AF33EEB" w14:textId="77777777" w:rsidR="00607874" w:rsidRDefault="00607874" w:rsidP="00A851DA">
      <w:pPr>
        <w:rPr>
          <w:lang w:val="en-US"/>
        </w:rPr>
      </w:pPr>
    </w:p>
    <w:p w14:paraId="30C17F6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18CDBF2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40AD6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E499B0A" w14:textId="77777777" w:rsidR="00A851DA" w:rsidRPr="00B0415E" w:rsidRDefault="00206FD0">
            <w:pPr>
              <w:pStyle w:val="Default"/>
              <w:rPr>
                <w:rFonts w:asciiTheme="minorHAnsi" w:hAnsiTheme="minorHAnsi"/>
              </w:rPr>
            </w:pPr>
            <w:r>
              <w:rPr>
                <w:rFonts w:asciiTheme="minorHAnsi" w:hAnsiTheme="minorHAnsi"/>
              </w:rPr>
              <w:t>Alix Thorpe</w:t>
            </w:r>
          </w:p>
        </w:tc>
      </w:tr>
      <w:tr w:rsidR="00A851DA" w:rsidRPr="00B0415E" w14:paraId="496ACF2F" w14:textId="77777777" w:rsidTr="00206FD0">
        <w:trPr>
          <w:trHeight w:val="368"/>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2BF49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533D7E" w14:textId="77777777" w:rsidR="00A851DA" w:rsidRPr="00B0415E" w:rsidRDefault="00206FD0">
            <w:pPr>
              <w:pStyle w:val="Default"/>
              <w:rPr>
                <w:rFonts w:asciiTheme="minorHAnsi" w:hAnsiTheme="minorHAnsi"/>
              </w:rPr>
            </w:pPr>
            <w:r>
              <w:rPr>
                <w:rFonts w:asciiTheme="minorHAnsi" w:hAnsiTheme="minorHAnsi"/>
              </w:rPr>
              <w:t>21978</w:t>
            </w:r>
          </w:p>
        </w:tc>
      </w:tr>
      <w:tr w:rsidR="00A851DA" w:rsidRPr="00B0415E" w14:paraId="6203C0AC" w14:textId="77777777" w:rsidTr="00B053FE">
        <w:trPr>
          <w:trHeight w:val="449"/>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9B11B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502A86A" w14:textId="7933D9EE" w:rsidR="00A851DA" w:rsidRPr="00B0415E" w:rsidRDefault="00206FD0">
            <w:pPr>
              <w:pStyle w:val="Default"/>
              <w:rPr>
                <w:rFonts w:asciiTheme="minorHAnsi" w:hAnsiTheme="minorHAnsi"/>
              </w:rPr>
            </w:pPr>
            <w:r>
              <w:rPr>
                <w:rFonts w:asciiTheme="minorHAnsi" w:hAnsiTheme="minorHAnsi"/>
              </w:rPr>
              <w:t xml:space="preserve">Certificate in Social Media Marketing Level </w:t>
            </w:r>
            <w:r w:rsidR="00B053FE">
              <w:rPr>
                <w:rFonts w:asciiTheme="minorHAnsi" w:hAnsiTheme="minorHAnsi"/>
              </w:rPr>
              <w:t>3</w:t>
            </w:r>
          </w:p>
        </w:tc>
      </w:tr>
      <w:tr w:rsidR="00A851DA" w:rsidRPr="00B0415E" w14:paraId="11653F68" w14:textId="77777777" w:rsidTr="00206FD0">
        <w:trPr>
          <w:trHeight w:val="99"/>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03825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2AC271D" w14:textId="4062B4EA" w:rsidR="00A851DA" w:rsidRPr="00B0415E" w:rsidRDefault="00B053FE" w:rsidP="00B053FE">
            <w:r>
              <w:t>Assignment 4 : Using Social Media for Marketing</w:t>
            </w:r>
            <w:r w:rsidR="008A1EFD">
              <w:t xml:space="preserve"> </w:t>
            </w:r>
          </w:p>
        </w:tc>
      </w:tr>
    </w:tbl>
    <w:p w14:paraId="743E3146" w14:textId="77777777" w:rsidR="00CC2FB3" w:rsidRDefault="00CC2FB3" w:rsidP="00A851DA">
      <w:pPr>
        <w:rPr>
          <w:b/>
          <w:lang w:val="en-US"/>
        </w:rPr>
      </w:pPr>
    </w:p>
    <w:p w14:paraId="10F548FD" w14:textId="77777777" w:rsidR="00443E6F" w:rsidRDefault="00527C11" w:rsidP="00A851DA">
      <w:pPr>
        <w:rPr>
          <w:b/>
          <w:sz w:val="28"/>
          <w:lang w:val="en-US"/>
        </w:rPr>
      </w:pPr>
      <w:r w:rsidRPr="00443E6F">
        <w:rPr>
          <w:b/>
          <w:sz w:val="28"/>
          <w:lang w:val="en-US"/>
        </w:rPr>
        <w:t>Marking Criteria:</w:t>
      </w:r>
    </w:p>
    <w:p w14:paraId="2CFDBD7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D59865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D463586" w14:textId="77777777" w:rsidTr="00CC2FB3">
        <w:tc>
          <w:tcPr>
            <w:tcW w:w="9242" w:type="dxa"/>
          </w:tcPr>
          <w:p w14:paraId="0E83C633" w14:textId="77777777" w:rsidR="00CC2FB3" w:rsidRPr="00CD7EA9" w:rsidRDefault="00CC2FB3" w:rsidP="00CD7EA9">
            <w:pPr>
              <w:spacing w:line="276" w:lineRule="auto"/>
              <w:rPr>
                <w:color w:val="000000" w:themeColor="text1"/>
                <w:sz w:val="24"/>
                <w:szCs w:val="24"/>
              </w:rPr>
            </w:pPr>
          </w:p>
          <w:p w14:paraId="76CBBED9" w14:textId="77777777" w:rsidR="008F6B8B" w:rsidRPr="00C35862" w:rsidRDefault="008F6B8B" w:rsidP="00615E72">
            <w:pPr>
              <w:widowControl w:val="0"/>
              <w:numPr>
                <w:ilvl w:val="0"/>
                <w:numId w:val="2"/>
              </w:numPr>
              <w:tabs>
                <w:tab w:val="left" w:pos="220"/>
                <w:tab w:val="left" w:pos="720"/>
              </w:tabs>
              <w:autoSpaceDE w:val="0"/>
              <w:autoSpaceDN w:val="0"/>
              <w:adjustRightInd w:val="0"/>
              <w:spacing w:after="320" w:line="360" w:lineRule="auto"/>
              <w:ind w:hanging="720"/>
              <w:jc w:val="both"/>
              <w:rPr>
                <w:rFonts w:cs="Times"/>
                <w:b/>
                <w:color w:val="000000" w:themeColor="text1"/>
                <w:sz w:val="24"/>
                <w:szCs w:val="24"/>
              </w:rPr>
            </w:pPr>
            <w:r w:rsidRPr="00C35862">
              <w:rPr>
                <w:rFonts w:cs="Times"/>
                <w:b/>
                <w:color w:val="000000" w:themeColor="text1"/>
                <w:sz w:val="24"/>
                <w:szCs w:val="24"/>
              </w:rPr>
              <w:t xml:space="preserve">What is LinkedIn? How can you use it social media marketing? (10) </w:t>
            </w:r>
            <w:r w:rsidRPr="00C35862">
              <w:rPr>
                <w:rFonts w:ascii="MS Mincho" w:eastAsia="MS Mincho" w:hAnsi="MS Mincho" w:cs="MS Mincho"/>
                <w:b/>
                <w:color w:val="000000" w:themeColor="text1"/>
                <w:sz w:val="24"/>
                <w:szCs w:val="24"/>
              </w:rPr>
              <w:t> </w:t>
            </w:r>
          </w:p>
          <w:p w14:paraId="7F5E09CB" w14:textId="16A95CE2" w:rsidR="0039600C" w:rsidRPr="00615E72" w:rsidRDefault="0039600C" w:rsidP="00615E72">
            <w:pPr>
              <w:widowControl w:val="0"/>
              <w:tabs>
                <w:tab w:val="left" w:pos="220"/>
                <w:tab w:val="left" w:pos="720"/>
              </w:tabs>
              <w:autoSpaceDE w:val="0"/>
              <w:autoSpaceDN w:val="0"/>
              <w:adjustRightInd w:val="0"/>
              <w:spacing w:after="320" w:line="360" w:lineRule="auto"/>
              <w:jc w:val="both"/>
              <w:rPr>
                <w:rFonts w:cs="Times"/>
                <w:color w:val="000000" w:themeColor="text1"/>
                <w:sz w:val="24"/>
                <w:szCs w:val="24"/>
              </w:rPr>
            </w:pPr>
            <w:r w:rsidRPr="00615E72">
              <w:rPr>
                <w:rFonts w:cs="Times"/>
                <w:color w:val="000000" w:themeColor="text1"/>
                <w:sz w:val="24"/>
                <w:szCs w:val="24"/>
              </w:rPr>
              <w:t>LinkedIn is a social media platform that is targeted at professionals, helping people in business connect with each other. A LinkedIn profile is designed to be less</w:t>
            </w:r>
            <w:r w:rsidR="00AF3E73" w:rsidRPr="00615E72">
              <w:rPr>
                <w:rFonts w:cs="Times"/>
                <w:color w:val="000000" w:themeColor="text1"/>
                <w:sz w:val="24"/>
                <w:szCs w:val="24"/>
              </w:rPr>
              <w:t xml:space="preserve"> personal and more professional, similar to a CV, allowing you to showcase your education, previous and current employment, and industry skills and knowledge. It is a fantastic tool to allow you to connect with, search for and endorse people you have had experience working with, to build a network of people in and around the industry that you are a part of, in a professional but social way. It is essentially an online business networking site that enables you to constantly seek new connections or search for people. It also allows you to</w:t>
            </w:r>
            <w:r w:rsidR="00815EBE" w:rsidRPr="00615E72">
              <w:rPr>
                <w:rFonts w:cs="Times"/>
                <w:color w:val="000000" w:themeColor="text1"/>
                <w:sz w:val="24"/>
                <w:szCs w:val="24"/>
              </w:rPr>
              <w:t xml:space="preserve"> headhunt people for job roles. There are also countless networks and groups that you can search for and find loads of information in about upcoming events, products or discussions relevant to your industry. You can use LinkedIn to share status’s or articles, which can then be shared onto your personal Twitter feed. Building connections with other people allows you to grow </w:t>
            </w:r>
            <w:r w:rsidR="001C1C83" w:rsidRPr="00615E72">
              <w:rPr>
                <w:rFonts w:cs="Times"/>
                <w:color w:val="000000" w:themeColor="text1"/>
                <w:sz w:val="24"/>
                <w:szCs w:val="24"/>
              </w:rPr>
              <w:t>your online LinkedIn community. LinkedIn can help y</w:t>
            </w:r>
            <w:r w:rsidR="00317CD7" w:rsidRPr="00615E72">
              <w:rPr>
                <w:rFonts w:cs="Times"/>
                <w:color w:val="000000" w:themeColor="text1"/>
                <w:sz w:val="24"/>
                <w:szCs w:val="24"/>
              </w:rPr>
              <w:t xml:space="preserve">our social media marketing plan in a number of ways. Importantly, it can provide unlimited opportunity for business to business </w:t>
            </w:r>
            <w:r w:rsidR="00317CD7" w:rsidRPr="00615E72">
              <w:rPr>
                <w:rFonts w:cs="Times"/>
                <w:color w:val="000000" w:themeColor="text1"/>
                <w:sz w:val="24"/>
                <w:szCs w:val="24"/>
              </w:rPr>
              <w:lastRenderedPageBreak/>
              <w:t xml:space="preserve">networking and marketing, allowing you to spread the word among other industry professionals about your services, products or venue. </w:t>
            </w:r>
            <w:r w:rsidR="00623EC6" w:rsidRPr="00615E72">
              <w:rPr>
                <w:rFonts w:cs="Times"/>
                <w:color w:val="000000" w:themeColor="text1"/>
                <w:sz w:val="24"/>
                <w:szCs w:val="24"/>
              </w:rPr>
              <w:t>It is also another free way of advertising or marketing your services or events to a large audience on popular and well used platform. It also allows people to endorse you, similar to reviews on other sites such as Facebook, meaning people can see which other businesses or professionals recommend or have used your services previously, and allows you to become part of the online community of professionals in your industry.</w:t>
            </w:r>
          </w:p>
          <w:p w14:paraId="01657576" w14:textId="77777777" w:rsidR="008F6B8B" w:rsidRPr="00C35862" w:rsidRDefault="008F6B8B" w:rsidP="00615E72">
            <w:pPr>
              <w:widowControl w:val="0"/>
              <w:numPr>
                <w:ilvl w:val="0"/>
                <w:numId w:val="2"/>
              </w:numPr>
              <w:tabs>
                <w:tab w:val="left" w:pos="220"/>
                <w:tab w:val="left" w:pos="720"/>
              </w:tabs>
              <w:autoSpaceDE w:val="0"/>
              <w:autoSpaceDN w:val="0"/>
              <w:adjustRightInd w:val="0"/>
              <w:spacing w:after="320" w:line="360" w:lineRule="auto"/>
              <w:ind w:hanging="720"/>
              <w:jc w:val="both"/>
              <w:rPr>
                <w:rFonts w:cs="Times"/>
                <w:b/>
                <w:color w:val="000000" w:themeColor="text1"/>
                <w:sz w:val="24"/>
                <w:szCs w:val="24"/>
              </w:rPr>
            </w:pPr>
            <w:r w:rsidRPr="00C35862">
              <w:rPr>
                <w:rFonts w:cs="Times"/>
                <w:b/>
                <w:color w:val="000000" w:themeColor="text1"/>
                <w:sz w:val="24"/>
                <w:szCs w:val="24"/>
              </w:rPr>
              <w:t xml:space="preserve">How tweets, re-tweets, and hashtags help you in your marketing on twitter? (10) </w:t>
            </w:r>
            <w:r w:rsidRPr="00C35862">
              <w:rPr>
                <w:rFonts w:ascii="MS Mincho" w:eastAsia="MS Mincho" w:hAnsi="MS Mincho" w:cs="MS Mincho"/>
                <w:b/>
                <w:color w:val="000000" w:themeColor="text1"/>
                <w:sz w:val="24"/>
                <w:szCs w:val="24"/>
              </w:rPr>
              <w:t> </w:t>
            </w:r>
          </w:p>
          <w:p w14:paraId="3823CA6F" w14:textId="7A5D1ACC" w:rsidR="00623EC6" w:rsidRPr="00615E72" w:rsidRDefault="00623EC6" w:rsidP="00615E72">
            <w:pPr>
              <w:widowControl w:val="0"/>
              <w:tabs>
                <w:tab w:val="left" w:pos="220"/>
                <w:tab w:val="left" w:pos="720"/>
              </w:tabs>
              <w:autoSpaceDE w:val="0"/>
              <w:autoSpaceDN w:val="0"/>
              <w:adjustRightInd w:val="0"/>
              <w:spacing w:after="320" w:line="360" w:lineRule="auto"/>
              <w:jc w:val="both"/>
              <w:rPr>
                <w:rFonts w:cs="Times"/>
                <w:color w:val="000000" w:themeColor="text1"/>
                <w:sz w:val="24"/>
                <w:szCs w:val="24"/>
              </w:rPr>
            </w:pPr>
            <w:r w:rsidRPr="00615E72">
              <w:rPr>
                <w:rFonts w:eastAsia="MS Mincho" w:cs="MS Mincho"/>
                <w:color w:val="000000" w:themeColor="text1"/>
                <w:sz w:val="24"/>
                <w:szCs w:val="24"/>
              </w:rPr>
              <w:t xml:space="preserve">Twitter is another incredibly useful platform for social media marketing, having amassed millions of users across the world. </w:t>
            </w:r>
            <w:r w:rsidR="00B34B33" w:rsidRPr="00615E72">
              <w:rPr>
                <w:rFonts w:eastAsia="MS Mincho" w:cs="MS Mincho"/>
                <w:color w:val="000000" w:themeColor="text1"/>
                <w:sz w:val="24"/>
                <w:szCs w:val="24"/>
              </w:rPr>
              <w:t xml:space="preserve">It is also, like most social media platforms, a completely free marketing tool that allows you to access built in analytics to measure the success of your posts, engagements, profile clicks, mentions and so on. </w:t>
            </w:r>
            <w:r w:rsidR="001563B2" w:rsidRPr="00615E72">
              <w:rPr>
                <w:rFonts w:eastAsia="MS Mincho" w:cs="MS Mincho"/>
                <w:color w:val="000000" w:themeColor="text1"/>
                <w:sz w:val="24"/>
                <w:szCs w:val="24"/>
              </w:rPr>
              <w:t xml:space="preserve">Because of the 140 character restriction on tweets, you can succinctly get across your point, meaning or comments to your followers, and </w:t>
            </w:r>
            <w:r w:rsidR="00536EEA" w:rsidRPr="00615E72">
              <w:rPr>
                <w:rFonts w:eastAsia="MS Mincho" w:cs="MS Mincho"/>
                <w:color w:val="000000" w:themeColor="text1"/>
                <w:sz w:val="24"/>
                <w:szCs w:val="24"/>
              </w:rPr>
              <w:t>post tweets</w:t>
            </w:r>
            <w:r w:rsidR="001563B2" w:rsidRPr="00615E72">
              <w:rPr>
                <w:rFonts w:eastAsia="MS Mincho" w:cs="MS Mincho"/>
                <w:color w:val="000000" w:themeColor="text1"/>
                <w:sz w:val="24"/>
                <w:szCs w:val="24"/>
              </w:rPr>
              <w:t xml:space="preserve"> a lot more regularly, as it more acceptable to be tweeting multiple times a day than posting status updates on </w:t>
            </w:r>
            <w:r w:rsidR="000A6A66" w:rsidRPr="00615E72">
              <w:rPr>
                <w:rFonts w:eastAsia="MS Mincho" w:cs="MS Mincho"/>
                <w:color w:val="000000" w:themeColor="text1"/>
                <w:sz w:val="24"/>
                <w:szCs w:val="24"/>
              </w:rPr>
              <w:t>F</w:t>
            </w:r>
            <w:r w:rsidR="001563B2" w:rsidRPr="00615E72">
              <w:rPr>
                <w:rFonts w:eastAsia="MS Mincho" w:cs="MS Mincho"/>
                <w:color w:val="000000" w:themeColor="text1"/>
                <w:sz w:val="24"/>
                <w:szCs w:val="24"/>
              </w:rPr>
              <w:t>acebook, for example, as Twitter is a lot</w:t>
            </w:r>
            <w:r w:rsidR="000A6A66" w:rsidRPr="00615E72">
              <w:rPr>
                <w:rFonts w:eastAsia="MS Mincho" w:cs="MS Mincho"/>
                <w:color w:val="000000" w:themeColor="text1"/>
                <w:sz w:val="24"/>
                <w:szCs w:val="24"/>
              </w:rPr>
              <w:t xml:space="preserve"> more fast paced and disposable.</w:t>
            </w:r>
            <w:r w:rsidR="00B34B33" w:rsidRPr="00615E72">
              <w:rPr>
                <w:rFonts w:eastAsia="MS Mincho" w:cs="MS Mincho"/>
                <w:color w:val="000000" w:themeColor="text1"/>
                <w:sz w:val="24"/>
                <w:szCs w:val="24"/>
              </w:rPr>
              <w:t xml:space="preserve"> This also allows potential customers or clients to become interested in you and want to learn more about you, which is why it is crucial that your account is branded well, for example using your company logo or photo as the profile picture and banner on your page. As with any social media platform, it is crucial to remember that once something has been published on your feed it is in the public domain and could cause your business to come under scrutiny or criticism, so everything must be professional and reflective of your brand and brand standards.</w:t>
            </w:r>
            <w:r w:rsidR="000A6A66" w:rsidRPr="00615E72">
              <w:rPr>
                <w:rFonts w:eastAsia="MS Mincho" w:cs="MS Mincho"/>
                <w:color w:val="000000" w:themeColor="text1"/>
                <w:sz w:val="24"/>
                <w:szCs w:val="24"/>
              </w:rPr>
              <w:t xml:space="preserve"> Retweets mean that your message can instantly be amplified to a greater audience, as it allows your tweet to be seen not just by your own followers but all of the followers of the account that has retweeted your message. This in turn can garner more followers and increase your overall reach through this simple engagement. The layout of twitter encourages users to retweet or respond to tweets publically so other users can read the threads and join in. </w:t>
            </w:r>
            <w:r w:rsidR="006B0700" w:rsidRPr="00615E72">
              <w:rPr>
                <w:rFonts w:eastAsia="MS Mincho" w:cs="MS Mincho"/>
                <w:color w:val="000000" w:themeColor="text1"/>
                <w:sz w:val="24"/>
                <w:szCs w:val="24"/>
              </w:rPr>
              <w:t>It can be a great platform to grow your business platform quickly and spread your message.</w:t>
            </w:r>
            <w:r w:rsidR="00403EC9" w:rsidRPr="00615E72">
              <w:rPr>
                <w:rFonts w:eastAsia="MS Mincho" w:cs="MS Mincho"/>
                <w:color w:val="000000" w:themeColor="text1"/>
                <w:sz w:val="24"/>
                <w:szCs w:val="24"/>
              </w:rPr>
              <w:t xml:space="preserve"> </w:t>
            </w:r>
            <w:r w:rsidR="00E12991" w:rsidRPr="00615E72">
              <w:rPr>
                <w:rFonts w:eastAsia="MS Mincho" w:cs="MS Mincho"/>
                <w:color w:val="000000" w:themeColor="text1"/>
                <w:sz w:val="24"/>
                <w:szCs w:val="24"/>
              </w:rPr>
              <w:t>The use of hashtags allow you to interact with current affairs, popular topics or local events</w:t>
            </w:r>
            <w:r w:rsidR="00211213" w:rsidRPr="00615E72">
              <w:rPr>
                <w:rFonts w:eastAsia="MS Mincho" w:cs="MS Mincho"/>
                <w:color w:val="000000" w:themeColor="text1"/>
                <w:sz w:val="24"/>
                <w:szCs w:val="24"/>
              </w:rPr>
              <w:t>, to tap into conversations and discussion</w:t>
            </w:r>
            <w:r w:rsidR="00B15697" w:rsidRPr="00615E72">
              <w:rPr>
                <w:rFonts w:eastAsia="MS Mincho" w:cs="MS Mincho"/>
                <w:color w:val="000000" w:themeColor="text1"/>
                <w:sz w:val="24"/>
                <w:szCs w:val="24"/>
              </w:rPr>
              <w:t>s that are going on in both your local area, nationally or internationally, depending upon the size of your business. For example, a local independent business might use a hashtag related to an event in the local area to demonstrate their participation or support for it, whereas a large, multinational corporation might create a hashtag and encourage their community to use it.</w:t>
            </w:r>
          </w:p>
          <w:p w14:paraId="2C57CF44" w14:textId="77777777" w:rsidR="008F6B8B" w:rsidRPr="00C35862" w:rsidRDefault="008F6B8B" w:rsidP="00615E72">
            <w:pPr>
              <w:widowControl w:val="0"/>
              <w:numPr>
                <w:ilvl w:val="0"/>
                <w:numId w:val="2"/>
              </w:numPr>
              <w:tabs>
                <w:tab w:val="left" w:pos="220"/>
                <w:tab w:val="left" w:pos="720"/>
              </w:tabs>
              <w:autoSpaceDE w:val="0"/>
              <w:autoSpaceDN w:val="0"/>
              <w:adjustRightInd w:val="0"/>
              <w:spacing w:after="320" w:line="360" w:lineRule="auto"/>
              <w:ind w:hanging="720"/>
              <w:jc w:val="both"/>
              <w:rPr>
                <w:rFonts w:cs="Times"/>
                <w:b/>
                <w:color w:val="000000" w:themeColor="text1"/>
                <w:sz w:val="24"/>
                <w:szCs w:val="24"/>
              </w:rPr>
            </w:pPr>
            <w:r w:rsidRPr="00C35862">
              <w:rPr>
                <w:rFonts w:cs="Times"/>
                <w:b/>
                <w:color w:val="000000" w:themeColor="text1"/>
                <w:sz w:val="24"/>
                <w:szCs w:val="24"/>
              </w:rPr>
              <w:t xml:space="preserve">Why is it good to build your blogs? What rules will you follow to write a blog? (10) </w:t>
            </w:r>
            <w:r w:rsidRPr="00C35862">
              <w:rPr>
                <w:rFonts w:ascii="MS Mincho" w:eastAsia="MS Mincho" w:hAnsi="MS Mincho" w:cs="MS Mincho"/>
                <w:b/>
                <w:color w:val="000000" w:themeColor="text1"/>
                <w:sz w:val="24"/>
                <w:szCs w:val="24"/>
              </w:rPr>
              <w:t> </w:t>
            </w:r>
          </w:p>
          <w:p w14:paraId="5CCCC5C2" w14:textId="1CA5BFC1" w:rsidR="00281655" w:rsidRPr="00615E72" w:rsidRDefault="005F4053" w:rsidP="00615E72">
            <w:pPr>
              <w:spacing w:line="360" w:lineRule="auto"/>
              <w:jc w:val="both"/>
              <w:rPr>
                <w:color w:val="000000" w:themeColor="text1"/>
                <w:sz w:val="24"/>
                <w:szCs w:val="24"/>
              </w:rPr>
            </w:pPr>
            <w:r w:rsidRPr="00615E72">
              <w:rPr>
                <w:color w:val="000000" w:themeColor="text1"/>
                <w:sz w:val="24"/>
                <w:szCs w:val="24"/>
              </w:rPr>
              <w:t>Building a blog is another tool that can be used as part of your overarching social media marketing campaign, as while more restricted platforms such as Twitter can give your customers or potential customers a preview or small snippet of information to draw their attention, a blog is a much more detailed way to allow you to give your brand a personality and make customers feel like they know you better and gain much more information on particular aspects of the brand. For example, a business might run a blog about its staff, with a different “meet the team” style blog post each week so that the compa</w:t>
            </w:r>
            <w:r w:rsidR="003A09BB" w:rsidRPr="00615E72">
              <w:rPr>
                <w:color w:val="000000" w:themeColor="text1"/>
                <w:sz w:val="24"/>
                <w:szCs w:val="24"/>
              </w:rPr>
              <w:t xml:space="preserve">ny has a much more approachable nature and clear voice that the customer can relate to. </w:t>
            </w:r>
            <w:r w:rsidR="00281655" w:rsidRPr="00615E72">
              <w:rPr>
                <w:color w:val="000000" w:themeColor="text1"/>
                <w:sz w:val="24"/>
                <w:szCs w:val="24"/>
              </w:rPr>
              <w:t xml:space="preserve">In addition to building a prose blog to promote your business, </w:t>
            </w:r>
            <w:r w:rsidR="003A09BB" w:rsidRPr="00615E72">
              <w:rPr>
                <w:color w:val="000000" w:themeColor="text1"/>
                <w:sz w:val="24"/>
                <w:szCs w:val="24"/>
              </w:rPr>
              <w:t>dependent</w:t>
            </w:r>
            <w:r w:rsidR="00281655" w:rsidRPr="00615E72">
              <w:rPr>
                <w:color w:val="000000" w:themeColor="text1"/>
                <w:sz w:val="24"/>
                <w:szCs w:val="24"/>
              </w:rPr>
              <w:t xml:space="preserve"> upon your target market and audience, it may also be worth considering microblogging or vlogging.</w:t>
            </w:r>
            <w:r w:rsidR="00824DCB">
              <w:rPr>
                <w:color w:val="000000" w:themeColor="text1"/>
                <w:sz w:val="24"/>
                <w:szCs w:val="24"/>
              </w:rPr>
              <w:t xml:space="preserve"> This can increase your customer base and work hand in hand with links to your other social media platforms. There are a number of rules to follow when writing a blog. </w:t>
            </w:r>
            <w:r w:rsidR="003654A1">
              <w:rPr>
                <w:color w:val="000000" w:themeColor="text1"/>
                <w:sz w:val="24"/>
                <w:szCs w:val="24"/>
              </w:rPr>
              <w:t>It is important to follow guidelines to ensure that it is a positive addition to your social media marketing campa</w:t>
            </w:r>
            <w:r w:rsidR="00815DA7">
              <w:rPr>
                <w:color w:val="000000" w:themeColor="text1"/>
                <w:sz w:val="24"/>
                <w:szCs w:val="24"/>
              </w:rPr>
              <w:t>ign, as opposed to being a time-</w:t>
            </w:r>
            <w:r w:rsidR="003654A1">
              <w:rPr>
                <w:color w:val="000000" w:themeColor="text1"/>
                <w:sz w:val="24"/>
                <w:szCs w:val="24"/>
              </w:rPr>
              <w:t xml:space="preserve">consuming platform that has little effect on your overall social media presence. </w:t>
            </w:r>
            <w:r w:rsidR="009F73B7">
              <w:rPr>
                <w:color w:val="000000" w:themeColor="text1"/>
                <w:sz w:val="24"/>
                <w:szCs w:val="24"/>
              </w:rPr>
              <w:t xml:space="preserve">It is important to add tags and keywords, so that posts can be found easily and to use analytics to ensure that you are tracking what posts work and which don’t. You can create a keywords glossary where you can compile key words or phrases that relate to your industry, and make sure that you are not overusing them within your blog. This will also help search engines find your blog in the listings, which can help with search engine optimization to ensure people can find your platforms when searching certain keywords. </w:t>
            </w:r>
            <w:r w:rsidR="003A2EC0">
              <w:rPr>
                <w:color w:val="000000" w:themeColor="text1"/>
                <w:sz w:val="24"/>
                <w:szCs w:val="24"/>
              </w:rPr>
              <w:t xml:space="preserve"> Bear in mind that old blog post</w:t>
            </w:r>
            <w:r w:rsidR="00815DA7">
              <w:rPr>
                <w:color w:val="000000" w:themeColor="text1"/>
                <w:sz w:val="24"/>
                <w:szCs w:val="24"/>
              </w:rPr>
              <w:t xml:space="preserve">s with high quality content can be shared or re-used again in the future if they centered on a topic that is once again relevant, such as a national date or event, or you can refer to or link them in another, new post. Finally, it is critical to make sure that not only is your blog content interesting, but that it is presented well and </w:t>
            </w:r>
            <w:r w:rsidR="005E2B63">
              <w:rPr>
                <w:color w:val="000000" w:themeColor="text1"/>
                <w:sz w:val="24"/>
                <w:szCs w:val="24"/>
              </w:rPr>
              <w:t xml:space="preserve">reflects your brand aesthetic. It needs to be easy for users to navigate and understand, as well as being eye catching and well designed. </w:t>
            </w:r>
            <w:bookmarkStart w:id="0" w:name="_GoBack"/>
            <w:bookmarkEnd w:id="0"/>
          </w:p>
          <w:p w14:paraId="7A7D43DB" w14:textId="77777777" w:rsidR="00CC2FB3" w:rsidRPr="00615E72" w:rsidRDefault="00CC2FB3" w:rsidP="00615E72">
            <w:pPr>
              <w:spacing w:line="360" w:lineRule="auto"/>
              <w:jc w:val="both"/>
              <w:rPr>
                <w:b/>
                <w:color w:val="000000" w:themeColor="text1"/>
                <w:sz w:val="24"/>
                <w:szCs w:val="24"/>
              </w:rPr>
            </w:pPr>
          </w:p>
          <w:p w14:paraId="32A1119C" w14:textId="77777777" w:rsidR="00CC2FB3" w:rsidRPr="00615E72" w:rsidRDefault="00CC2FB3" w:rsidP="00615E72">
            <w:pPr>
              <w:spacing w:line="360" w:lineRule="auto"/>
              <w:jc w:val="both"/>
              <w:rPr>
                <w:b/>
                <w:color w:val="000000" w:themeColor="text1"/>
                <w:sz w:val="24"/>
                <w:szCs w:val="24"/>
              </w:rPr>
            </w:pPr>
          </w:p>
          <w:p w14:paraId="682D5A9F" w14:textId="77777777" w:rsidR="00CC2FB3" w:rsidRPr="00615E72" w:rsidRDefault="00CC2FB3" w:rsidP="00615E72">
            <w:pPr>
              <w:spacing w:line="360" w:lineRule="auto"/>
              <w:jc w:val="both"/>
              <w:rPr>
                <w:b/>
                <w:color w:val="000000" w:themeColor="text1"/>
                <w:sz w:val="24"/>
                <w:szCs w:val="24"/>
              </w:rPr>
            </w:pPr>
          </w:p>
          <w:p w14:paraId="2EFA7482" w14:textId="77777777" w:rsidR="00CC2FB3" w:rsidRPr="00615E72" w:rsidRDefault="00CC2FB3" w:rsidP="00615E72">
            <w:pPr>
              <w:spacing w:line="360" w:lineRule="auto"/>
              <w:jc w:val="both"/>
              <w:rPr>
                <w:b/>
                <w:color w:val="000000" w:themeColor="text1"/>
                <w:sz w:val="24"/>
                <w:szCs w:val="24"/>
              </w:rPr>
            </w:pPr>
          </w:p>
          <w:p w14:paraId="59546489" w14:textId="77777777" w:rsidR="00CC2FB3" w:rsidRDefault="00CC2FB3" w:rsidP="00A851DA">
            <w:pPr>
              <w:rPr>
                <w:b/>
              </w:rPr>
            </w:pPr>
          </w:p>
          <w:p w14:paraId="15A1B649" w14:textId="77777777" w:rsidR="00CC2FB3" w:rsidRDefault="00CC2FB3" w:rsidP="00A851DA">
            <w:pPr>
              <w:rPr>
                <w:b/>
              </w:rPr>
            </w:pPr>
          </w:p>
          <w:p w14:paraId="77DAD22D" w14:textId="77777777" w:rsidR="00CC2FB3" w:rsidRDefault="00CC2FB3" w:rsidP="00A851DA">
            <w:pPr>
              <w:rPr>
                <w:b/>
              </w:rPr>
            </w:pPr>
          </w:p>
          <w:p w14:paraId="20BE0960" w14:textId="77777777" w:rsidR="00CC2FB3" w:rsidRDefault="00CC2FB3" w:rsidP="00A851DA">
            <w:pPr>
              <w:rPr>
                <w:b/>
              </w:rPr>
            </w:pPr>
          </w:p>
          <w:p w14:paraId="357A799F" w14:textId="77777777" w:rsidR="00CC2FB3" w:rsidRDefault="00CC2FB3" w:rsidP="00A851DA">
            <w:pPr>
              <w:rPr>
                <w:b/>
              </w:rPr>
            </w:pPr>
          </w:p>
          <w:p w14:paraId="3698A91F" w14:textId="77777777" w:rsidR="00CC2FB3" w:rsidRDefault="00CC2FB3" w:rsidP="00A851DA">
            <w:pPr>
              <w:rPr>
                <w:b/>
              </w:rPr>
            </w:pPr>
          </w:p>
          <w:p w14:paraId="199CD45E" w14:textId="77777777" w:rsidR="00CC2FB3" w:rsidRDefault="00CC2FB3" w:rsidP="00A851DA">
            <w:pPr>
              <w:rPr>
                <w:b/>
              </w:rPr>
            </w:pPr>
          </w:p>
          <w:p w14:paraId="308BE647" w14:textId="77777777" w:rsidR="00CC2FB3" w:rsidRDefault="00CC2FB3" w:rsidP="00A851DA">
            <w:pPr>
              <w:rPr>
                <w:b/>
              </w:rPr>
            </w:pPr>
          </w:p>
          <w:p w14:paraId="020DFA41" w14:textId="77777777" w:rsidR="00CC2FB3" w:rsidRDefault="00CC2FB3" w:rsidP="00A851DA">
            <w:pPr>
              <w:rPr>
                <w:b/>
              </w:rPr>
            </w:pPr>
          </w:p>
        </w:tc>
      </w:tr>
      <w:tr w:rsidR="001C1C83" w14:paraId="7B7F8348" w14:textId="77777777" w:rsidTr="00CC2FB3">
        <w:tc>
          <w:tcPr>
            <w:tcW w:w="9242" w:type="dxa"/>
          </w:tcPr>
          <w:p w14:paraId="4C4E8635" w14:textId="77777777" w:rsidR="001C1C83" w:rsidRPr="00CD7EA9" w:rsidRDefault="001C1C83" w:rsidP="00CD7EA9">
            <w:pPr>
              <w:rPr>
                <w:color w:val="000000" w:themeColor="text1"/>
                <w:sz w:val="24"/>
                <w:szCs w:val="24"/>
              </w:rPr>
            </w:pPr>
          </w:p>
        </w:tc>
      </w:tr>
    </w:tbl>
    <w:p w14:paraId="3980527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AE76DB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B6946A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0C80C1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585D58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A5E8FB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BB2A6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1"/>
        <w:gridCol w:w="1251"/>
        <w:gridCol w:w="1592"/>
      </w:tblGrid>
      <w:tr w:rsidR="00405895" w:rsidRPr="00B0415E" w14:paraId="1F469A1F" w14:textId="77777777" w:rsidTr="00405895">
        <w:tc>
          <w:tcPr>
            <w:tcW w:w="2310" w:type="dxa"/>
            <w:shd w:val="clear" w:color="auto" w:fill="D9D9D9" w:themeFill="background1" w:themeFillShade="D9"/>
          </w:tcPr>
          <w:p w14:paraId="6F55A41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385639E" w14:textId="3B78A286" w:rsidR="00405895" w:rsidRPr="00B0415E" w:rsidRDefault="00DE5DAF" w:rsidP="00A851DA">
            <w:pPr>
              <w:rPr>
                <w:rFonts w:cs="Bliss-Regular"/>
                <w:color w:val="000000"/>
              </w:rPr>
            </w:pPr>
            <w:r>
              <w:rPr>
                <w:rFonts w:cs="Bliss-Regular"/>
                <w:color w:val="000000"/>
              </w:rPr>
              <w:t>A Thorpe</w:t>
            </w:r>
          </w:p>
        </w:tc>
        <w:tc>
          <w:tcPr>
            <w:tcW w:w="1276" w:type="dxa"/>
            <w:shd w:val="clear" w:color="auto" w:fill="D9D9D9" w:themeFill="background1" w:themeFillShade="D9"/>
          </w:tcPr>
          <w:p w14:paraId="6F4B8D1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06FE23A" w14:textId="6E9F35C5" w:rsidR="00405895" w:rsidRPr="00B0415E" w:rsidRDefault="008F6B8B" w:rsidP="00A851DA">
            <w:pPr>
              <w:rPr>
                <w:rFonts w:cs="Bliss-Regular"/>
                <w:color w:val="000000"/>
              </w:rPr>
            </w:pPr>
            <w:r>
              <w:rPr>
                <w:rFonts w:cs="Bliss-Regular"/>
                <w:color w:val="000000"/>
              </w:rPr>
              <w:t>5.10.</w:t>
            </w:r>
            <w:r w:rsidR="00DE5DAF">
              <w:rPr>
                <w:rFonts w:cs="Bliss-Regular"/>
                <w:color w:val="000000"/>
              </w:rPr>
              <w:t>18</w:t>
            </w:r>
          </w:p>
        </w:tc>
      </w:tr>
    </w:tbl>
    <w:p w14:paraId="729362F0" w14:textId="77777777" w:rsidR="00A851DA" w:rsidRPr="00B0415E" w:rsidRDefault="00A851DA" w:rsidP="00A851DA">
      <w:pPr>
        <w:rPr>
          <w:rFonts w:cs="Bliss-Regular"/>
          <w:color w:val="000000"/>
          <w:lang w:val="en-US"/>
        </w:rPr>
      </w:pPr>
    </w:p>
    <w:p w14:paraId="1B477C90" w14:textId="77777777" w:rsidR="00A851DA" w:rsidRPr="00B0415E" w:rsidRDefault="00A851DA" w:rsidP="00A851DA">
      <w:pPr>
        <w:rPr>
          <w:rFonts w:cs="Bliss-Regular"/>
          <w:color w:val="000000"/>
          <w:lang w:val="en-US"/>
        </w:rPr>
      </w:pPr>
    </w:p>
    <w:p w14:paraId="20825F0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063ACF6" w14:textId="77777777" w:rsidTr="00B0415E">
        <w:trPr>
          <w:trHeight w:val="249"/>
        </w:trPr>
        <w:tc>
          <w:tcPr>
            <w:tcW w:w="4621" w:type="dxa"/>
            <w:shd w:val="clear" w:color="auto" w:fill="D9D9D9" w:themeFill="background1" w:themeFillShade="D9"/>
          </w:tcPr>
          <w:p w14:paraId="44846AA8" w14:textId="77777777" w:rsidR="00503D7E" w:rsidRPr="00B0415E" w:rsidRDefault="00503D7E" w:rsidP="00503D7E">
            <w:pPr>
              <w:rPr>
                <w:b/>
                <w:color w:val="002060"/>
              </w:rPr>
            </w:pPr>
            <w:r w:rsidRPr="00B0415E">
              <w:rPr>
                <w:b/>
                <w:color w:val="002060"/>
              </w:rPr>
              <w:t>Total Marks</w:t>
            </w:r>
          </w:p>
        </w:tc>
        <w:tc>
          <w:tcPr>
            <w:tcW w:w="4621" w:type="dxa"/>
          </w:tcPr>
          <w:p w14:paraId="26FC8414" w14:textId="77777777" w:rsidR="00503D7E" w:rsidRPr="00B0415E" w:rsidRDefault="00503D7E" w:rsidP="00503D7E">
            <w:pPr>
              <w:rPr>
                <w:rFonts w:cs="Times New Roman"/>
                <w:szCs w:val="32"/>
              </w:rPr>
            </w:pPr>
          </w:p>
        </w:tc>
      </w:tr>
      <w:tr w:rsidR="00503D7E" w:rsidRPr="00B0415E" w14:paraId="5ABBEE24" w14:textId="77777777" w:rsidTr="00B0415E">
        <w:tc>
          <w:tcPr>
            <w:tcW w:w="4621" w:type="dxa"/>
            <w:shd w:val="clear" w:color="auto" w:fill="D9D9D9" w:themeFill="background1" w:themeFillShade="D9"/>
          </w:tcPr>
          <w:p w14:paraId="4AEF2DF6" w14:textId="77777777" w:rsidR="00503D7E" w:rsidRPr="00B0415E" w:rsidRDefault="00503D7E" w:rsidP="00503D7E">
            <w:pPr>
              <w:rPr>
                <w:b/>
                <w:color w:val="002060"/>
              </w:rPr>
            </w:pPr>
            <w:r w:rsidRPr="00B0415E">
              <w:rPr>
                <w:b/>
                <w:color w:val="002060"/>
              </w:rPr>
              <w:t>Marks Obtained</w:t>
            </w:r>
          </w:p>
        </w:tc>
        <w:tc>
          <w:tcPr>
            <w:tcW w:w="4621" w:type="dxa"/>
          </w:tcPr>
          <w:p w14:paraId="54C312FA" w14:textId="77777777" w:rsidR="00503D7E" w:rsidRPr="00B0415E" w:rsidRDefault="00503D7E" w:rsidP="00503D7E">
            <w:pPr>
              <w:rPr>
                <w:rFonts w:cs="Times New Roman"/>
                <w:szCs w:val="32"/>
              </w:rPr>
            </w:pPr>
          </w:p>
        </w:tc>
      </w:tr>
      <w:tr w:rsidR="00503D7E" w:rsidRPr="00B0415E" w14:paraId="5D78FDB2" w14:textId="77777777" w:rsidTr="00B0415E">
        <w:tc>
          <w:tcPr>
            <w:tcW w:w="4621" w:type="dxa"/>
            <w:shd w:val="clear" w:color="auto" w:fill="D9D9D9" w:themeFill="background1" w:themeFillShade="D9"/>
          </w:tcPr>
          <w:p w14:paraId="76ABB570" w14:textId="77777777" w:rsidR="00503D7E" w:rsidRPr="00B0415E" w:rsidRDefault="00B0415E" w:rsidP="00503D7E">
            <w:pPr>
              <w:rPr>
                <w:b/>
                <w:color w:val="002060"/>
              </w:rPr>
            </w:pPr>
            <w:r w:rsidRPr="00B0415E">
              <w:rPr>
                <w:b/>
                <w:color w:val="002060"/>
              </w:rPr>
              <w:t>Percentage / Grade</w:t>
            </w:r>
          </w:p>
        </w:tc>
        <w:tc>
          <w:tcPr>
            <w:tcW w:w="4621" w:type="dxa"/>
          </w:tcPr>
          <w:p w14:paraId="345C8C24" w14:textId="77777777" w:rsidR="00503D7E" w:rsidRPr="00B0415E" w:rsidRDefault="00503D7E" w:rsidP="00503D7E">
            <w:pPr>
              <w:rPr>
                <w:rFonts w:cs="Times New Roman"/>
                <w:szCs w:val="32"/>
              </w:rPr>
            </w:pPr>
          </w:p>
        </w:tc>
      </w:tr>
    </w:tbl>
    <w:p w14:paraId="05A96D7C" w14:textId="77777777" w:rsidR="00A851DA" w:rsidRDefault="00A851DA" w:rsidP="00503D7E">
      <w:pPr>
        <w:rPr>
          <w:rFonts w:cs="Times New Roman"/>
          <w:sz w:val="24"/>
          <w:szCs w:val="32"/>
        </w:rPr>
      </w:pPr>
    </w:p>
    <w:p w14:paraId="4FD9DD07" w14:textId="77777777" w:rsidR="00607874" w:rsidRDefault="00607874" w:rsidP="00503D7E">
      <w:pPr>
        <w:rPr>
          <w:rFonts w:cs="Times New Roman"/>
          <w:sz w:val="24"/>
          <w:szCs w:val="32"/>
        </w:rPr>
      </w:pPr>
    </w:p>
    <w:p w14:paraId="74012B1C" w14:textId="77777777" w:rsidR="00607874" w:rsidRDefault="00607874" w:rsidP="00503D7E">
      <w:pPr>
        <w:rPr>
          <w:rFonts w:cs="Times New Roman"/>
          <w:sz w:val="24"/>
          <w:szCs w:val="32"/>
        </w:rPr>
      </w:pPr>
    </w:p>
    <w:p w14:paraId="6BDFBBA5" w14:textId="77777777" w:rsidR="00607874" w:rsidRDefault="00607874" w:rsidP="00503D7E">
      <w:pPr>
        <w:rPr>
          <w:rFonts w:cs="Times New Roman"/>
          <w:sz w:val="24"/>
          <w:szCs w:val="32"/>
        </w:rPr>
      </w:pPr>
    </w:p>
    <w:p w14:paraId="012E8721" w14:textId="77777777" w:rsidR="00607874" w:rsidRDefault="00607874" w:rsidP="00503D7E">
      <w:pPr>
        <w:rPr>
          <w:rFonts w:cs="Times New Roman"/>
          <w:sz w:val="24"/>
          <w:szCs w:val="32"/>
        </w:rPr>
      </w:pPr>
    </w:p>
    <w:p w14:paraId="7102BCE6" w14:textId="77777777" w:rsidR="00607874" w:rsidRDefault="00607874" w:rsidP="00503D7E">
      <w:pPr>
        <w:rPr>
          <w:rFonts w:cs="Times New Roman"/>
          <w:sz w:val="24"/>
          <w:szCs w:val="32"/>
        </w:rPr>
      </w:pPr>
    </w:p>
    <w:p w14:paraId="1115C170" w14:textId="77777777" w:rsidR="00607874" w:rsidRDefault="00607874" w:rsidP="00503D7E">
      <w:pPr>
        <w:rPr>
          <w:rFonts w:cs="Times New Roman"/>
          <w:sz w:val="24"/>
          <w:szCs w:val="32"/>
        </w:rPr>
      </w:pPr>
    </w:p>
    <w:p w14:paraId="0AAAAAB3" w14:textId="77777777" w:rsidR="00607874" w:rsidRDefault="00607874" w:rsidP="00503D7E">
      <w:pPr>
        <w:rPr>
          <w:rFonts w:cs="Times New Roman"/>
          <w:sz w:val="24"/>
          <w:szCs w:val="32"/>
        </w:rPr>
      </w:pPr>
    </w:p>
    <w:p w14:paraId="506353AB" w14:textId="77777777" w:rsidR="00EA30AB" w:rsidRDefault="00EA30AB" w:rsidP="00503D7E">
      <w:pPr>
        <w:rPr>
          <w:rFonts w:cs="Times New Roman"/>
          <w:sz w:val="24"/>
          <w:szCs w:val="32"/>
        </w:rPr>
      </w:pPr>
    </w:p>
    <w:p w14:paraId="0D8D9B45" w14:textId="77777777" w:rsidR="00EA30AB" w:rsidRDefault="00EA30AB" w:rsidP="00503D7E">
      <w:pPr>
        <w:rPr>
          <w:rFonts w:cs="Times New Roman"/>
          <w:sz w:val="24"/>
          <w:szCs w:val="32"/>
        </w:rPr>
      </w:pPr>
    </w:p>
    <w:p w14:paraId="0C8A58D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D87C30" w14:textId="77777777" w:rsidR="00BB56EA" w:rsidRDefault="00BB56EA" w:rsidP="00CB4D0A">
      <w:pPr>
        <w:spacing w:after="0" w:line="240" w:lineRule="auto"/>
      </w:pPr>
      <w:r>
        <w:separator/>
      </w:r>
    </w:p>
  </w:endnote>
  <w:endnote w:type="continuationSeparator" w:id="0">
    <w:p w14:paraId="2F25C2E7" w14:textId="77777777" w:rsidR="00BB56EA" w:rsidRDefault="00BB56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7952FF" w14:textId="77777777" w:rsidR="00BB56EA" w:rsidRDefault="00BB56EA" w:rsidP="00CB4D0A">
      <w:pPr>
        <w:spacing w:after="0" w:line="240" w:lineRule="auto"/>
      </w:pPr>
      <w:r>
        <w:separator/>
      </w:r>
    </w:p>
  </w:footnote>
  <w:footnote w:type="continuationSeparator" w:id="0">
    <w:p w14:paraId="27370147" w14:textId="77777777" w:rsidR="00BB56EA" w:rsidRDefault="00BB56E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6A66"/>
    <w:rsid w:val="001175EE"/>
    <w:rsid w:val="001563B2"/>
    <w:rsid w:val="00157CF6"/>
    <w:rsid w:val="00182416"/>
    <w:rsid w:val="00187EB4"/>
    <w:rsid w:val="001C1C83"/>
    <w:rsid w:val="001F0481"/>
    <w:rsid w:val="001F50E7"/>
    <w:rsid w:val="00200C92"/>
    <w:rsid w:val="0020451E"/>
    <w:rsid w:val="00206B9D"/>
    <w:rsid w:val="00206FD0"/>
    <w:rsid w:val="00211213"/>
    <w:rsid w:val="0023259C"/>
    <w:rsid w:val="00281655"/>
    <w:rsid w:val="002B0BD7"/>
    <w:rsid w:val="002B573D"/>
    <w:rsid w:val="002C5CB2"/>
    <w:rsid w:val="002F779F"/>
    <w:rsid w:val="003133A4"/>
    <w:rsid w:val="00317CD7"/>
    <w:rsid w:val="003654A1"/>
    <w:rsid w:val="00371885"/>
    <w:rsid w:val="0039600C"/>
    <w:rsid w:val="003A09BB"/>
    <w:rsid w:val="003A2EC0"/>
    <w:rsid w:val="003E2B87"/>
    <w:rsid w:val="00402786"/>
    <w:rsid w:val="00403EC9"/>
    <w:rsid w:val="00405895"/>
    <w:rsid w:val="004058DF"/>
    <w:rsid w:val="004361D2"/>
    <w:rsid w:val="00443E6F"/>
    <w:rsid w:val="00486F1A"/>
    <w:rsid w:val="00486FE4"/>
    <w:rsid w:val="00490CB9"/>
    <w:rsid w:val="004A2CE2"/>
    <w:rsid w:val="004D3867"/>
    <w:rsid w:val="004E3CDA"/>
    <w:rsid w:val="004F4B4D"/>
    <w:rsid w:val="0050216D"/>
    <w:rsid w:val="00503D7E"/>
    <w:rsid w:val="0050778F"/>
    <w:rsid w:val="00527C11"/>
    <w:rsid w:val="00535F31"/>
    <w:rsid w:val="00536EEA"/>
    <w:rsid w:val="005429E0"/>
    <w:rsid w:val="00574D64"/>
    <w:rsid w:val="00591365"/>
    <w:rsid w:val="005B31E4"/>
    <w:rsid w:val="005E2B63"/>
    <w:rsid w:val="005F4053"/>
    <w:rsid w:val="005F50A2"/>
    <w:rsid w:val="006034F6"/>
    <w:rsid w:val="00607874"/>
    <w:rsid w:val="00607E77"/>
    <w:rsid w:val="00612A71"/>
    <w:rsid w:val="00615E72"/>
    <w:rsid w:val="00617BB3"/>
    <w:rsid w:val="00623EC6"/>
    <w:rsid w:val="00645CDD"/>
    <w:rsid w:val="006823A7"/>
    <w:rsid w:val="00687EE8"/>
    <w:rsid w:val="006B0700"/>
    <w:rsid w:val="0070347F"/>
    <w:rsid w:val="0070678E"/>
    <w:rsid w:val="00794A6A"/>
    <w:rsid w:val="00815DA7"/>
    <w:rsid w:val="00815EBE"/>
    <w:rsid w:val="00824DCB"/>
    <w:rsid w:val="00831C11"/>
    <w:rsid w:val="008A1EFD"/>
    <w:rsid w:val="008A60B4"/>
    <w:rsid w:val="008B3C31"/>
    <w:rsid w:val="008B64FE"/>
    <w:rsid w:val="008F6B8B"/>
    <w:rsid w:val="00935BF7"/>
    <w:rsid w:val="00944E70"/>
    <w:rsid w:val="00952279"/>
    <w:rsid w:val="0095442C"/>
    <w:rsid w:val="00983942"/>
    <w:rsid w:val="009C2086"/>
    <w:rsid w:val="009C37E0"/>
    <w:rsid w:val="009E41F4"/>
    <w:rsid w:val="009F73B7"/>
    <w:rsid w:val="00A14B66"/>
    <w:rsid w:val="00A65CF7"/>
    <w:rsid w:val="00A81AB4"/>
    <w:rsid w:val="00A851DA"/>
    <w:rsid w:val="00AC7D5B"/>
    <w:rsid w:val="00AE1481"/>
    <w:rsid w:val="00AF3E73"/>
    <w:rsid w:val="00B0415E"/>
    <w:rsid w:val="00B04678"/>
    <w:rsid w:val="00B053FE"/>
    <w:rsid w:val="00B15697"/>
    <w:rsid w:val="00B34B33"/>
    <w:rsid w:val="00BB56EA"/>
    <w:rsid w:val="00BC46DF"/>
    <w:rsid w:val="00C03577"/>
    <w:rsid w:val="00C35862"/>
    <w:rsid w:val="00C53029"/>
    <w:rsid w:val="00C61DE9"/>
    <w:rsid w:val="00C65FEA"/>
    <w:rsid w:val="00CA0AC2"/>
    <w:rsid w:val="00CB4D0A"/>
    <w:rsid w:val="00CC2FB3"/>
    <w:rsid w:val="00CC575A"/>
    <w:rsid w:val="00CD7EA9"/>
    <w:rsid w:val="00CF123B"/>
    <w:rsid w:val="00D02515"/>
    <w:rsid w:val="00D039AC"/>
    <w:rsid w:val="00D427DE"/>
    <w:rsid w:val="00D5587D"/>
    <w:rsid w:val="00D707CC"/>
    <w:rsid w:val="00D821FE"/>
    <w:rsid w:val="00DB0793"/>
    <w:rsid w:val="00DE5DAF"/>
    <w:rsid w:val="00E00821"/>
    <w:rsid w:val="00E04DB4"/>
    <w:rsid w:val="00E12991"/>
    <w:rsid w:val="00E30679"/>
    <w:rsid w:val="00E4597D"/>
    <w:rsid w:val="00E54832"/>
    <w:rsid w:val="00E56A90"/>
    <w:rsid w:val="00E641CC"/>
    <w:rsid w:val="00EA30AB"/>
    <w:rsid w:val="00EB3925"/>
    <w:rsid w:val="00F44E1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61C81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C3D96-E539-2146-9DC3-3BE39B5F9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5</Pages>
  <Words>1109</Words>
  <Characters>6322</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Alix Thorpe (PGT)</cp:lastModifiedBy>
  <cp:revision>10</cp:revision>
  <dcterms:created xsi:type="dcterms:W3CDTF">2018-10-04T11:21:00Z</dcterms:created>
  <dcterms:modified xsi:type="dcterms:W3CDTF">2018-10-04T14:38:00Z</dcterms:modified>
</cp:coreProperties>
</file>