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57D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37DD" w:rsidRDefault="005F37DD" w:rsidP="00405895">
                            <w:pPr>
                              <w:jc w:val="center"/>
                              <w:rPr>
                                <w:b/>
                                <w:bCs/>
                                <w:color w:val="002060"/>
                                <w:sz w:val="44"/>
                                <w:szCs w:val="40"/>
                              </w:rPr>
                            </w:pPr>
                            <w:r>
                              <w:rPr>
                                <w:sz w:val="24"/>
                              </w:rPr>
                              <w:t xml:space="preserve">   </w:t>
                            </w:r>
                            <w:r>
                              <w:rPr>
                                <w:b/>
                                <w:bCs/>
                                <w:color w:val="002060"/>
                                <w:sz w:val="44"/>
                                <w:szCs w:val="40"/>
                              </w:rPr>
                              <w:t>Assignment Cover Sheet</w:t>
                            </w:r>
                          </w:p>
                          <w:p w:rsidR="005F37DD" w:rsidRDefault="005F37D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F37DD" w:rsidRDefault="005F37DD" w:rsidP="00405895">
                      <w:pPr>
                        <w:jc w:val="center"/>
                        <w:rPr>
                          <w:b/>
                          <w:bCs/>
                          <w:color w:val="002060"/>
                          <w:sz w:val="44"/>
                          <w:szCs w:val="40"/>
                        </w:rPr>
                      </w:pPr>
                      <w:r>
                        <w:rPr>
                          <w:sz w:val="24"/>
                        </w:rPr>
                        <w:t xml:space="preserve">   </w:t>
                      </w:r>
                      <w:r>
                        <w:rPr>
                          <w:b/>
                          <w:bCs/>
                          <w:color w:val="002060"/>
                          <w:sz w:val="44"/>
                          <w:szCs w:val="40"/>
                        </w:rPr>
                        <w:t>Assignment Cover Sheet</w:t>
                      </w:r>
                    </w:p>
                    <w:p w:rsidR="005F37DD" w:rsidRDefault="005F37D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57DB">
            <w:pPr>
              <w:pStyle w:val="Default"/>
              <w:rPr>
                <w:rFonts w:asciiTheme="minorHAnsi" w:hAnsiTheme="minorHAnsi"/>
              </w:rPr>
            </w:pPr>
            <w:proofErr w:type="spellStart"/>
            <w:r>
              <w:rPr>
                <w:rFonts w:asciiTheme="minorHAnsi" w:hAnsiTheme="minorHAnsi"/>
              </w:rPr>
              <w:t>Mushka</w:t>
            </w:r>
            <w:proofErr w:type="spellEnd"/>
            <w:r>
              <w:rPr>
                <w:rFonts w:asciiTheme="minorHAnsi" w:hAnsiTheme="minorHAnsi"/>
              </w:rPr>
              <w:t xml:space="preserve"> </w:t>
            </w:r>
            <w:proofErr w:type="spellStart"/>
            <w:r>
              <w:rPr>
                <w:rFonts w:asciiTheme="minorHAnsi" w:hAnsiTheme="minorHAnsi"/>
              </w:rPr>
              <w:t>Kreiman</w:t>
            </w:r>
            <w:proofErr w:type="spellEnd"/>
            <w:r>
              <w:rPr>
                <w:rFonts w:asciiTheme="minorHAnsi" w:hAnsiTheme="minorHAnsi"/>
              </w:rPr>
              <w:t xml:space="preserve"> </w:t>
            </w:r>
            <w:proofErr w:type="spellStart"/>
            <w:r>
              <w:rPr>
                <w:rFonts w:asciiTheme="minorHAnsi" w:hAnsiTheme="minorHAnsi"/>
              </w:rPr>
              <w:t>Ifergan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D57DB">
            <w:pPr>
              <w:pStyle w:val="Default"/>
              <w:rPr>
                <w:rFonts w:asciiTheme="minorHAnsi" w:hAnsiTheme="minorHAnsi"/>
              </w:rPr>
            </w:pPr>
            <w:r>
              <w:rPr>
                <w:rFonts w:asciiTheme="minorHAnsi" w:hAnsiTheme="minorHAnsi"/>
              </w:rPr>
              <w:t>16404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57DB">
            <w:pPr>
              <w:pStyle w:val="Default"/>
              <w:rPr>
                <w:rFonts w:asciiTheme="minorHAnsi" w:hAnsiTheme="minorHAnsi"/>
              </w:rPr>
            </w:pPr>
            <w:r>
              <w:rPr>
                <w:rFonts w:asciiTheme="minorHAnsi" w:hAnsiTheme="minorHAnsi"/>
              </w:rPr>
              <w:t xml:space="preserve">Diploma in Diet and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57DB">
            <w:r>
              <w:t xml:space="preserve">6 and 7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FD4C13" w:rsidP="00A851DA">
            <w:pPr>
              <w:rPr>
                <w:rFonts w:ascii="Arial" w:hAnsi="Arial" w:cs="Arial"/>
                <w:b/>
                <w:sz w:val="24"/>
                <w:szCs w:val="24"/>
              </w:rPr>
            </w:pPr>
            <w:r>
              <w:rPr>
                <w:rFonts w:ascii="Arial" w:hAnsi="Arial" w:cs="Arial"/>
                <w:b/>
                <w:sz w:val="24"/>
                <w:szCs w:val="24"/>
              </w:rPr>
              <w:t>Q1</w:t>
            </w:r>
          </w:p>
          <w:p w:rsidR="00FD4C13" w:rsidRDefault="00FD4C13" w:rsidP="00A851DA">
            <w:pPr>
              <w:rPr>
                <w:rFonts w:ascii="Arial" w:hAnsi="Arial" w:cs="Arial"/>
                <w:b/>
                <w:sz w:val="24"/>
                <w:szCs w:val="24"/>
              </w:rPr>
            </w:pPr>
          </w:p>
          <w:p w:rsidR="00FD4C13" w:rsidRDefault="008665AE" w:rsidP="00A851DA">
            <w:pPr>
              <w:rPr>
                <w:rFonts w:ascii="Arial" w:hAnsi="Arial" w:cs="Arial"/>
                <w:b/>
                <w:sz w:val="24"/>
                <w:szCs w:val="24"/>
              </w:rPr>
            </w:pPr>
            <w:r>
              <w:rPr>
                <w:rFonts w:ascii="Arial" w:hAnsi="Arial" w:cs="Arial"/>
                <w:b/>
                <w:sz w:val="24"/>
                <w:szCs w:val="24"/>
              </w:rPr>
              <w:t xml:space="preserve">     </w:t>
            </w:r>
            <w:r w:rsidR="00FD4C13">
              <w:rPr>
                <w:rFonts w:ascii="Arial" w:hAnsi="Arial" w:cs="Arial"/>
                <w:b/>
                <w:sz w:val="24"/>
                <w:szCs w:val="24"/>
              </w:rPr>
              <w:t>1.</w:t>
            </w:r>
            <w:r>
              <w:rPr>
                <w:rFonts w:ascii="Arial" w:hAnsi="Arial" w:cs="Arial"/>
                <w:b/>
                <w:sz w:val="24"/>
                <w:szCs w:val="24"/>
              </w:rPr>
              <w:t>A</w:t>
            </w:r>
          </w:p>
          <w:p w:rsidR="00FD4C13" w:rsidRDefault="008665AE" w:rsidP="00FD4C13">
            <w:pPr>
              <w:rPr>
                <w:rFonts w:ascii="Arial" w:hAnsi="Arial" w:cs="Arial"/>
                <w:b/>
                <w:sz w:val="24"/>
                <w:szCs w:val="24"/>
              </w:rPr>
            </w:pPr>
            <w:r>
              <w:rPr>
                <w:rFonts w:ascii="Arial" w:hAnsi="Arial" w:cs="Arial"/>
                <w:b/>
                <w:sz w:val="24"/>
                <w:szCs w:val="24"/>
              </w:rPr>
              <w:t xml:space="preserve">     </w:t>
            </w:r>
            <w:r w:rsidR="00FD4C13">
              <w:rPr>
                <w:rFonts w:ascii="Arial" w:hAnsi="Arial" w:cs="Arial"/>
                <w:b/>
                <w:sz w:val="24"/>
                <w:szCs w:val="24"/>
              </w:rPr>
              <w:t>2.C</w:t>
            </w:r>
          </w:p>
          <w:p w:rsidR="00FD4C13" w:rsidRDefault="008665AE" w:rsidP="00FD4C13">
            <w:pPr>
              <w:rPr>
                <w:rFonts w:ascii="Arial" w:hAnsi="Arial" w:cs="Arial"/>
                <w:b/>
                <w:sz w:val="24"/>
                <w:szCs w:val="24"/>
              </w:rPr>
            </w:pPr>
            <w:r>
              <w:rPr>
                <w:rFonts w:ascii="Arial" w:hAnsi="Arial" w:cs="Arial"/>
                <w:b/>
                <w:sz w:val="24"/>
                <w:szCs w:val="24"/>
              </w:rPr>
              <w:t xml:space="preserve">     </w:t>
            </w:r>
            <w:r w:rsidR="00FD4C13">
              <w:rPr>
                <w:rFonts w:ascii="Arial" w:hAnsi="Arial" w:cs="Arial"/>
                <w:b/>
                <w:sz w:val="24"/>
                <w:szCs w:val="24"/>
              </w:rPr>
              <w:t>3.</w:t>
            </w:r>
            <w:r>
              <w:rPr>
                <w:rFonts w:ascii="Arial" w:hAnsi="Arial" w:cs="Arial"/>
                <w:b/>
                <w:sz w:val="24"/>
                <w:szCs w:val="24"/>
              </w:rPr>
              <w:t>B</w:t>
            </w:r>
          </w:p>
          <w:p w:rsidR="00FD4C13" w:rsidRDefault="008665AE" w:rsidP="00FD4C13">
            <w:pPr>
              <w:rPr>
                <w:rFonts w:ascii="Arial" w:hAnsi="Arial" w:cs="Arial"/>
                <w:b/>
                <w:sz w:val="24"/>
                <w:szCs w:val="24"/>
              </w:rPr>
            </w:pPr>
            <w:r>
              <w:rPr>
                <w:rFonts w:ascii="Arial" w:hAnsi="Arial" w:cs="Arial"/>
                <w:b/>
                <w:sz w:val="24"/>
                <w:szCs w:val="24"/>
              </w:rPr>
              <w:t xml:space="preserve">     </w:t>
            </w:r>
            <w:r w:rsidR="00FD4C13">
              <w:rPr>
                <w:rFonts w:ascii="Arial" w:hAnsi="Arial" w:cs="Arial"/>
                <w:b/>
                <w:sz w:val="24"/>
                <w:szCs w:val="24"/>
              </w:rPr>
              <w:t>4.A</w:t>
            </w:r>
          </w:p>
          <w:p w:rsidR="00FD4C13" w:rsidRDefault="008665AE" w:rsidP="00FD4C13">
            <w:pPr>
              <w:rPr>
                <w:rFonts w:ascii="Arial" w:hAnsi="Arial" w:cs="Arial"/>
                <w:b/>
                <w:sz w:val="24"/>
                <w:szCs w:val="24"/>
              </w:rPr>
            </w:pPr>
            <w:r>
              <w:rPr>
                <w:rFonts w:ascii="Arial" w:hAnsi="Arial" w:cs="Arial"/>
                <w:b/>
                <w:sz w:val="24"/>
                <w:szCs w:val="24"/>
              </w:rPr>
              <w:t xml:space="preserve">     </w:t>
            </w:r>
            <w:r w:rsidR="00FD4C13">
              <w:rPr>
                <w:rFonts w:ascii="Arial" w:hAnsi="Arial" w:cs="Arial"/>
                <w:b/>
                <w:sz w:val="24"/>
                <w:szCs w:val="24"/>
              </w:rPr>
              <w:t>5.C</w:t>
            </w:r>
          </w:p>
          <w:p w:rsidR="00FD4C13" w:rsidRDefault="008665AE" w:rsidP="00FD4C13">
            <w:pPr>
              <w:rPr>
                <w:rFonts w:ascii="Arial" w:hAnsi="Arial" w:cs="Arial"/>
                <w:b/>
                <w:sz w:val="24"/>
                <w:szCs w:val="24"/>
              </w:rPr>
            </w:pPr>
            <w:r>
              <w:rPr>
                <w:rFonts w:ascii="Arial" w:hAnsi="Arial" w:cs="Arial"/>
                <w:b/>
                <w:sz w:val="24"/>
                <w:szCs w:val="24"/>
              </w:rPr>
              <w:t xml:space="preserve">     </w:t>
            </w:r>
            <w:r w:rsidR="00FD4C13">
              <w:rPr>
                <w:rFonts w:ascii="Arial" w:hAnsi="Arial" w:cs="Arial"/>
                <w:b/>
                <w:sz w:val="24"/>
                <w:szCs w:val="24"/>
              </w:rPr>
              <w:t>6.</w:t>
            </w:r>
            <w:r w:rsidR="008D57DB">
              <w:rPr>
                <w:rFonts w:ascii="Arial" w:hAnsi="Arial" w:cs="Arial"/>
                <w:b/>
                <w:sz w:val="24"/>
                <w:szCs w:val="24"/>
              </w:rPr>
              <w:t>A</w:t>
            </w:r>
          </w:p>
          <w:p w:rsidR="00A24EEC" w:rsidRDefault="008665AE" w:rsidP="00FD4C13">
            <w:pPr>
              <w:rPr>
                <w:rFonts w:ascii="Arial" w:hAnsi="Arial" w:cs="Arial"/>
                <w:b/>
                <w:sz w:val="24"/>
                <w:szCs w:val="24"/>
              </w:rPr>
            </w:pPr>
            <w:r>
              <w:rPr>
                <w:rFonts w:ascii="Arial" w:hAnsi="Arial" w:cs="Arial"/>
                <w:b/>
                <w:sz w:val="24"/>
                <w:szCs w:val="24"/>
              </w:rPr>
              <w:t xml:space="preserve">     </w:t>
            </w:r>
            <w:r w:rsidR="00A24EEC">
              <w:rPr>
                <w:rFonts w:ascii="Arial" w:hAnsi="Arial" w:cs="Arial"/>
                <w:b/>
                <w:sz w:val="24"/>
                <w:szCs w:val="24"/>
              </w:rPr>
              <w:t>7.</w:t>
            </w:r>
            <w:r w:rsidR="008D57DB">
              <w:rPr>
                <w:rFonts w:ascii="Arial" w:hAnsi="Arial" w:cs="Arial"/>
                <w:b/>
                <w:sz w:val="24"/>
                <w:szCs w:val="24"/>
              </w:rPr>
              <w:t>A</w:t>
            </w:r>
          </w:p>
          <w:p w:rsidR="00A24EEC" w:rsidRDefault="008665AE" w:rsidP="00FD4C13">
            <w:pPr>
              <w:rPr>
                <w:rFonts w:ascii="Arial" w:hAnsi="Arial" w:cs="Arial"/>
                <w:b/>
                <w:sz w:val="24"/>
                <w:szCs w:val="24"/>
              </w:rPr>
            </w:pPr>
            <w:r>
              <w:rPr>
                <w:rFonts w:ascii="Arial" w:hAnsi="Arial" w:cs="Arial"/>
                <w:b/>
                <w:sz w:val="24"/>
                <w:szCs w:val="24"/>
              </w:rPr>
              <w:t xml:space="preserve">     </w:t>
            </w:r>
            <w:r w:rsidR="00A24EEC">
              <w:rPr>
                <w:rFonts w:ascii="Arial" w:hAnsi="Arial" w:cs="Arial"/>
                <w:b/>
                <w:sz w:val="24"/>
                <w:szCs w:val="24"/>
              </w:rPr>
              <w:t>8.</w:t>
            </w:r>
            <w:r w:rsidR="008D57DB">
              <w:rPr>
                <w:rFonts w:ascii="Arial" w:hAnsi="Arial" w:cs="Arial"/>
                <w:b/>
                <w:sz w:val="24"/>
                <w:szCs w:val="24"/>
              </w:rPr>
              <w:t>C</w:t>
            </w:r>
          </w:p>
          <w:p w:rsidR="008D57DB" w:rsidRDefault="008665AE" w:rsidP="008D57DB">
            <w:pPr>
              <w:rPr>
                <w:rFonts w:ascii="Arial" w:hAnsi="Arial" w:cs="Arial"/>
                <w:b/>
                <w:sz w:val="24"/>
                <w:szCs w:val="24"/>
              </w:rPr>
            </w:pPr>
            <w:r>
              <w:rPr>
                <w:rFonts w:ascii="Arial" w:hAnsi="Arial" w:cs="Arial"/>
                <w:b/>
                <w:sz w:val="24"/>
                <w:szCs w:val="24"/>
              </w:rPr>
              <w:t xml:space="preserve">     </w:t>
            </w:r>
            <w:r w:rsidR="00A24EEC">
              <w:rPr>
                <w:rFonts w:ascii="Arial" w:hAnsi="Arial" w:cs="Arial"/>
                <w:b/>
                <w:sz w:val="24"/>
                <w:szCs w:val="24"/>
              </w:rPr>
              <w:t>9.</w:t>
            </w:r>
            <w:r w:rsidR="008D57DB">
              <w:rPr>
                <w:rFonts w:ascii="Arial" w:hAnsi="Arial" w:cs="Arial"/>
                <w:b/>
                <w:sz w:val="24"/>
                <w:szCs w:val="24"/>
              </w:rPr>
              <w:t>B</w:t>
            </w:r>
          </w:p>
          <w:p w:rsidR="00A24EEC" w:rsidRDefault="008665AE" w:rsidP="00FD4C13">
            <w:pPr>
              <w:rPr>
                <w:rFonts w:ascii="Arial" w:hAnsi="Arial" w:cs="Arial"/>
                <w:b/>
                <w:sz w:val="24"/>
                <w:szCs w:val="24"/>
              </w:rPr>
            </w:pPr>
            <w:r>
              <w:rPr>
                <w:rFonts w:ascii="Arial" w:hAnsi="Arial" w:cs="Arial"/>
                <w:b/>
                <w:sz w:val="24"/>
                <w:szCs w:val="24"/>
              </w:rPr>
              <w:t xml:space="preserve">    </w:t>
            </w:r>
            <w:r w:rsidR="00A24EEC">
              <w:rPr>
                <w:rFonts w:ascii="Arial" w:hAnsi="Arial" w:cs="Arial"/>
                <w:b/>
                <w:sz w:val="24"/>
                <w:szCs w:val="24"/>
              </w:rPr>
              <w:t>10.</w:t>
            </w:r>
            <w:r w:rsidR="008D57DB">
              <w:rPr>
                <w:rFonts w:ascii="Arial" w:hAnsi="Arial" w:cs="Arial"/>
                <w:b/>
                <w:sz w:val="24"/>
                <w:szCs w:val="24"/>
              </w:rPr>
              <w:t>C</w:t>
            </w:r>
          </w:p>
          <w:p w:rsidR="008D57DB" w:rsidRDefault="008D57DB" w:rsidP="00FD4C13">
            <w:pPr>
              <w:rPr>
                <w:rFonts w:ascii="Arial" w:hAnsi="Arial" w:cs="Arial"/>
                <w:b/>
                <w:sz w:val="24"/>
                <w:szCs w:val="24"/>
              </w:rPr>
            </w:pPr>
          </w:p>
          <w:p w:rsidR="008D57DB" w:rsidRDefault="008D57DB" w:rsidP="00FD4C13">
            <w:pPr>
              <w:rPr>
                <w:rFonts w:ascii="Arial" w:hAnsi="Arial" w:cs="Arial"/>
                <w:b/>
                <w:sz w:val="24"/>
                <w:szCs w:val="24"/>
              </w:rPr>
            </w:pPr>
            <w:r>
              <w:rPr>
                <w:rFonts w:ascii="Arial" w:hAnsi="Arial" w:cs="Arial"/>
                <w:b/>
                <w:sz w:val="24"/>
                <w:szCs w:val="24"/>
              </w:rPr>
              <w:t>Q2</w:t>
            </w:r>
          </w:p>
          <w:p w:rsidR="008D57DB" w:rsidRDefault="008D57DB" w:rsidP="00FD4C13">
            <w:pPr>
              <w:rPr>
                <w:rFonts w:ascii="Arial" w:hAnsi="Arial" w:cs="Arial"/>
                <w:b/>
                <w:sz w:val="24"/>
                <w:szCs w:val="24"/>
              </w:rPr>
            </w:pPr>
          </w:p>
          <w:p w:rsidR="008D57DB" w:rsidRDefault="008D57DB" w:rsidP="00FD4C13">
            <w:pPr>
              <w:rPr>
                <w:rFonts w:ascii="Arial" w:hAnsi="Arial" w:cs="Arial"/>
                <w:b/>
                <w:sz w:val="24"/>
                <w:szCs w:val="24"/>
              </w:rPr>
            </w:pPr>
            <w:r>
              <w:rPr>
                <w:rFonts w:ascii="Arial" w:hAnsi="Arial" w:cs="Arial"/>
                <w:b/>
                <w:sz w:val="24"/>
                <w:szCs w:val="24"/>
              </w:rPr>
              <w:t>1.</w:t>
            </w:r>
            <w:r w:rsidR="005F37DD">
              <w:rPr>
                <w:rFonts w:ascii="Arial" w:hAnsi="Arial" w:cs="Arial"/>
                <w:b/>
                <w:sz w:val="24"/>
                <w:szCs w:val="24"/>
              </w:rPr>
              <w:t xml:space="preserve"> Trace minerals are minerals that our body needs but in small </w:t>
            </w:r>
            <w:proofErr w:type="spellStart"/>
            <w:r w:rsidR="005F37DD">
              <w:rPr>
                <w:rFonts w:ascii="Arial" w:hAnsi="Arial" w:cs="Arial"/>
                <w:b/>
                <w:sz w:val="24"/>
                <w:szCs w:val="24"/>
              </w:rPr>
              <w:t>quanitites</w:t>
            </w:r>
            <w:proofErr w:type="spellEnd"/>
            <w:r w:rsidR="005F37DD">
              <w:rPr>
                <w:rFonts w:ascii="Arial" w:hAnsi="Arial" w:cs="Arial"/>
                <w:b/>
                <w:sz w:val="24"/>
                <w:szCs w:val="24"/>
              </w:rPr>
              <w:t>. Examples of trace minerals are Fluoride which protects teeth from decay, strengthens bones and hardens enamel. Sources of fluoride can be found in tea, fish and drinking water. Iron is needed to transport oxygen to every cell and enzyme. It also is needed for health brain development and immune function. Sources of iron are found in meats, beans, spinach and seeds and whole wheat foods.</w:t>
            </w:r>
            <w:r w:rsidR="0074720E">
              <w:rPr>
                <w:rFonts w:ascii="Arial" w:hAnsi="Arial" w:cs="Arial"/>
                <w:b/>
                <w:sz w:val="24"/>
                <w:szCs w:val="24"/>
              </w:rPr>
              <w:t xml:space="preserve"> Zinc helps your body use food, supports enzymatic reactions and promotes cell reproduction and tissue growth and repair. </w:t>
            </w:r>
            <w:r w:rsidR="0074720E">
              <w:rPr>
                <w:rFonts w:ascii="Arial" w:hAnsi="Arial" w:cs="Arial"/>
                <w:b/>
                <w:sz w:val="24"/>
                <w:szCs w:val="24"/>
              </w:rPr>
              <w:lastRenderedPageBreak/>
              <w:t xml:space="preserve">Sources of zinc include whole-grain products, meats, eggs, nuts and seeds. Selenium works with vitamin E as an antioxidant to both protect cells and support immune </w:t>
            </w:r>
            <w:proofErr w:type="spellStart"/>
            <w:r w:rsidR="0074720E">
              <w:rPr>
                <w:rFonts w:ascii="Arial" w:hAnsi="Arial" w:cs="Arial"/>
                <w:b/>
                <w:sz w:val="24"/>
                <w:szCs w:val="24"/>
              </w:rPr>
              <w:t>syste</w:t>
            </w:r>
            <w:proofErr w:type="spellEnd"/>
            <w:r w:rsidR="0074720E">
              <w:rPr>
                <w:rFonts w:ascii="Arial" w:hAnsi="Arial" w:cs="Arial"/>
                <w:b/>
                <w:sz w:val="24"/>
                <w:szCs w:val="24"/>
              </w:rPr>
              <w:t>. Sources of selenium include seeds, whole grains, seafood, organ meats and eggs. Other examples of trace minerals  are Chromium, Iodine, Manganese.</w:t>
            </w:r>
          </w:p>
          <w:p w:rsidR="008D57DB" w:rsidRDefault="008D57DB" w:rsidP="00FD4C13">
            <w:pPr>
              <w:rPr>
                <w:rFonts w:ascii="Arial" w:hAnsi="Arial" w:cs="Arial"/>
                <w:b/>
                <w:sz w:val="24"/>
                <w:szCs w:val="24"/>
              </w:rPr>
            </w:pPr>
            <w:r>
              <w:rPr>
                <w:rFonts w:ascii="Arial" w:hAnsi="Arial" w:cs="Arial"/>
                <w:b/>
                <w:sz w:val="24"/>
                <w:szCs w:val="24"/>
              </w:rPr>
              <w:t>2.</w:t>
            </w:r>
            <w:r w:rsidR="0074720E">
              <w:rPr>
                <w:rFonts w:ascii="Arial" w:hAnsi="Arial" w:cs="Arial"/>
                <w:b/>
                <w:sz w:val="24"/>
                <w:szCs w:val="24"/>
              </w:rPr>
              <w:t xml:space="preserve"> Whole grain foods have more nutrient value than refined foods. This is because refined foods are processed and their nutrients are stripped in the process. Whole grain foods still have their outer bran coating and inner germ as well as endosperm. Refined foods do not due to the milling process and only left with endospe</w:t>
            </w:r>
            <w:r w:rsidR="00ED6673">
              <w:rPr>
                <w:rFonts w:ascii="Arial" w:hAnsi="Arial" w:cs="Arial"/>
                <w:b/>
                <w:sz w:val="24"/>
                <w:szCs w:val="24"/>
              </w:rPr>
              <w:t>rm. Example of refined food is w</w:t>
            </w:r>
            <w:r w:rsidR="0074720E">
              <w:rPr>
                <w:rFonts w:ascii="Arial" w:hAnsi="Arial" w:cs="Arial"/>
                <w:b/>
                <w:sz w:val="24"/>
                <w:szCs w:val="24"/>
              </w:rPr>
              <w:t>hite rice , bread and pasta. Whole grains sources include wheat, oats, maize, barley,</w:t>
            </w:r>
            <w:r w:rsidR="00ED6673">
              <w:rPr>
                <w:rFonts w:ascii="Arial" w:hAnsi="Arial" w:cs="Arial"/>
                <w:b/>
                <w:sz w:val="24"/>
                <w:szCs w:val="24"/>
              </w:rPr>
              <w:t xml:space="preserve"> rye, millet, quinoa, wild rice.</w:t>
            </w:r>
          </w:p>
          <w:p w:rsidR="00ED6673" w:rsidRDefault="00ED6673" w:rsidP="00FD4C13">
            <w:pPr>
              <w:rPr>
                <w:rFonts w:ascii="Arial" w:hAnsi="Arial" w:cs="Arial"/>
                <w:b/>
                <w:sz w:val="24"/>
                <w:szCs w:val="24"/>
              </w:rPr>
            </w:pPr>
            <w:r>
              <w:rPr>
                <w:rFonts w:ascii="Arial" w:hAnsi="Arial" w:cs="Arial"/>
                <w:b/>
                <w:sz w:val="24"/>
                <w:szCs w:val="24"/>
              </w:rPr>
              <w:t>3. There are two types of sugar. The first type is natural sugars which are found in fruits and milk and is fine to be included in our diet.  The other kind of sugar is called added sugar and is best avoided. Added sugar is found in lots of foods including baked goods, soft drinks, desserts and breakfast cereals. Added sugar provide energy but with little nutrition. Lots of sugar foods and drinks can lead to tooth decay especially not during meal times.</w:t>
            </w:r>
          </w:p>
          <w:p w:rsidR="00ED6673" w:rsidRDefault="00ED6673" w:rsidP="00FD4C13">
            <w:pPr>
              <w:rPr>
                <w:rFonts w:ascii="Arial" w:hAnsi="Arial" w:cs="Arial"/>
                <w:b/>
                <w:sz w:val="24"/>
                <w:szCs w:val="24"/>
              </w:rPr>
            </w:pPr>
            <w:r>
              <w:rPr>
                <w:rFonts w:ascii="Arial" w:hAnsi="Arial" w:cs="Arial"/>
                <w:b/>
                <w:sz w:val="24"/>
                <w:szCs w:val="24"/>
              </w:rPr>
              <w:t xml:space="preserve">4. There are many methods we can use to prepare </w:t>
            </w:r>
            <w:r w:rsidR="008A1A81">
              <w:rPr>
                <w:rFonts w:ascii="Arial" w:hAnsi="Arial" w:cs="Arial"/>
                <w:b/>
                <w:sz w:val="24"/>
                <w:szCs w:val="24"/>
              </w:rPr>
              <w:t xml:space="preserve">fruits and vegetables. Boiling is safe and maximum </w:t>
            </w:r>
            <w:proofErr w:type="spellStart"/>
            <w:r w:rsidR="008A1A81">
              <w:rPr>
                <w:rFonts w:ascii="Arial" w:hAnsi="Arial" w:cs="Arial"/>
                <w:b/>
                <w:sz w:val="24"/>
                <w:szCs w:val="24"/>
              </w:rPr>
              <w:t>colour</w:t>
            </w:r>
            <w:proofErr w:type="spellEnd"/>
            <w:r w:rsidR="008A1A81">
              <w:rPr>
                <w:rFonts w:ascii="Arial" w:hAnsi="Arial" w:cs="Arial"/>
                <w:b/>
                <w:sz w:val="24"/>
                <w:szCs w:val="24"/>
              </w:rPr>
              <w:t xml:space="preserve"> and nutritive value is retained when boiling is kept to a minimum. Grilling is another good alternative by cooking the food directly under source of dry heat. Stir fry is good as food is cooked in a wok with very little oil. Shallow fry and sauté are great methods as long as the oil in kept very low. Roasting id a cooking method which uses dry heat and is great way to prepare many root vegetables. Stewing is simmering vegetables and food in liquids for a long period of time usually once cut. Poaching is a </w:t>
            </w:r>
            <w:proofErr w:type="spellStart"/>
            <w:r w:rsidR="008A1A81">
              <w:rPr>
                <w:rFonts w:ascii="Arial" w:hAnsi="Arial" w:cs="Arial"/>
                <w:b/>
                <w:sz w:val="24"/>
                <w:szCs w:val="24"/>
              </w:rPr>
              <w:t>nother</w:t>
            </w:r>
            <w:proofErr w:type="spellEnd"/>
            <w:r w:rsidR="008A1A81">
              <w:rPr>
                <w:rFonts w:ascii="Arial" w:hAnsi="Arial" w:cs="Arial"/>
                <w:b/>
                <w:sz w:val="24"/>
                <w:szCs w:val="24"/>
              </w:rPr>
              <w:t xml:space="preserve"> method by dropping food straight into heated water for a period of time. Steaming is a great way to cook food using steam as no oil is needed. It is also great because fewer nutrients are lost in the water.</w:t>
            </w:r>
          </w:p>
          <w:p w:rsidR="008A1A81" w:rsidRDefault="008A1A81" w:rsidP="00FD4C13">
            <w:pPr>
              <w:rPr>
                <w:rFonts w:ascii="Arial" w:hAnsi="Arial" w:cs="Arial"/>
                <w:b/>
                <w:sz w:val="24"/>
                <w:szCs w:val="24"/>
              </w:rPr>
            </w:pPr>
            <w:r>
              <w:rPr>
                <w:rFonts w:ascii="Arial" w:hAnsi="Arial" w:cs="Arial"/>
                <w:b/>
                <w:sz w:val="24"/>
                <w:szCs w:val="24"/>
              </w:rPr>
              <w:t>5. Our body is composed of 50-70</w:t>
            </w:r>
            <w:r w:rsidR="007E0DA1">
              <w:rPr>
                <w:rFonts w:ascii="Arial" w:hAnsi="Arial" w:cs="Arial"/>
                <w:b/>
                <w:sz w:val="24"/>
                <w:szCs w:val="24"/>
              </w:rPr>
              <w:t xml:space="preserve">% water. Without adequate water intake body’s survival is limited to just days. Water is so important for our </w:t>
            </w:r>
            <w:proofErr w:type="spellStart"/>
            <w:r w:rsidR="007E0DA1">
              <w:rPr>
                <w:rFonts w:ascii="Arial" w:hAnsi="Arial" w:cs="Arial"/>
                <w:b/>
                <w:sz w:val="24"/>
                <w:szCs w:val="24"/>
              </w:rPr>
              <w:t>bodys</w:t>
            </w:r>
            <w:proofErr w:type="spellEnd"/>
            <w:r w:rsidR="007E0DA1">
              <w:rPr>
                <w:rFonts w:ascii="Arial" w:hAnsi="Arial" w:cs="Arial"/>
                <w:b/>
                <w:sz w:val="24"/>
                <w:szCs w:val="24"/>
              </w:rPr>
              <w:t xml:space="preserve"> growth and maintenance. Water helps our body eliminate waste, regulate temperature, and provides a medium for biological reactions to happen in the body. Adequate intake varies from 1.5 </w:t>
            </w:r>
            <w:proofErr w:type="spellStart"/>
            <w:r w:rsidR="007E0DA1">
              <w:rPr>
                <w:rFonts w:ascii="Arial" w:hAnsi="Arial" w:cs="Arial"/>
                <w:b/>
                <w:sz w:val="24"/>
                <w:szCs w:val="24"/>
              </w:rPr>
              <w:t>litre</w:t>
            </w:r>
            <w:proofErr w:type="spellEnd"/>
            <w:r w:rsidR="007E0DA1">
              <w:rPr>
                <w:rFonts w:ascii="Arial" w:hAnsi="Arial" w:cs="Arial"/>
                <w:b/>
                <w:sz w:val="24"/>
                <w:szCs w:val="24"/>
              </w:rPr>
              <w:t xml:space="preserve"> to 3 </w:t>
            </w:r>
            <w:proofErr w:type="spellStart"/>
            <w:r w:rsidR="007E0DA1">
              <w:rPr>
                <w:rFonts w:ascii="Arial" w:hAnsi="Arial" w:cs="Arial"/>
                <w:b/>
                <w:sz w:val="24"/>
                <w:szCs w:val="24"/>
              </w:rPr>
              <w:t>litres</w:t>
            </w:r>
            <w:proofErr w:type="spellEnd"/>
            <w:r w:rsidR="007E0DA1">
              <w:rPr>
                <w:rFonts w:ascii="Arial" w:hAnsi="Arial" w:cs="Arial"/>
                <w:b/>
                <w:sz w:val="24"/>
                <w:szCs w:val="24"/>
              </w:rPr>
              <w:t xml:space="preserve"> daily.</w:t>
            </w:r>
          </w:p>
          <w:p w:rsidR="007E0DA1" w:rsidRDefault="007E0DA1" w:rsidP="00FD4C13">
            <w:pPr>
              <w:rPr>
                <w:rFonts w:ascii="Arial" w:hAnsi="Arial" w:cs="Arial"/>
                <w:b/>
                <w:sz w:val="24"/>
                <w:szCs w:val="24"/>
              </w:rPr>
            </w:pPr>
            <w:r>
              <w:rPr>
                <w:rFonts w:ascii="Arial" w:hAnsi="Arial" w:cs="Arial"/>
                <w:b/>
                <w:sz w:val="24"/>
                <w:szCs w:val="24"/>
              </w:rPr>
              <w:t>6. Energy density is the total amount of energy stored inside our food. A gram of carbs and a gram of protein is four calories/energy. One gram of fat is 9 calories/energy. By choosing lower calories from right foods one can feel fuller and less likely to gain weight.</w:t>
            </w:r>
          </w:p>
          <w:p w:rsidR="007E0DA1" w:rsidRDefault="007E0DA1" w:rsidP="00FD4C13">
            <w:pPr>
              <w:rPr>
                <w:rFonts w:ascii="Arial" w:hAnsi="Arial" w:cs="Arial"/>
                <w:b/>
                <w:sz w:val="24"/>
                <w:szCs w:val="24"/>
              </w:rPr>
            </w:pPr>
            <w:r>
              <w:rPr>
                <w:rFonts w:ascii="Arial" w:hAnsi="Arial" w:cs="Arial"/>
                <w:b/>
                <w:sz w:val="24"/>
                <w:szCs w:val="24"/>
              </w:rPr>
              <w:t xml:space="preserve">7. Dietary </w:t>
            </w:r>
            <w:proofErr w:type="spellStart"/>
            <w:r>
              <w:rPr>
                <w:rFonts w:ascii="Arial" w:hAnsi="Arial" w:cs="Arial"/>
                <w:b/>
                <w:sz w:val="24"/>
                <w:szCs w:val="24"/>
              </w:rPr>
              <w:t>fibre</w:t>
            </w:r>
            <w:proofErr w:type="spellEnd"/>
            <w:r>
              <w:rPr>
                <w:rFonts w:ascii="Arial" w:hAnsi="Arial" w:cs="Arial"/>
                <w:b/>
                <w:sz w:val="24"/>
                <w:szCs w:val="24"/>
              </w:rPr>
              <w:t xml:space="preserve"> is responsible for maintaining a healthy digestive system. It is found in fruit, vegetables, and whole grains. </w:t>
            </w:r>
            <w:r w:rsidR="00FD7409">
              <w:rPr>
                <w:rFonts w:ascii="Arial" w:hAnsi="Arial" w:cs="Arial"/>
                <w:b/>
                <w:sz w:val="24"/>
                <w:szCs w:val="24"/>
              </w:rPr>
              <w:t xml:space="preserve">There are two types of </w:t>
            </w:r>
            <w:proofErr w:type="spellStart"/>
            <w:r w:rsidR="00FD7409">
              <w:rPr>
                <w:rFonts w:ascii="Arial" w:hAnsi="Arial" w:cs="Arial"/>
                <w:b/>
                <w:sz w:val="24"/>
                <w:szCs w:val="24"/>
              </w:rPr>
              <w:t>fibre</w:t>
            </w:r>
            <w:proofErr w:type="spellEnd"/>
            <w:r w:rsidR="00FD7409">
              <w:rPr>
                <w:rFonts w:ascii="Arial" w:hAnsi="Arial" w:cs="Arial"/>
                <w:b/>
                <w:sz w:val="24"/>
                <w:szCs w:val="24"/>
              </w:rPr>
              <w:t xml:space="preserve"> called soluble </w:t>
            </w:r>
            <w:proofErr w:type="spellStart"/>
            <w:r w:rsidR="00FD7409">
              <w:rPr>
                <w:rFonts w:ascii="Arial" w:hAnsi="Arial" w:cs="Arial"/>
                <w:b/>
                <w:sz w:val="24"/>
                <w:szCs w:val="24"/>
              </w:rPr>
              <w:t>fibre</w:t>
            </w:r>
            <w:proofErr w:type="spellEnd"/>
            <w:r w:rsidR="00FD7409">
              <w:rPr>
                <w:rFonts w:ascii="Arial" w:hAnsi="Arial" w:cs="Arial"/>
                <w:b/>
                <w:sz w:val="24"/>
                <w:szCs w:val="24"/>
              </w:rPr>
              <w:t xml:space="preserve"> and insoluble </w:t>
            </w:r>
            <w:proofErr w:type="spellStart"/>
            <w:r w:rsidR="00FD7409">
              <w:rPr>
                <w:rFonts w:ascii="Arial" w:hAnsi="Arial" w:cs="Arial"/>
                <w:b/>
                <w:sz w:val="24"/>
                <w:szCs w:val="24"/>
              </w:rPr>
              <w:t>fibre</w:t>
            </w:r>
            <w:proofErr w:type="spellEnd"/>
            <w:r w:rsidR="00FD7409">
              <w:rPr>
                <w:rFonts w:ascii="Arial" w:hAnsi="Arial" w:cs="Arial"/>
                <w:b/>
                <w:sz w:val="24"/>
                <w:szCs w:val="24"/>
              </w:rPr>
              <w:t xml:space="preserve">. Soluble </w:t>
            </w:r>
            <w:proofErr w:type="spellStart"/>
            <w:r w:rsidR="00FD7409">
              <w:rPr>
                <w:rFonts w:ascii="Arial" w:hAnsi="Arial" w:cs="Arial"/>
                <w:b/>
                <w:sz w:val="24"/>
                <w:szCs w:val="24"/>
              </w:rPr>
              <w:t>fibre</w:t>
            </w:r>
            <w:proofErr w:type="spellEnd"/>
            <w:r w:rsidR="00FD7409">
              <w:rPr>
                <w:rFonts w:ascii="Arial" w:hAnsi="Arial" w:cs="Arial"/>
                <w:b/>
                <w:sz w:val="24"/>
                <w:szCs w:val="24"/>
              </w:rPr>
              <w:t xml:space="preserve"> is found in beans, fruit and oat products and can dissolve in water and help lower blood fats and maintain blood sugar. Insoluble water cannot dissolve in water ad passes through our digestive system. It is found in whole grains and vegetables and speeds the rate food passes through our gut. High </w:t>
            </w:r>
            <w:proofErr w:type="spellStart"/>
            <w:r w:rsidR="00FD7409">
              <w:rPr>
                <w:rFonts w:ascii="Arial" w:hAnsi="Arial" w:cs="Arial"/>
                <w:b/>
                <w:sz w:val="24"/>
                <w:szCs w:val="24"/>
              </w:rPr>
              <w:t>fibre</w:t>
            </w:r>
            <w:proofErr w:type="spellEnd"/>
            <w:r w:rsidR="00FD7409">
              <w:rPr>
                <w:rFonts w:ascii="Arial" w:hAnsi="Arial" w:cs="Arial"/>
                <w:b/>
                <w:sz w:val="24"/>
                <w:szCs w:val="24"/>
              </w:rPr>
              <w:t xml:space="preserve"> foods keep us fuller for longer, controls blood sugar and assists with weight maintenance. It also can help lower blood cholesterol promote bowel regularity and keep the gastrointestinal track clean and prevent constipation. We should aim to eat foods like bread, rice, pasta and starchy food to make up a third of our diet.</w:t>
            </w:r>
          </w:p>
          <w:p w:rsidR="00FD7409" w:rsidRDefault="00FD7409" w:rsidP="00FD4C13">
            <w:pPr>
              <w:rPr>
                <w:rFonts w:ascii="Arial" w:hAnsi="Arial" w:cs="Arial"/>
                <w:b/>
                <w:sz w:val="24"/>
                <w:szCs w:val="24"/>
              </w:rPr>
            </w:pPr>
            <w:r>
              <w:rPr>
                <w:rFonts w:ascii="Arial" w:hAnsi="Arial" w:cs="Arial"/>
                <w:b/>
                <w:sz w:val="24"/>
                <w:szCs w:val="24"/>
              </w:rPr>
              <w:t xml:space="preserve">8. The </w:t>
            </w:r>
            <w:proofErr w:type="spellStart"/>
            <w:r>
              <w:rPr>
                <w:rFonts w:ascii="Arial" w:hAnsi="Arial" w:cs="Arial"/>
                <w:b/>
                <w:sz w:val="24"/>
                <w:szCs w:val="24"/>
              </w:rPr>
              <w:t>Glycaemic</w:t>
            </w:r>
            <w:proofErr w:type="spellEnd"/>
            <w:r>
              <w:rPr>
                <w:rFonts w:ascii="Arial" w:hAnsi="Arial" w:cs="Arial"/>
                <w:b/>
                <w:sz w:val="24"/>
                <w:szCs w:val="24"/>
              </w:rPr>
              <w:t xml:space="preserve"> Index is a way of ranking carbohydrate foods based on how </w:t>
            </w:r>
            <w:r>
              <w:rPr>
                <w:rFonts w:ascii="Arial" w:hAnsi="Arial" w:cs="Arial"/>
                <w:b/>
                <w:sz w:val="24"/>
                <w:szCs w:val="24"/>
              </w:rPr>
              <w:lastRenderedPageBreak/>
              <w:t xml:space="preserve">quickly they increase blood sugar levels. Low GI foods are beneficial for people who have diabetes or need to control their blood sugar levels. Foods that are low in GI include oats and legumes which are high in soluble </w:t>
            </w:r>
            <w:proofErr w:type="spellStart"/>
            <w:r>
              <w:rPr>
                <w:rFonts w:ascii="Arial" w:hAnsi="Arial" w:cs="Arial"/>
                <w:b/>
                <w:sz w:val="24"/>
                <w:szCs w:val="24"/>
              </w:rPr>
              <w:t>fibre</w:t>
            </w:r>
            <w:proofErr w:type="spellEnd"/>
            <w:r>
              <w:rPr>
                <w:rFonts w:ascii="Arial" w:hAnsi="Arial" w:cs="Arial"/>
                <w:b/>
                <w:sz w:val="24"/>
                <w:szCs w:val="24"/>
              </w:rPr>
              <w:t>. For best options focus on eating unrefined</w:t>
            </w:r>
            <w:r w:rsidR="000A7871">
              <w:rPr>
                <w:rFonts w:ascii="Arial" w:hAnsi="Arial" w:cs="Arial"/>
                <w:b/>
                <w:sz w:val="24"/>
                <w:szCs w:val="24"/>
              </w:rPr>
              <w:t xml:space="preserve">, high </w:t>
            </w:r>
            <w:proofErr w:type="spellStart"/>
            <w:r w:rsidR="000A7871">
              <w:rPr>
                <w:rFonts w:ascii="Arial" w:hAnsi="Arial" w:cs="Arial"/>
                <w:b/>
                <w:sz w:val="24"/>
                <w:szCs w:val="24"/>
              </w:rPr>
              <w:t>fibre</w:t>
            </w:r>
            <w:proofErr w:type="spellEnd"/>
            <w:r w:rsidR="000A7871">
              <w:rPr>
                <w:rFonts w:ascii="Arial" w:hAnsi="Arial" w:cs="Arial"/>
                <w:b/>
                <w:sz w:val="24"/>
                <w:szCs w:val="24"/>
              </w:rPr>
              <w:t>, whole grain foods.</w:t>
            </w:r>
          </w:p>
          <w:p w:rsidR="000A7871" w:rsidRDefault="000A7871" w:rsidP="00FD4C13">
            <w:pPr>
              <w:rPr>
                <w:rFonts w:ascii="Arial" w:hAnsi="Arial" w:cs="Arial"/>
                <w:b/>
                <w:sz w:val="24"/>
                <w:szCs w:val="24"/>
              </w:rPr>
            </w:pPr>
          </w:p>
          <w:p w:rsidR="000A7871" w:rsidRDefault="000A7871" w:rsidP="00FD4C13">
            <w:pPr>
              <w:rPr>
                <w:rFonts w:ascii="Arial" w:hAnsi="Arial" w:cs="Arial"/>
                <w:b/>
                <w:sz w:val="24"/>
                <w:szCs w:val="24"/>
              </w:rPr>
            </w:pPr>
            <w:r>
              <w:rPr>
                <w:rFonts w:ascii="Arial" w:hAnsi="Arial" w:cs="Arial"/>
                <w:b/>
                <w:sz w:val="24"/>
                <w:szCs w:val="24"/>
              </w:rPr>
              <w:t>Q3</w:t>
            </w:r>
          </w:p>
          <w:p w:rsidR="000A7871" w:rsidRDefault="000A7871" w:rsidP="00FD4C13">
            <w:pPr>
              <w:rPr>
                <w:rFonts w:ascii="Arial" w:hAnsi="Arial" w:cs="Arial"/>
                <w:b/>
                <w:sz w:val="24"/>
                <w:szCs w:val="24"/>
              </w:rPr>
            </w:pPr>
          </w:p>
          <w:p w:rsidR="000A7871" w:rsidRPr="000A7871" w:rsidRDefault="000A7871" w:rsidP="000A7871">
            <w:pPr>
              <w:pStyle w:val="ListParagraph"/>
              <w:numPr>
                <w:ilvl w:val="0"/>
                <w:numId w:val="2"/>
              </w:numPr>
              <w:rPr>
                <w:rFonts w:ascii="Arial" w:hAnsi="Arial" w:cs="Arial"/>
                <w:b/>
                <w:sz w:val="24"/>
                <w:szCs w:val="24"/>
              </w:rPr>
            </w:pPr>
            <w:r>
              <w:rPr>
                <w:rFonts w:ascii="Arial" w:hAnsi="Arial" w:cs="Arial"/>
                <w:b/>
                <w:sz w:val="24"/>
                <w:szCs w:val="24"/>
              </w:rPr>
              <w:t xml:space="preserve">Calcium is extremely important for all children to consume. Calcium is an essential nutrient that helps their bones grow strong and reduces the risk of developing osteoporosis when they are older. Milk and dairy and an important source of calcium. Calcium is also responsible for building strong teeth and regulating muscle contraction including heartbeat and make sure blood is clotting normally. Calcium strengthens bones until the age of 20 to 25 when peak bone mass is reached. From then on it can only be maintained or grow weaker. Encourage children to drink more milk not only for calcium but for important proteins and carbohydrates and micronutrients. For those that </w:t>
            </w:r>
            <w:proofErr w:type="spellStart"/>
            <w:r>
              <w:rPr>
                <w:rFonts w:ascii="Arial" w:hAnsi="Arial" w:cs="Arial"/>
                <w:b/>
                <w:sz w:val="24"/>
                <w:szCs w:val="24"/>
              </w:rPr>
              <w:t>cant</w:t>
            </w:r>
            <w:proofErr w:type="spellEnd"/>
            <w:r>
              <w:rPr>
                <w:rFonts w:ascii="Arial" w:hAnsi="Arial" w:cs="Arial"/>
                <w:b/>
                <w:sz w:val="24"/>
                <w:szCs w:val="24"/>
              </w:rPr>
              <w:t xml:space="preserve"> tolerate milk products they can get calcium from calcium enriched dairy free milks, yogurts and cheeses. </w:t>
            </w:r>
            <w:r w:rsidR="008665AE">
              <w:rPr>
                <w:rFonts w:ascii="Arial" w:hAnsi="Arial" w:cs="Arial"/>
                <w:b/>
                <w:sz w:val="24"/>
                <w:szCs w:val="24"/>
              </w:rPr>
              <w:t xml:space="preserve"> Other sources are dark leafy vegetables like spinach, broccoli and watercress. Almonds or sesame seeds and dried fruits contain small amounts of calcium as well as fish such as sardines and </w:t>
            </w:r>
            <w:proofErr w:type="spellStart"/>
            <w:r w:rsidR="008665AE">
              <w:rPr>
                <w:rFonts w:ascii="Arial" w:hAnsi="Arial" w:cs="Arial"/>
                <w:b/>
                <w:sz w:val="24"/>
                <w:szCs w:val="24"/>
              </w:rPr>
              <w:t>and</w:t>
            </w:r>
            <w:proofErr w:type="spellEnd"/>
            <w:r w:rsidR="008665AE">
              <w:rPr>
                <w:rFonts w:ascii="Arial" w:hAnsi="Arial" w:cs="Arial"/>
                <w:b/>
                <w:sz w:val="24"/>
                <w:szCs w:val="24"/>
              </w:rPr>
              <w:t xml:space="preserve"> anchovies.</w:t>
            </w:r>
          </w:p>
          <w:p w:rsidR="000A7871" w:rsidRDefault="000A7871" w:rsidP="00FD4C13">
            <w:pPr>
              <w:rPr>
                <w:rFonts w:ascii="Arial" w:hAnsi="Arial" w:cs="Arial"/>
                <w:b/>
                <w:sz w:val="24"/>
                <w:szCs w:val="24"/>
              </w:rPr>
            </w:pPr>
          </w:p>
          <w:p w:rsidR="000A7871" w:rsidRDefault="000A7871" w:rsidP="00FD4C13">
            <w:pPr>
              <w:rPr>
                <w:rFonts w:ascii="Arial" w:hAnsi="Arial" w:cs="Arial"/>
                <w:b/>
                <w:sz w:val="24"/>
                <w:szCs w:val="24"/>
              </w:rPr>
            </w:pPr>
          </w:p>
          <w:p w:rsidR="00FD7409" w:rsidRDefault="00FD7409" w:rsidP="00FD4C13">
            <w:pPr>
              <w:rPr>
                <w:rFonts w:ascii="Arial" w:hAnsi="Arial" w:cs="Arial"/>
                <w:b/>
                <w:sz w:val="24"/>
                <w:szCs w:val="24"/>
              </w:rPr>
            </w:pPr>
          </w:p>
          <w:p w:rsidR="00A24EEC" w:rsidRPr="00FD4C13" w:rsidRDefault="00A24EEC" w:rsidP="00FD4C13">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665AE" w:rsidP="00A851DA">
            <w:pPr>
              <w:rPr>
                <w:rFonts w:cs="Bliss-Regular"/>
                <w:color w:val="000000"/>
              </w:rPr>
            </w:pPr>
            <w:proofErr w:type="spellStart"/>
            <w:r>
              <w:rPr>
                <w:rFonts w:cs="Bliss-Regular"/>
                <w:color w:val="000000"/>
              </w:rPr>
              <w:t>Mushka</w:t>
            </w:r>
            <w:proofErr w:type="spellEnd"/>
            <w:r>
              <w:rPr>
                <w:rFonts w:cs="Bliss-Regular"/>
                <w:color w:val="000000"/>
              </w:rPr>
              <w:t xml:space="preserve"> </w:t>
            </w:r>
            <w:proofErr w:type="spellStart"/>
            <w:r>
              <w:rPr>
                <w:rFonts w:cs="Bliss-Regular"/>
                <w:color w:val="000000"/>
              </w:rPr>
              <w:t>kreiman</w:t>
            </w:r>
            <w:proofErr w:type="spellEnd"/>
            <w:r>
              <w:rPr>
                <w:rFonts w:cs="Bliss-Regular"/>
                <w:color w:val="000000"/>
              </w:rPr>
              <w:t xml:space="preserve"> </w:t>
            </w:r>
            <w:proofErr w:type="spellStart"/>
            <w:r>
              <w:rPr>
                <w:rFonts w:cs="Bliss-Regular"/>
                <w:color w:val="000000"/>
              </w:rPr>
              <w:t>Ifergan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60D78" w:rsidP="00A851DA">
            <w:pPr>
              <w:rPr>
                <w:rFonts w:cs="Bliss-Regular"/>
                <w:color w:val="000000"/>
              </w:rPr>
            </w:pPr>
            <w:r>
              <w:rPr>
                <w:rFonts w:cs="Bliss-Regular"/>
                <w:color w:val="000000"/>
              </w:rPr>
              <w:t>1/23/2018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84C" w:rsidRDefault="00A4584C" w:rsidP="00CB4D0A">
      <w:pPr>
        <w:spacing w:after="0" w:line="240" w:lineRule="auto"/>
      </w:pPr>
      <w:r>
        <w:separator/>
      </w:r>
    </w:p>
  </w:endnote>
  <w:endnote w:type="continuationSeparator" w:id="0">
    <w:p w:rsidR="00A4584C" w:rsidRDefault="00A458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84C" w:rsidRDefault="00A4584C" w:rsidP="00CB4D0A">
      <w:pPr>
        <w:spacing w:after="0" w:line="240" w:lineRule="auto"/>
      </w:pPr>
      <w:r>
        <w:separator/>
      </w:r>
    </w:p>
  </w:footnote>
  <w:footnote w:type="continuationSeparator" w:id="0">
    <w:p w:rsidR="00A4584C" w:rsidRDefault="00A4584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660DA"/>
    <w:multiLevelType w:val="hybridMultilevel"/>
    <w:tmpl w:val="F9B4188A"/>
    <w:lvl w:ilvl="0" w:tplc="AC00E828">
      <w:start w:val="1"/>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787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5F4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37DD"/>
    <w:rsid w:val="006034F6"/>
    <w:rsid w:val="00607874"/>
    <w:rsid w:val="00607E77"/>
    <w:rsid w:val="00617BB3"/>
    <w:rsid w:val="00645CDD"/>
    <w:rsid w:val="006823A7"/>
    <w:rsid w:val="00687EE8"/>
    <w:rsid w:val="0070347F"/>
    <w:rsid w:val="0070678E"/>
    <w:rsid w:val="0074720E"/>
    <w:rsid w:val="007E0DA1"/>
    <w:rsid w:val="00831C11"/>
    <w:rsid w:val="00860D78"/>
    <w:rsid w:val="008665AE"/>
    <w:rsid w:val="008A1A81"/>
    <w:rsid w:val="008A60B4"/>
    <w:rsid w:val="008B3C31"/>
    <w:rsid w:val="008B64FE"/>
    <w:rsid w:val="008D57DB"/>
    <w:rsid w:val="00935BF7"/>
    <w:rsid w:val="0095442C"/>
    <w:rsid w:val="00983942"/>
    <w:rsid w:val="009C37E0"/>
    <w:rsid w:val="009E41F4"/>
    <w:rsid w:val="00A14B66"/>
    <w:rsid w:val="00A24EEC"/>
    <w:rsid w:val="00A4584C"/>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6673"/>
    <w:rsid w:val="00F96EB3"/>
    <w:rsid w:val="00FD4C13"/>
    <w:rsid w:val="00FD7409"/>
    <w:rsid w:val="00FE45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03A68-0A97-4D2A-952F-02171367F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4</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MNM</cp:lastModifiedBy>
  <cp:revision>6</cp:revision>
  <dcterms:created xsi:type="dcterms:W3CDTF">2015-01-26T12:24:00Z</dcterms:created>
  <dcterms:modified xsi:type="dcterms:W3CDTF">2018-01-23T07:17:00Z</dcterms:modified>
</cp:coreProperties>
</file>