
<file path=[Content_Types].xml><?xml version="1.0" encoding="utf-8"?>
<Types xmlns="http://schemas.openxmlformats.org/package/2006/content-types">
  <Override PartName="/word/numbering.xml" ContentType="application/vnd.openxmlformats-officedocument.wordprocessingml.numbering+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Default Extension="xml" ContentType="application/xml"/>
  <Default Extension="png" ContentType="image/png"/>
  <Override PartName="/word/webSettings.xml" ContentType="application/vnd.openxmlformats-officedocument.wordprocessingml.webSettings+xml"/>
  <Override PartName="/customXml/itemProps1.xml" ContentType="application/vnd.openxmlformats-officedocument.customXmlProperties+xml"/>
  <Override PartName="/word/endnotes.xml" ContentType="application/vnd.openxmlformats-officedocument.wordprocessingml.endnotes+xml"/>
  <Override PartName="/word/theme/theme1.xml" ContentType="application/vnd.openxmlformats-officedocument.theme+xml"/>
  <Default Extension="rels" ContentType="application/vnd.openxmlformats-package.relationships+xml"/>
  <Override PartName="/word/styles.xml" ContentType="application/vnd.openxmlformats-officedocument.wordprocessingml.styles+xml"/>
  <Override PartName="/word/settings.xml" ContentType="application/vnd.openxmlformats-officedocument.wordprocessingml.settings+xml"/>
  <Override PartName="/word/document.xml" ContentType="application/vnd.openxmlformats-officedocument.wordprocessingml.document.main+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054E2" w:rsidP="00A851DA">
      <w:pPr>
        <w:rPr>
          <w:lang w:val="en-US"/>
        </w:rPr>
      </w:pPr>
      <w:r>
        <w:rPr>
          <w:noProof/>
          <w:lang w:val="en-US" w:eastAsia="zh-TW"/>
        </w:rPr>
        <w:pict>
          <v:shapetype id="_x0000_t202" coordsize="21600,21600" o:spt="202" path="m0,0l0,21600,21600,21600,2160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tcPr>
          <w:p w:rsidR="00A851DA" w:rsidRPr="005421BA" w:rsidRDefault="008908B1">
            <w:pPr>
              <w:pStyle w:val="Default"/>
              <w:rPr>
                <w:rFonts w:ascii="Arial" w:hAnsi="Arial"/>
                <w:color w:val="auto"/>
              </w:rPr>
            </w:pPr>
            <w:r w:rsidRPr="005421BA">
              <w:rPr>
                <w:rFonts w:ascii="Arial" w:hAnsi="Arial"/>
                <w:color w:val="auto"/>
              </w:rPr>
              <w:t>Ellis Miller</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5421BA" w:rsidRDefault="008908B1">
            <w:pPr>
              <w:pStyle w:val="Default"/>
              <w:rPr>
                <w:rFonts w:ascii="Arial" w:hAnsi="Arial"/>
                <w:color w:val="auto"/>
              </w:rPr>
            </w:pPr>
            <w:r w:rsidRPr="005421BA">
              <w:rPr>
                <w:rFonts w:ascii="Arial" w:hAnsi="Arial"/>
                <w:color w:val="auto"/>
              </w:rPr>
              <w:t>27261</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tcPr>
          <w:p w:rsidR="00A851DA" w:rsidRPr="005421BA" w:rsidRDefault="005421BA">
            <w:pPr>
              <w:pStyle w:val="Default"/>
              <w:rPr>
                <w:rFonts w:ascii="Arial" w:hAnsi="Arial"/>
                <w:color w:val="auto"/>
              </w:rPr>
            </w:pPr>
            <w:r w:rsidRPr="005421BA">
              <w:rPr>
                <w:rFonts w:ascii="Arial" w:hAnsi="Arial" w:cs="Helvetica"/>
                <w:color w:val="auto"/>
              </w:rPr>
              <w:t>Advanced Diploma Project Management Level 5</w:t>
            </w:r>
          </w:p>
        </w:tc>
      </w:tr>
      <w:tr w:rsidR="00A851DA" w:rsidRPr="00B0415E">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tcPr>
          <w:p w:rsidR="00A851DA" w:rsidRPr="005421BA" w:rsidRDefault="008908B1">
            <w:pPr>
              <w:rPr>
                <w:rFonts w:ascii="Arial" w:hAnsi="Arial"/>
                <w:sz w:val="24"/>
              </w:rPr>
            </w:pPr>
            <w:r w:rsidRPr="005421BA">
              <w:rPr>
                <w:rFonts w:ascii="Arial" w:hAnsi="Arial"/>
                <w:sz w:val="24"/>
              </w:rP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t>
      </w:r>
      <w:proofErr w:type="gramStart"/>
      <w:r w:rsidRPr="00443E6F">
        <w:rPr>
          <w:lang w:val="en-US"/>
        </w:rPr>
        <w:t>well expressed</w:t>
      </w:r>
      <w:proofErr w:type="gramEnd"/>
      <w:r w:rsidRPr="00443E6F">
        <w:rPr>
          <w:lang w:val="en-US"/>
        </w:rPr>
        <w:t xml:space="preserve">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tblPr>
      <w:tblGrid>
        <w:gridCol w:w="9242"/>
      </w:tblGrid>
      <w:tr w:rsidR="00CC2FB3">
        <w:tc>
          <w:tcPr>
            <w:tcW w:w="9242" w:type="dxa"/>
          </w:tcPr>
          <w:p w:rsidR="00CC2FB3" w:rsidRPr="00CC2FB3" w:rsidRDefault="00CC2FB3" w:rsidP="00A851DA">
            <w:pPr>
              <w:rPr>
                <w:rFonts w:ascii="Arial" w:hAnsi="Arial" w:cs="Arial"/>
                <w:sz w:val="24"/>
                <w:szCs w:val="24"/>
              </w:rPr>
            </w:pPr>
            <w:r w:rsidRPr="00CC2FB3">
              <w:rPr>
                <w:rFonts w:ascii="Arial" w:hAnsi="Arial" w:cs="Arial"/>
                <w:sz w:val="24"/>
                <w:szCs w:val="24"/>
              </w:rPr>
              <w:t>Please insert your completed assignment</w:t>
            </w:r>
            <w:r w:rsidR="002F779F">
              <w:rPr>
                <w:rFonts w:ascii="Arial" w:hAnsi="Arial" w:cs="Arial"/>
                <w:sz w:val="24"/>
                <w:szCs w:val="24"/>
              </w:rPr>
              <w:t xml:space="preserve"> </w:t>
            </w:r>
            <w:proofErr w:type="gramStart"/>
            <w:r w:rsidR="002F779F">
              <w:rPr>
                <w:rFonts w:ascii="Arial" w:hAnsi="Arial" w:cs="Arial"/>
                <w:sz w:val="24"/>
                <w:szCs w:val="24"/>
              </w:rPr>
              <w:t>( in</w:t>
            </w:r>
            <w:proofErr w:type="gramEnd"/>
            <w:r w:rsidR="002F779F">
              <w:rPr>
                <w:rFonts w:ascii="Arial" w:hAnsi="Arial" w:cs="Arial"/>
                <w:sz w:val="24"/>
                <w:szCs w:val="24"/>
              </w:rPr>
              <w:t xml:space="preserve"> word format) </w:t>
            </w:r>
            <w:r w:rsidRPr="00CC2FB3">
              <w:rPr>
                <w:rFonts w:ascii="Arial" w:hAnsi="Arial" w:cs="Arial"/>
                <w:sz w:val="24"/>
                <w:szCs w:val="24"/>
              </w:rPr>
              <w:t xml:space="preserve"> here:</w:t>
            </w:r>
          </w:p>
          <w:p w:rsidR="00A1588B" w:rsidRPr="00A1588B" w:rsidRDefault="00A1588B" w:rsidP="00A1588B">
            <w:pPr>
              <w:rPr>
                <w:rFonts w:ascii="Arial" w:hAnsi="Arial"/>
                <w:sz w:val="24"/>
              </w:rPr>
            </w:pPr>
            <w:r w:rsidRPr="00A1588B">
              <w:rPr>
                <w:rFonts w:ascii="Arial" w:hAnsi="Arial"/>
                <w:sz w:val="24"/>
              </w:rPr>
              <w:t xml:space="preserve">1.i) Besides human resource costs and project or resource costs, which cover the costs of </w:t>
            </w:r>
            <w:r w:rsidRPr="00A566A5">
              <w:rPr>
                <w:rFonts w:ascii="Arial" w:hAnsi="Arial"/>
                <w:sz w:val="24"/>
                <w:lang w:val="en-GB"/>
              </w:rPr>
              <w:t>labour</w:t>
            </w:r>
            <w:r w:rsidRPr="00A1588B">
              <w:rPr>
                <w:rFonts w:ascii="Arial" w:hAnsi="Arial"/>
                <w:sz w:val="24"/>
              </w:rPr>
              <w:t xml:space="preserve"> and project specific costs, administrative costs define the day-to-day/not specific to the project costs that are used to keep the company working on the project going. These types of costs can be the like of heating and lighting, office equipment, local/same country phone charges etc. Each of these costs are involved within the administrative costs because they simply cover the costs that without them the office computers would have no power, the lights and the heating in the office would no longer function and calls to different departments wouldn’t be possible. Whilst these are not specific to the project in question, and in some projects not keeping the photocopier operational won’t be devastating to the creation of the deliverable but these will need to be covered.</w:t>
            </w:r>
            <w:r w:rsidRPr="00A1588B">
              <w:rPr>
                <w:rFonts w:ascii="Arial" w:hAnsi="Arial"/>
                <w:sz w:val="24"/>
              </w:rPr>
              <w:br/>
              <w:t xml:space="preserve">ii) Resource planning is the process of considering all the necessary resources required to complete the project. For this process to occur, several inputs are used to carry out this process properly. Firstly, a rather reliable source of information is historical information, which is documentation detailing previous projects, and documents that are deemed similar enough to the current project can be used as a guide as to what resources to consider in the current project. Along with this, the scope statement is used since it defines the required project work and using this, the required resources can be planned. Activity duration estimates are an important input due to the fact that they detail the needed duration of tasks and using this project managers can decide where to delegate more effort in order to reduce duration. Following on from this, the work breakdown structure (WBS) is a key input because of it being a deliverable-based deconstruction of the components of the project and using it the project manager can see what specific people and equipment are needed. Also, the resource pool description defines what resources (people, equipment and materials) are available going into the project and using this the project manager can assess what resources can be attained/are necessary based on the ones available. </w:t>
            </w:r>
            <w:r w:rsidRPr="00A1588B">
              <w:rPr>
                <w:rFonts w:ascii="Arial" w:hAnsi="Arial"/>
                <w:sz w:val="24"/>
              </w:rPr>
              <w:br/>
              <w:t>iii) One way of determining resources is with consulting experienced parties with knowledge on what resources the project needs and how to go about delegating the resources. Expert judgement comes from a couple of sources. Primarily, you can find expert judgement in experts in the subject matter that are found within the organization, which can be resources specialized in working with resources from other departments. Following on from this, experts on the subject can be found external to the organization, like consultants, and these can offer a new insight into what to do beyond what internal (and perhaps biased) experts can offer. As well as this, expert judgement can be found in professional associations, which offer insight into the betterment of businesses and can offer advice as to how to plan resources. Also, expert judgement can come from industry groups that are specialized in the project subject that you are covering and due to their expertise they can provide answers that come from more experience.</w:t>
            </w:r>
            <w:r w:rsidRPr="00A1588B">
              <w:rPr>
                <w:rFonts w:ascii="Arial" w:hAnsi="Arial"/>
                <w:sz w:val="24"/>
              </w:rPr>
              <w:br/>
              <w:t>iv) Cost estimating is obviously predicting the costs within the project. To create these estimations, several inputs need to be referenced. Primarily the WBS is used because it details who does what so the project manager can estimate the costs required to cover any specialized people required and the quantity of people required to cover the type of work detailed. The resource requirements are also a key input due to the information it contains. The availability of materials, any specialized workers required and any specialized equipment are all a valuable part of this input. Along with this, calculating resource rates is an essential part of cost estimation. Resource rates are calculated with ‘cost per time’, like £17 per hour for example. There are four categories of cost to calculate these rates</w:t>
            </w:r>
            <w:proofErr w:type="gramStart"/>
            <w:r w:rsidRPr="00A1588B">
              <w:rPr>
                <w:rFonts w:ascii="Arial" w:hAnsi="Arial"/>
                <w:sz w:val="24"/>
              </w:rPr>
              <w:t>;</w:t>
            </w:r>
            <w:proofErr w:type="gramEnd"/>
            <w:r w:rsidRPr="00A1588B">
              <w:rPr>
                <w:rFonts w:ascii="Arial" w:hAnsi="Arial"/>
                <w:sz w:val="24"/>
              </w:rPr>
              <w:t xml:space="preserve"> fixed costs (which are rates that remain the same throughout the project), variable costs (which vary depending on condition changes), direct costs (which are applied to only the current project), and indirect costs (which deal with costs that can be used in multiple projects in the future). Using this, accurate estimations can be attempted and submitted for approval. </w:t>
            </w:r>
            <w:r w:rsidRPr="00A1588B">
              <w:rPr>
                <w:rFonts w:ascii="Arial" w:hAnsi="Arial"/>
                <w:sz w:val="24"/>
              </w:rPr>
              <w:br/>
              <w:t xml:space="preserve">v) The cost control process has a number of inputs that the project manager must consult to enable its completion. Primarily, there is the cost baseline, which is the expected cost that the project will need in each stage, and it can be referred to in order to assess whether work is been completed effectively, on time, and on budget. Next, there are performance reports, which are the reports that directly focus on the planned and actual performance of the project, that were mentioned previously, in order to help project managers monitor and deal with issues with performance in relation to the budget. Also, the cost management </w:t>
            </w:r>
            <w:proofErr w:type="gramStart"/>
            <w:r w:rsidRPr="00A1588B">
              <w:rPr>
                <w:rFonts w:ascii="Arial" w:hAnsi="Arial"/>
                <w:sz w:val="24"/>
              </w:rPr>
              <w:t>plan</w:t>
            </w:r>
            <w:proofErr w:type="gramEnd"/>
            <w:r w:rsidRPr="00A1588B">
              <w:rPr>
                <w:rFonts w:ascii="Arial" w:hAnsi="Arial"/>
                <w:sz w:val="24"/>
              </w:rPr>
              <w:t xml:space="preserve"> details how any cost variances that occur will be detected and managed. Finally, there are the change requests, which are simply when requests to change the project scope are enacted so the project manager can use these to make changes with the cost.</w:t>
            </w:r>
          </w:p>
          <w:p w:rsidR="00A1588B" w:rsidRPr="00A1588B" w:rsidRDefault="00A1588B" w:rsidP="00A1588B">
            <w:pPr>
              <w:rPr>
                <w:rFonts w:ascii="Arial" w:hAnsi="Arial"/>
                <w:sz w:val="24"/>
              </w:rPr>
            </w:pPr>
            <w:r w:rsidRPr="00A1588B">
              <w:rPr>
                <w:rFonts w:ascii="Arial" w:hAnsi="Arial"/>
                <w:sz w:val="24"/>
              </w:rPr>
              <w:t xml:space="preserve">2. </w:t>
            </w:r>
            <w:proofErr w:type="gramStart"/>
            <w:r w:rsidRPr="00A1588B">
              <w:rPr>
                <w:rFonts w:ascii="Arial" w:hAnsi="Arial"/>
                <w:sz w:val="24"/>
              </w:rPr>
              <w:t>b</w:t>
            </w:r>
            <w:proofErr w:type="gramEnd"/>
            <w:r w:rsidRPr="00A1588B">
              <w:rPr>
                <w:rFonts w:ascii="Arial" w:hAnsi="Arial"/>
                <w:sz w:val="24"/>
              </w:rPr>
              <w:t xml:space="preserve">) </w:t>
            </w:r>
          </w:p>
          <w:p w:rsidR="00CC2FB3" w:rsidRPr="00A1588B" w:rsidRDefault="00A1588B" w:rsidP="00A1588B">
            <w:r w:rsidRPr="00A1588B">
              <w:rPr>
                <w:rFonts w:ascii="Arial" w:hAnsi="Arial"/>
                <w:sz w:val="24"/>
              </w:rPr>
              <w:t xml:space="preserve">3. When determining the project cost estimates, the project manager uses ‘parametric </w:t>
            </w:r>
            <w:r w:rsidR="00A566A5" w:rsidRPr="00A1588B">
              <w:rPr>
                <w:rFonts w:ascii="Arial" w:hAnsi="Arial"/>
                <w:sz w:val="24"/>
              </w:rPr>
              <w:t>model</w:t>
            </w:r>
            <w:r w:rsidR="00A566A5">
              <w:rPr>
                <w:rFonts w:ascii="Arial" w:hAnsi="Arial"/>
                <w:sz w:val="24"/>
              </w:rPr>
              <w:t>l</w:t>
            </w:r>
            <w:r w:rsidR="00A566A5" w:rsidRPr="00A1588B">
              <w:rPr>
                <w:rFonts w:ascii="Arial" w:hAnsi="Arial"/>
                <w:sz w:val="24"/>
              </w:rPr>
              <w:t>ing</w:t>
            </w:r>
            <w:r w:rsidRPr="00A1588B">
              <w:rPr>
                <w:rFonts w:ascii="Arial" w:hAnsi="Arial"/>
                <w:sz w:val="24"/>
              </w:rPr>
              <w:t xml:space="preserve">’, which is the technique of using several parameters to estimate the costs of the project in cost per unit of measurement. However, one of the types of estimation using parametric </w:t>
            </w:r>
            <w:r w:rsidR="00A566A5" w:rsidRPr="00687AC4">
              <w:rPr>
                <w:rFonts w:ascii="Arial" w:hAnsi="Arial"/>
                <w:sz w:val="24"/>
                <w:lang w:val="en-GB"/>
              </w:rPr>
              <w:t>modelling</w:t>
            </w:r>
            <w:r w:rsidRPr="00A1588B">
              <w:rPr>
                <w:rFonts w:ascii="Arial" w:hAnsi="Arial"/>
                <w:sz w:val="24"/>
              </w:rPr>
              <w:t xml:space="preserve"> is the ‘learning curve’. The learning curve is the simple approach whereby the project manager factors in the knowledge that if the progress of the project was charted then you would see a curve displaying a gradual increase in efficiency and the cost per unit of measurement would decrease. The reason for this is the fact that as these repetitive tasks are done to complete the tasks, the start of the project would be a slower process as the new work method or environment is being figured out. Eventually, as these tasks continue to go on, the efficiency of the resources tend to increase as the repetitive nature of the tasks start to become more familiar to the resources. Therefore, this type of parametric estimating would be applied to estimating </w:t>
            </w:r>
            <w:r w:rsidRPr="00A566A5">
              <w:rPr>
                <w:rFonts w:ascii="Arial" w:hAnsi="Arial"/>
                <w:sz w:val="24"/>
                <w:lang w:val="en-GB"/>
              </w:rPr>
              <w:t>labour</w:t>
            </w:r>
            <w:r w:rsidRPr="00A1588B">
              <w:rPr>
                <w:rFonts w:ascii="Arial" w:hAnsi="Arial"/>
                <w:sz w:val="24"/>
              </w:rPr>
              <w:t xml:space="preserve"> costs. For example, if you were calculating the cost per hour of work for the three painters that are assigned to paint an interior wall of a newly constructed office building, the almost constant cost per hour would start to decrease because the painters gain experience in the environment and task they are assigned to and the time spent painting would decrease as the speed and efficiency of the painters increases. When this is factored in, this decreases the cost of the project as the project manager can see the time spent on certain tasks eventually decreasing and therefore less labour/time spent working to attribute cost to.</w:t>
            </w: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8908B1" w:rsidP="00A851DA">
            <w:pPr>
              <w:rPr>
                <w:rFonts w:cs="Bliss-Regular"/>
                <w:color w:val="000000"/>
              </w:rPr>
            </w:pPr>
            <w:r>
              <w:rPr>
                <w:rFonts w:cs="Bliss-Regular"/>
                <w:color w:val="000000"/>
              </w:rPr>
              <w:t>Ellis Miller</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908B1" w:rsidP="00A851DA">
            <w:pPr>
              <w:rPr>
                <w:rFonts w:cs="Bliss-Regular"/>
                <w:color w:val="000000"/>
              </w:rPr>
            </w:pPr>
            <w:r>
              <w:rPr>
                <w:rFonts w:cs="Bliss-Regular"/>
                <w:color w:val="000000"/>
              </w:rPr>
              <w:t>28.02.2019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C53029" w:rsidRDefault="00C53029" w:rsidP="00CB4D0A">
      <w:pPr>
        <w:spacing w:after="0" w:line="240" w:lineRule="auto"/>
      </w:pPr>
      <w:r>
        <w:separator/>
      </w:r>
    </w:p>
  </w:endnote>
  <w:endnote w:type="continuationSeparator" w:id="1">
    <w:p w:rsidR="00C53029" w:rsidRDefault="00C53029"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C53029" w:rsidRDefault="00C53029" w:rsidP="00CB4D0A">
      <w:pPr>
        <w:spacing w:after="0" w:line="240" w:lineRule="auto"/>
      </w:pPr>
      <w:r>
        <w:separator/>
      </w:r>
    </w:p>
  </w:footnote>
  <w:footnote w:type="continuationSeparator" w:id="1">
    <w:p w:rsidR="00C53029" w:rsidRDefault="00C53029" w:rsidP="00CB4D0A">
      <w:pPr>
        <w:spacing w:after="0" w:line="240" w:lineRule="auto"/>
      </w:pPr>
      <w:r>
        <w:continuationSeparator/>
      </w:r>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proofState w:grammar="clean"/>
  <w:doNotTrackMoves/>
  <w:defaultTabStop w:val="720"/>
  <w:characterSpacingControl w:val="doNotCompress"/>
  <w:hdrShapeDefaults>
    <o:shapedefaults v:ext="edit" spidmax="2050">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820E8"/>
    <w:rsid w:val="001175EE"/>
    <w:rsid w:val="00157CF6"/>
    <w:rsid w:val="00182416"/>
    <w:rsid w:val="00187EB4"/>
    <w:rsid w:val="001D1456"/>
    <w:rsid w:val="001F0481"/>
    <w:rsid w:val="00200C92"/>
    <w:rsid w:val="0020451E"/>
    <w:rsid w:val="00206B9D"/>
    <w:rsid w:val="0023259C"/>
    <w:rsid w:val="002B0BD7"/>
    <w:rsid w:val="002B573D"/>
    <w:rsid w:val="002C5CB2"/>
    <w:rsid w:val="002F779F"/>
    <w:rsid w:val="00371885"/>
    <w:rsid w:val="003E2B87"/>
    <w:rsid w:val="00402786"/>
    <w:rsid w:val="00405895"/>
    <w:rsid w:val="004058DF"/>
    <w:rsid w:val="00443E6F"/>
    <w:rsid w:val="00486F1A"/>
    <w:rsid w:val="00490CB9"/>
    <w:rsid w:val="004A2CE2"/>
    <w:rsid w:val="004E3CDA"/>
    <w:rsid w:val="004F4B4D"/>
    <w:rsid w:val="0050216D"/>
    <w:rsid w:val="00503D7E"/>
    <w:rsid w:val="005054E2"/>
    <w:rsid w:val="0050778F"/>
    <w:rsid w:val="00527C11"/>
    <w:rsid w:val="00535F31"/>
    <w:rsid w:val="005421BA"/>
    <w:rsid w:val="00574D64"/>
    <w:rsid w:val="00591365"/>
    <w:rsid w:val="005B31E4"/>
    <w:rsid w:val="006034F6"/>
    <w:rsid w:val="00607874"/>
    <w:rsid w:val="00607E77"/>
    <w:rsid w:val="00617BB3"/>
    <w:rsid w:val="00645CDD"/>
    <w:rsid w:val="006823A7"/>
    <w:rsid w:val="00687AC4"/>
    <w:rsid w:val="00687EE8"/>
    <w:rsid w:val="0070347F"/>
    <w:rsid w:val="0070678E"/>
    <w:rsid w:val="00831C11"/>
    <w:rsid w:val="008908B1"/>
    <w:rsid w:val="008A60B4"/>
    <w:rsid w:val="008B3C31"/>
    <w:rsid w:val="008B64FE"/>
    <w:rsid w:val="00935BF7"/>
    <w:rsid w:val="0095442C"/>
    <w:rsid w:val="00983942"/>
    <w:rsid w:val="009C37E0"/>
    <w:rsid w:val="009E41F4"/>
    <w:rsid w:val="00A14B66"/>
    <w:rsid w:val="00A1588B"/>
    <w:rsid w:val="00A566A5"/>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halkduster"/>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3</Pages>
  <Words>1128</Words>
  <Characters>6431</Characters>
  <Application>Microsoft Word 12.0.0</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Ellis Miller</cp:lastModifiedBy>
  <cp:revision>6</cp:revision>
  <dcterms:created xsi:type="dcterms:W3CDTF">2015-01-26T12:24:00Z</dcterms:created>
  <dcterms:modified xsi:type="dcterms:W3CDTF">2019-02-28T10:56:00Z</dcterms:modified>
</cp:coreProperties>
</file>