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9DA43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E21C6C" wp14:editId="1769389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B0F465" w14:textId="454E7899" w:rsidR="00607874" w:rsidRDefault="001E216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AAD057F" wp14:editId="445D2B2F">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32660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803A2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D057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" stroked="f">
                <v:textbox>
                  <w:txbxContent>
                    <w:p w14:paraId="2332660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803A2F" w14:textId="77777777" w:rsidR="00405895" w:rsidRDefault="00405895"/>
                  </w:txbxContent>
                </v:textbox>
              </v:shape>
            </w:pict>
          </mc:Fallback>
        </mc:AlternateContent>
      </w:r>
    </w:p>
    <w:p w14:paraId="739CA58C" w14:textId="77777777" w:rsidR="00607874" w:rsidRDefault="00607874" w:rsidP="00A851DA">
      <w:pPr>
        <w:rPr>
          <w:lang w:val="en-US"/>
        </w:rPr>
      </w:pPr>
    </w:p>
    <w:p w14:paraId="5B87EA69" w14:textId="77777777" w:rsidR="00607874" w:rsidRDefault="00607874" w:rsidP="00A851DA">
      <w:pPr>
        <w:rPr>
          <w:lang w:val="en-US"/>
        </w:rPr>
      </w:pPr>
    </w:p>
    <w:p w14:paraId="0838B66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E269E" w:rsidRPr="00B0415E" w14:paraId="05C045DA" w14:textId="77777777" w:rsidTr="00AE269E">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BA7BB7" w14:textId="77777777" w:rsidR="00AE269E" w:rsidRPr="00B0415E" w:rsidRDefault="00AE269E" w:rsidP="00AE269E">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14:paraId="4728DD58" w14:textId="16C2F199" w:rsidR="00AE269E" w:rsidRPr="00B0415E" w:rsidRDefault="00AE269E" w:rsidP="00AE269E">
            <w:pPr>
              <w:pStyle w:val="Default"/>
              <w:rPr>
                <w:rFonts w:asciiTheme="minorHAnsi" w:hAnsiTheme="minorHAnsi"/>
              </w:rPr>
            </w:pPr>
            <w:r>
              <w:rPr>
                <w:rFonts w:asciiTheme="minorHAnsi" w:hAnsiTheme="minorHAnsi"/>
              </w:rPr>
              <w:t>Paul Mitchell</w:t>
            </w:r>
          </w:p>
        </w:tc>
      </w:tr>
      <w:tr w:rsidR="00AE269E" w:rsidRPr="00B0415E" w14:paraId="2C1C5B00" w14:textId="77777777" w:rsidTr="00AE269E">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446E3F" w14:textId="77777777" w:rsidR="00AE269E" w:rsidRPr="00B0415E" w:rsidRDefault="00AE269E" w:rsidP="00AE269E">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28464D9D" w14:textId="4FBB4356" w:rsidR="00AE269E" w:rsidRPr="00B0415E" w:rsidRDefault="00AE269E" w:rsidP="00AE269E">
            <w:pPr>
              <w:pStyle w:val="Default"/>
              <w:rPr>
                <w:rFonts w:asciiTheme="minorHAnsi" w:hAnsiTheme="minorHAnsi"/>
              </w:rPr>
            </w:pPr>
            <w:r>
              <w:rPr>
                <w:rFonts w:ascii="Helvetica" w:hAnsi="Helvetica" w:cs="Helvetica"/>
                <w:color w:val="666666"/>
                <w:sz w:val="18"/>
                <w:szCs w:val="18"/>
                <w:shd w:val="clear" w:color="auto" w:fill="FFFFFF"/>
              </w:rPr>
              <w:t>32628</w:t>
            </w:r>
          </w:p>
        </w:tc>
      </w:tr>
      <w:tr w:rsidR="00AE269E" w:rsidRPr="00B0415E" w14:paraId="1E0AB005" w14:textId="77777777" w:rsidTr="00AE269E">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DBD61B" w14:textId="77777777" w:rsidR="00AE269E" w:rsidRPr="00B0415E" w:rsidRDefault="00AE269E" w:rsidP="00AE269E">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14:paraId="4AB1B21C" w14:textId="5E132264" w:rsidR="00AE269E" w:rsidRPr="00B0415E" w:rsidRDefault="00AE269E" w:rsidP="00AE269E">
            <w:pPr>
              <w:pStyle w:val="Default"/>
              <w:rPr>
                <w:rFonts w:asciiTheme="minorHAnsi" w:hAnsiTheme="minorHAnsi"/>
              </w:rPr>
            </w:pPr>
            <w:r>
              <w:rPr>
                <w:rFonts w:ascii="Helvetica" w:hAnsi="Helvetica" w:cs="Helvetica"/>
                <w:color w:val="666666"/>
                <w:sz w:val="18"/>
                <w:szCs w:val="18"/>
                <w:shd w:val="clear" w:color="auto" w:fill="F2F1F1"/>
              </w:rPr>
              <w:t>Advanced Diploma in Logistics Management (Level 5)</w:t>
            </w:r>
          </w:p>
        </w:tc>
      </w:tr>
      <w:tr w:rsidR="00AE269E" w:rsidRPr="00B0415E" w14:paraId="6B35116F" w14:textId="77777777" w:rsidTr="00AE269E">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0F6D1C" w14:textId="77777777" w:rsidR="00AE269E" w:rsidRPr="00B0415E" w:rsidRDefault="00AE269E" w:rsidP="00AE269E">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14:paraId="39D994FA" w14:textId="1F1B429A" w:rsidR="00AE269E" w:rsidRPr="00B0415E" w:rsidRDefault="00AE269E" w:rsidP="00AE269E">
            <w:r>
              <w:t>ASSESSMENT # 11</w:t>
            </w:r>
          </w:p>
        </w:tc>
      </w:tr>
    </w:tbl>
    <w:p w14:paraId="6DEACEA0" w14:textId="77777777" w:rsidR="00CC2FB3" w:rsidRDefault="00CC2FB3" w:rsidP="00A851DA">
      <w:pPr>
        <w:rPr>
          <w:b/>
          <w:lang w:val="en-US"/>
        </w:rPr>
      </w:pPr>
    </w:p>
    <w:p w14:paraId="6405C157" w14:textId="77777777" w:rsidR="00443E6F" w:rsidRDefault="00527C11" w:rsidP="00A851DA">
      <w:pPr>
        <w:rPr>
          <w:b/>
          <w:sz w:val="28"/>
          <w:lang w:val="en-US"/>
        </w:rPr>
      </w:pPr>
      <w:r w:rsidRPr="00443E6F">
        <w:rPr>
          <w:b/>
          <w:sz w:val="28"/>
          <w:lang w:val="en-US"/>
        </w:rPr>
        <w:t>Marking Criteria:</w:t>
      </w:r>
    </w:p>
    <w:p w14:paraId="4BD7122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DF489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C5942FF" w14:textId="77777777" w:rsidTr="00CC2FB3">
        <w:tc>
          <w:tcPr>
            <w:tcW w:w="9242" w:type="dxa"/>
          </w:tcPr>
          <w:p w14:paraId="5C195FC6" w14:textId="77777777" w:rsidR="001E216A" w:rsidRPr="001E216A" w:rsidRDefault="001E216A" w:rsidP="001E216A">
            <w:pPr>
              <w:spacing w:after="160" w:line="256" w:lineRule="auto"/>
              <w:rPr>
                <w:rFonts w:ascii="Calibri" w:eastAsia="Times New Roman" w:hAnsi="Calibri" w:cs="Times New Roman"/>
                <w:sz w:val="24"/>
                <w:szCs w:val="24"/>
              </w:rPr>
            </w:pPr>
            <w:r w:rsidRPr="001E216A">
              <w:rPr>
                <w:rFonts w:ascii="Calibri" w:eastAsia="Times New Roman" w:hAnsi="Calibri" w:cs="Times New Roman"/>
                <w:sz w:val="24"/>
                <w:szCs w:val="24"/>
              </w:rPr>
              <w:t>ASSESSMENT # 11</w:t>
            </w:r>
          </w:p>
          <w:p w14:paraId="547C0B2A" w14:textId="77777777" w:rsidR="001E216A" w:rsidRPr="001E216A" w:rsidRDefault="001E216A" w:rsidP="001E216A">
            <w:pPr>
              <w:numPr>
                <w:ilvl w:val="0"/>
                <w:numId w:val="2"/>
              </w:numPr>
              <w:spacing w:after="160" w:line="256" w:lineRule="auto"/>
              <w:contextualSpacing/>
              <w:rPr>
                <w:rFonts w:ascii="Calibri" w:eastAsia="Times New Roman" w:hAnsi="Calibri" w:cs="Times New Roman"/>
                <w:sz w:val="24"/>
                <w:szCs w:val="24"/>
              </w:rPr>
            </w:pPr>
            <w:r w:rsidRPr="001E216A">
              <w:rPr>
                <w:rFonts w:ascii="Calibri" w:eastAsia="Times New Roman" w:hAnsi="Calibri" w:cs="Times New Roman"/>
                <w:sz w:val="24"/>
                <w:szCs w:val="24"/>
              </w:rPr>
              <w:t>The use of technology in a supply chain is extremely helpful to ensure that every link</w:t>
            </w:r>
          </w:p>
          <w:p w14:paraId="35C53B1A" w14:textId="77777777" w:rsidR="001E216A" w:rsidRPr="001E216A" w:rsidRDefault="001E216A" w:rsidP="001E216A">
            <w:pPr>
              <w:spacing w:after="160" w:line="256" w:lineRule="auto"/>
              <w:ind w:left="1080"/>
              <w:contextualSpacing/>
              <w:rPr>
                <w:rFonts w:ascii="Calibri" w:eastAsia="Times New Roman" w:hAnsi="Calibri" w:cs="Times New Roman"/>
                <w:sz w:val="24"/>
                <w:szCs w:val="24"/>
              </w:rPr>
            </w:pPr>
            <w:r w:rsidRPr="001E216A">
              <w:rPr>
                <w:rFonts w:ascii="Calibri" w:eastAsia="Times New Roman" w:hAnsi="Calibri" w:cs="Times New Roman"/>
                <w:sz w:val="24"/>
                <w:szCs w:val="24"/>
              </w:rPr>
              <w:t xml:space="preserve"> in the chain is constantly monitored and checked to ensure that a smooth flow of </w:t>
            </w:r>
          </w:p>
          <w:p w14:paraId="6A791D0C" w14:textId="77777777" w:rsidR="001E216A" w:rsidRPr="001E216A" w:rsidRDefault="001E216A" w:rsidP="001E216A">
            <w:pPr>
              <w:spacing w:after="160" w:line="256" w:lineRule="auto"/>
              <w:ind w:left="1080"/>
              <w:contextualSpacing/>
              <w:rPr>
                <w:rFonts w:ascii="Calibri" w:eastAsia="Times New Roman" w:hAnsi="Calibri" w:cs="Times New Roman"/>
                <w:sz w:val="24"/>
                <w:szCs w:val="24"/>
              </w:rPr>
            </w:pPr>
            <w:r w:rsidRPr="001E216A">
              <w:rPr>
                <w:rFonts w:ascii="Calibri" w:eastAsia="Times New Roman" w:hAnsi="Calibri" w:cs="Times New Roman"/>
                <w:sz w:val="24"/>
                <w:szCs w:val="24"/>
              </w:rPr>
              <w:t xml:space="preserve">products come in and out of an </w:t>
            </w:r>
            <w:proofErr w:type="spellStart"/>
            <w:r w:rsidRPr="001E216A">
              <w:rPr>
                <w:rFonts w:ascii="Calibri" w:eastAsia="Times New Roman" w:hAnsi="Calibri" w:cs="Times New Roman"/>
                <w:sz w:val="24"/>
                <w:szCs w:val="24"/>
              </w:rPr>
              <w:t>organisation</w:t>
            </w:r>
            <w:proofErr w:type="spellEnd"/>
            <w:r w:rsidRPr="001E216A">
              <w:rPr>
                <w:rFonts w:ascii="Calibri" w:eastAsia="Times New Roman" w:hAnsi="Calibri" w:cs="Times New Roman"/>
                <w:sz w:val="24"/>
                <w:szCs w:val="24"/>
              </w:rPr>
              <w:t>.</w:t>
            </w:r>
          </w:p>
          <w:p w14:paraId="435C55F0" w14:textId="77777777" w:rsidR="001E216A" w:rsidRPr="001E216A" w:rsidRDefault="001E216A" w:rsidP="001E216A">
            <w:pPr>
              <w:spacing w:after="160" w:line="256" w:lineRule="auto"/>
              <w:ind w:left="1080"/>
              <w:contextualSpacing/>
              <w:rPr>
                <w:rFonts w:ascii="Calibri" w:eastAsia="Times New Roman" w:hAnsi="Calibri" w:cs="Times New Roman"/>
                <w:sz w:val="24"/>
                <w:szCs w:val="24"/>
              </w:rPr>
            </w:pPr>
            <w:r w:rsidRPr="001E216A">
              <w:rPr>
                <w:rFonts w:ascii="Calibri" w:eastAsia="Times New Roman" w:hAnsi="Calibri" w:cs="Times New Roman"/>
                <w:sz w:val="24"/>
                <w:szCs w:val="24"/>
              </w:rPr>
              <w:t xml:space="preserve"> Any problems that occur within the supply chain such as held up deliveries will be immediately be flagged for all concerned parties to </w:t>
            </w:r>
            <w:proofErr w:type="gramStart"/>
            <w:r w:rsidRPr="001E216A">
              <w:rPr>
                <w:rFonts w:ascii="Calibri" w:eastAsia="Times New Roman" w:hAnsi="Calibri" w:cs="Times New Roman"/>
                <w:sz w:val="24"/>
                <w:szCs w:val="24"/>
              </w:rPr>
              <w:t>see  and</w:t>
            </w:r>
            <w:proofErr w:type="gramEnd"/>
            <w:r w:rsidRPr="001E216A">
              <w:rPr>
                <w:rFonts w:ascii="Calibri" w:eastAsia="Times New Roman" w:hAnsi="Calibri" w:cs="Times New Roman"/>
                <w:sz w:val="24"/>
                <w:szCs w:val="24"/>
              </w:rPr>
              <w:t xml:space="preserve"> any necessary action can be sanctioned immediately.</w:t>
            </w:r>
          </w:p>
          <w:p w14:paraId="4859A656" w14:textId="77777777" w:rsidR="001E216A" w:rsidRPr="001E216A" w:rsidRDefault="001E216A" w:rsidP="001E216A">
            <w:pPr>
              <w:spacing w:after="160" w:line="256" w:lineRule="auto"/>
              <w:ind w:left="1080"/>
              <w:contextualSpacing/>
              <w:rPr>
                <w:rFonts w:ascii="Calibri" w:eastAsia="Times New Roman" w:hAnsi="Calibri" w:cs="Times New Roman"/>
                <w:sz w:val="24"/>
                <w:szCs w:val="24"/>
              </w:rPr>
            </w:pPr>
            <w:r w:rsidRPr="001E216A">
              <w:rPr>
                <w:rFonts w:ascii="Calibri" w:eastAsia="Times New Roman" w:hAnsi="Calibri" w:cs="Times New Roman"/>
                <w:sz w:val="24"/>
                <w:szCs w:val="24"/>
              </w:rPr>
              <w:t xml:space="preserve"> The complete supply chain from product tracking in and out, inventory control including procurement, all goods  documentation ( picking notes, delivery notes) will follow a product through the supply chain, inward and outward transport arrangements  can be tied in with your technology and be  instantly arranged. Invoices and accounts can follow products through the chain and be raised in accordance most payments are now done by technology using </w:t>
            </w:r>
            <w:proofErr w:type="gramStart"/>
            <w:r w:rsidRPr="001E216A">
              <w:rPr>
                <w:rFonts w:ascii="Calibri" w:eastAsia="Times New Roman" w:hAnsi="Calibri" w:cs="Times New Roman"/>
                <w:sz w:val="24"/>
                <w:szCs w:val="24"/>
              </w:rPr>
              <w:t>bacs..</w:t>
            </w:r>
            <w:proofErr w:type="gramEnd"/>
            <w:r w:rsidRPr="001E216A">
              <w:rPr>
                <w:rFonts w:ascii="Calibri" w:eastAsia="Times New Roman" w:hAnsi="Calibri" w:cs="Times New Roman"/>
                <w:sz w:val="24"/>
                <w:szCs w:val="24"/>
              </w:rPr>
              <w:t xml:space="preserve"> The technology overlooking all these processes simplifies and ensures everything happens when it should happen and will make the whole chain totally transparent. </w:t>
            </w:r>
          </w:p>
          <w:p w14:paraId="324F1C64" w14:textId="77777777" w:rsidR="001E216A" w:rsidRPr="001E216A" w:rsidRDefault="001E216A" w:rsidP="001E216A">
            <w:pPr>
              <w:spacing w:after="160" w:line="256" w:lineRule="auto"/>
              <w:ind w:left="1080"/>
              <w:contextualSpacing/>
              <w:rPr>
                <w:rFonts w:ascii="Calibri" w:eastAsia="Times New Roman" w:hAnsi="Calibri" w:cs="Times New Roman"/>
                <w:sz w:val="24"/>
                <w:szCs w:val="24"/>
              </w:rPr>
            </w:pPr>
            <w:r w:rsidRPr="001E216A">
              <w:rPr>
                <w:rFonts w:ascii="Calibri" w:eastAsia="Times New Roman" w:hAnsi="Calibri" w:cs="Times New Roman"/>
                <w:sz w:val="24"/>
                <w:szCs w:val="24"/>
              </w:rPr>
              <w:t xml:space="preserve"> Technology in marketing can ensure that sales </w:t>
            </w:r>
            <w:proofErr w:type="spellStart"/>
            <w:r w:rsidRPr="001E216A">
              <w:rPr>
                <w:rFonts w:ascii="Calibri" w:eastAsia="Times New Roman" w:hAnsi="Calibri" w:cs="Times New Roman"/>
                <w:sz w:val="24"/>
                <w:szCs w:val="24"/>
              </w:rPr>
              <w:t>forcasting</w:t>
            </w:r>
            <w:proofErr w:type="spellEnd"/>
            <w:r w:rsidRPr="001E216A">
              <w:rPr>
                <w:rFonts w:ascii="Calibri" w:eastAsia="Times New Roman" w:hAnsi="Calibri" w:cs="Times New Roman"/>
                <w:sz w:val="24"/>
                <w:szCs w:val="24"/>
              </w:rPr>
              <w:t xml:space="preserve"> is accurate to help keep inventory levels in line with sales. Market research and customer satisfaction are also monitored by technology </w:t>
            </w:r>
            <w:proofErr w:type="gramStart"/>
            <w:r w:rsidRPr="001E216A">
              <w:rPr>
                <w:rFonts w:ascii="Calibri" w:eastAsia="Times New Roman" w:hAnsi="Calibri" w:cs="Times New Roman"/>
                <w:sz w:val="24"/>
                <w:szCs w:val="24"/>
              </w:rPr>
              <w:t>With</w:t>
            </w:r>
            <w:proofErr w:type="gramEnd"/>
            <w:r w:rsidRPr="001E216A">
              <w:rPr>
                <w:rFonts w:ascii="Calibri" w:eastAsia="Times New Roman" w:hAnsi="Calibri" w:cs="Times New Roman"/>
                <w:sz w:val="24"/>
                <w:szCs w:val="24"/>
              </w:rPr>
              <w:t xml:space="preserve"> a click of a mouse the whole supply chain can be monitored or repaired. Simulations can be run to confirm any changes in the supply chain will be effective and cost effective.</w:t>
            </w:r>
          </w:p>
          <w:p w14:paraId="2000F86E" w14:textId="77777777" w:rsidR="001E216A" w:rsidRPr="001E216A" w:rsidRDefault="001E216A" w:rsidP="001E216A">
            <w:pPr>
              <w:spacing w:after="160" w:line="256" w:lineRule="auto"/>
              <w:rPr>
                <w:rFonts w:ascii="Calibri" w:eastAsia="Times New Roman" w:hAnsi="Calibri" w:cs="Times New Roman"/>
                <w:sz w:val="24"/>
                <w:szCs w:val="24"/>
              </w:rPr>
            </w:pPr>
            <w:r w:rsidRPr="001E216A">
              <w:rPr>
                <w:rFonts w:ascii="Calibri" w:eastAsia="Times New Roman" w:hAnsi="Calibri" w:cs="Times New Roman"/>
                <w:sz w:val="24"/>
                <w:szCs w:val="24"/>
              </w:rPr>
              <w:lastRenderedPageBreak/>
              <w:t xml:space="preserve">          ii.        Business intelligence system (BI)</w:t>
            </w:r>
          </w:p>
          <w:p w14:paraId="60474E1B" w14:textId="77777777" w:rsidR="001E216A" w:rsidRPr="001E216A" w:rsidRDefault="001E216A" w:rsidP="001E216A">
            <w:pPr>
              <w:spacing w:after="160" w:line="256" w:lineRule="auto"/>
              <w:rPr>
                <w:rFonts w:ascii="Calibri" w:eastAsia="Times New Roman" w:hAnsi="Calibri" w:cs="Times New Roman"/>
                <w:sz w:val="24"/>
                <w:szCs w:val="24"/>
              </w:rPr>
            </w:pPr>
            <w:r w:rsidRPr="001E216A">
              <w:rPr>
                <w:rFonts w:ascii="Calibri" w:eastAsia="Times New Roman" w:hAnsi="Calibri" w:cs="Times New Roman"/>
                <w:sz w:val="24"/>
                <w:szCs w:val="24"/>
              </w:rPr>
              <w:t xml:space="preserve">                    These systems gather, </w:t>
            </w:r>
            <w:proofErr w:type="gramStart"/>
            <w:r w:rsidRPr="001E216A">
              <w:rPr>
                <w:rFonts w:ascii="Calibri" w:eastAsia="Times New Roman" w:hAnsi="Calibri" w:cs="Times New Roman"/>
                <w:sz w:val="24"/>
                <w:szCs w:val="24"/>
              </w:rPr>
              <w:t>store</w:t>
            </w:r>
            <w:proofErr w:type="gramEnd"/>
            <w:r w:rsidRPr="001E216A">
              <w:rPr>
                <w:rFonts w:ascii="Calibri" w:eastAsia="Times New Roman" w:hAnsi="Calibri" w:cs="Times New Roman"/>
                <w:sz w:val="24"/>
                <w:szCs w:val="24"/>
              </w:rPr>
              <w:t xml:space="preserve"> and examine data. BI software tools assist in the study</w:t>
            </w:r>
          </w:p>
          <w:p w14:paraId="2A8C39DA" w14:textId="77777777" w:rsidR="001E216A" w:rsidRPr="001E216A" w:rsidRDefault="001E216A" w:rsidP="001E216A">
            <w:pPr>
              <w:spacing w:after="160" w:line="256" w:lineRule="auto"/>
              <w:rPr>
                <w:rFonts w:ascii="Calibri" w:eastAsia="Times New Roman" w:hAnsi="Calibri" w:cs="Times New Roman"/>
                <w:sz w:val="24"/>
                <w:szCs w:val="24"/>
              </w:rPr>
            </w:pPr>
            <w:r w:rsidRPr="001E216A">
              <w:rPr>
                <w:rFonts w:ascii="Calibri" w:eastAsia="Times New Roman" w:hAnsi="Calibri" w:cs="Times New Roman"/>
                <w:sz w:val="24"/>
                <w:szCs w:val="24"/>
              </w:rPr>
              <w:t xml:space="preserve">                     Of this data and display the results as real time data. This ensures that an </w:t>
            </w:r>
          </w:p>
          <w:p w14:paraId="60942414" w14:textId="77777777" w:rsidR="001E216A" w:rsidRPr="001E216A" w:rsidRDefault="001E216A" w:rsidP="001E216A">
            <w:pPr>
              <w:spacing w:after="160" w:line="256" w:lineRule="auto"/>
              <w:rPr>
                <w:rFonts w:ascii="Calibri" w:eastAsia="Times New Roman" w:hAnsi="Calibri" w:cs="Times New Roman"/>
                <w:sz w:val="24"/>
                <w:szCs w:val="24"/>
              </w:rPr>
            </w:pPr>
            <w:r w:rsidRPr="001E216A">
              <w:rPr>
                <w:rFonts w:ascii="Calibri" w:eastAsia="Times New Roman" w:hAnsi="Calibri" w:cs="Times New Roman"/>
                <w:sz w:val="24"/>
                <w:szCs w:val="24"/>
              </w:rPr>
              <w:t xml:space="preserve">                      </w:t>
            </w:r>
            <w:proofErr w:type="spellStart"/>
            <w:r w:rsidRPr="001E216A">
              <w:rPr>
                <w:rFonts w:ascii="Calibri" w:eastAsia="Times New Roman" w:hAnsi="Calibri" w:cs="Times New Roman"/>
                <w:sz w:val="24"/>
                <w:szCs w:val="24"/>
              </w:rPr>
              <w:t>Organisation</w:t>
            </w:r>
            <w:proofErr w:type="spellEnd"/>
            <w:r w:rsidRPr="001E216A">
              <w:rPr>
                <w:rFonts w:ascii="Calibri" w:eastAsia="Times New Roman" w:hAnsi="Calibri" w:cs="Times New Roman"/>
                <w:sz w:val="24"/>
                <w:szCs w:val="24"/>
              </w:rPr>
              <w:t xml:space="preserve"> are continually up to date with any events as they occur. And give</w:t>
            </w:r>
          </w:p>
          <w:p w14:paraId="2E3902D6" w14:textId="77777777" w:rsidR="001E216A" w:rsidRPr="001E216A" w:rsidRDefault="001E216A" w:rsidP="001E216A">
            <w:pPr>
              <w:spacing w:after="160" w:line="256" w:lineRule="auto"/>
              <w:rPr>
                <w:rFonts w:ascii="Arial" w:eastAsia="Times New Roman" w:hAnsi="Arial" w:cs="Arial"/>
                <w:color w:val="111111"/>
                <w:sz w:val="26"/>
                <w:szCs w:val="26"/>
              </w:rPr>
            </w:pPr>
            <w:r w:rsidRPr="001E216A">
              <w:rPr>
                <w:rFonts w:ascii="Calibri" w:eastAsia="Times New Roman" w:hAnsi="Calibri" w:cs="Times New Roman"/>
                <w:sz w:val="24"/>
                <w:szCs w:val="24"/>
              </w:rPr>
              <w:t xml:space="preserve">                      And give an understanding to what they signify and why.   </w:t>
            </w:r>
          </w:p>
          <w:p w14:paraId="5C2E90F9"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6"/>
                <w:szCs w:val="26"/>
              </w:rPr>
              <w:t xml:space="preserve">                </w:t>
            </w:r>
            <w:r w:rsidRPr="001E216A">
              <w:rPr>
                <w:rFonts w:ascii="Arial" w:eastAsia="Times New Roman" w:hAnsi="Arial" w:cs="Arial"/>
                <w:color w:val="111111"/>
                <w:sz w:val="24"/>
                <w:szCs w:val="24"/>
              </w:rPr>
              <w:t xml:space="preserve">Some of the functions are DATA MINING </w:t>
            </w:r>
            <w:proofErr w:type="gramStart"/>
            <w:r w:rsidRPr="001E216A">
              <w:rPr>
                <w:rFonts w:ascii="Arial" w:eastAsia="Times New Roman" w:hAnsi="Arial" w:cs="Arial"/>
                <w:color w:val="111111"/>
                <w:sz w:val="24"/>
                <w:szCs w:val="24"/>
              </w:rPr>
              <w:t>( turning</w:t>
            </w:r>
            <w:proofErr w:type="gramEnd"/>
            <w:r w:rsidRPr="001E216A">
              <w:rPr>
                <w:rFonts w:ascii="Arial" w:eastAsia="Times New Roman" w:hAnsi="Arial" w:cs="Arial"/>
                <w:color w:val="111111"/>
                <w:sz w:val="24"/>
                <w:szCs w:val="24"/>
              </w:rPr>
              <w:t xml:space="preserve"> raw data into useful </w:t>
            </w:r>
          </w:p>
          <w:p w14:paraId="017C9A5F"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Information</w:t>
            </w:r>
            <w:proofErr w:type="gramStart"/>
            <w:r w:rsidRPr="001E216A">
              <w:rPr>
                <w:rFonts w:ascii="Arial" w:eastAsia="Times New Roman" w:hAnsi="Arial" w:cs="Arial"/>
                <w:color w:val="111111"/>
                <w:sz w:val="24"/>
                <w:szCs w:val="24"/>
              </w:rPr>
              <w:t>) ,</w:t>
            </w:r>
            <w:proofErr w:type="gramEnd"/>
            <w:r w:rsidRPr="001E216A">
              <w:rPr>
                <w:rFonts w:ascii="Arial" w:eastAsia="Times New Roman" w:hAnsi="Arial" w:cs="Arial"/>
                <w:color w:val="111111"/>
                <w:sz w:val="24"/>
                <w:szCs w:val="24"/>
              </w:rPr>
              <w:t xml:space="preserve">  PROCESS ANALYSIS ( looking at all processes involved)</w:t>
            </w:r>
          </w:p>
          <w:p w14:paraId="243ACFEF"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PREFORMANCE/</w:t>
            </w:r>
            <w:proofErr w:type="gramStart"/>
            <w:r w:rsidRPr="001E216A">
              <w:rPr>
                <w:rFonts w:ascii="Arial" w:eastAsia="Times New Roman" w:hAnsi="Arial" w:cs="Arial"/>
                <w:color w:val="111111"/>
                <w:sz w:val="24"/>
                <w:szCs w:val="24"/>
              </w:rPr>
              <w:t>BENCHMARKING ,DESCRIPTIVE</w:t>
            </w:r>
            <w:proofErr w:type="gramEnd"/>
            <w:r w:rsidRPr="001E216A">
              <w:rPr>
                <w:rFonts w:ascii="Arial" w:eastAsia="Times New Roman" w:hAnsi="Arial" w:cs="Arial"/>
                <w:color w:val="111111"/>
                <w:sz w:val="24"/>
                <w:szCs w:val="24"/>
              </w:rPr>
              <w:t xml:space="preserve"> ANALYTICS( historical</w:t>
            </w:r>
          </w:p>
          <w:p w14:paraId="7F47B7BF"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Data).  PREDICTIVE and PRESCRIPTIVE ANALYTICS </w:t>
            </w:r>
            <w:proofErr w:type="gramStart"/>
            <w:r w:rsidRPr="001E216A">
              <w:rPr>
                <w:rFonts w:ascii="Arial" w:eastAsia="Times New Roman" w:hAnsi="Arial" w:cs="Arial"/>
                <w:color w:val="111111"/>
                <w:sz w:val="24"/>
                <w:szCs w:val="24"/>
              </w:rPr>
              <w:t>( former</w:t>
            </w:r>
            <w:proofErr w:type="gramEnd"/>
            <w:r w:rsidRPr="001E216A">
              <w:rPr>
                <w:rFonts w:ascii="Arial" w:eastAsia="Times New Roman" w:hAnsi="Arial" w:cs="Arial"/>
                <w:color w:val="111111"/>
                <w:sz w:val="24"/>
                <w:szCs w:val="24"/>
              </w:rPr>
              <w:t xml:space="preserve"> predicts </w:t>
            </w:r>
          </w:p>
          <w:p w14:paraId="7D61215E" w14:textId="77777777" w:rsidR="001E216A" w:rsidRPr="001E216A" w:rsidRDefault="001E216A" w:rsidP="001E216A">
            <w:pPr>
              <w:spacing w:after="160" w:line="256" w:lineRule="auto"/>
              <w:rPr>
                <w:rFonts w:ascii="Calibri" w:eastAsia="Times New Roman" w:hAnsi="Calibri" w:cs="Times New Roman"/>
              </w:rPr>
            </w:pPr>
            <w:r w:rsidRPr="001E216A">
              <w:rPr>
                <w:rFonts w:ascii="Arial" w:eastAsia="Times New Roman" w:hAnsi="Arial" w:cs="Arial"/>
                <w:color w:val="111111"/>
                <w:sz w:val="24"/>
                <w:szCs w:val="24"/>
              </w:rPr>
              <w:t xml:space="preserve">                 future outcomes latter draws up recommendations). (</w:t>
            </w:r>
            <w:r w:rsidRPr="001E216A">
              <w:rPr>
                <w:rFonts w:ascii="Arial" w:eastAsia="Times New Roman" w:hAnsi="Arial" w:cs="Arial"/>
                <w:i/>
                <w:iCs/>
                <w:color w:val="999999"/>
                <w:sz w:val="23"/>
                <w:szCs w:val="23"/>
                <w:bdr w:val="none" w:sz="0" w:space="0" w:color="auto" w:frame="1"/>
                <w:shd w:val="clear" w:color="auto" w:fill="FFFFFF"/>
              </w:rPr>
              <w:t>Nicole Fallon</w:t>
            </w:r>
            <w:r w:rsidRPr="001E216A">
              <w:rPr>
                <w:rFonts w:ascii="Calibri" w:eastAsia="Times New Roman" w:hAnsi="Calibri" w:cs="Times New Roman"/>
              </w:rPr>
              <w:t xml:space="preserve"> December </w:t>
            </w:r>
          </w:p>
          <w:p w14:paraId="124A08DD"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Calibri" w:eastAsia="Times New Roman" w:hAnsi="Calibri" w:cs="Times New Roman"/>
              </w:rPr>
              <w:t xml:space="preserve">                    </w:t>
            </w:r>
            <w:r w:rsidRPr="001E216A">
              <w:rPr>
                <w:rFonts w:ascii="Arial" w:eastAsia="Times New Roman" w:hAnsi="Arial" w:cs="Arial"/>
                <w:color w:val="111111"/>
                <w:sz w:val="24"/>
                <w:szCs w:val="24"/>
              </w:rPr>
              <w:t xml:space="preserve">   </w:t>
            </w:r>
            <w:r w:rsidRPr="001E216A">
              <w:rPr>
                <w:rFonts w:ascii="Arial" w:eastAsia="Times New Roman" w:hAnsi="Arial" w:cs="Arial"/>
                <w:i/>
                <w:iCs/>
                <w:color w:val="111111"/>
                <w:sz w:val="24"/>
                <w:szCs w:val="24"/>
              </w:rPr>
              <w:t>17</w:t>
            </w:r>
            <w:r w:rsidRPr="001E216A">
              <w:rPr>
                <w:rFonts w:ascii="Arial" w:eastAsia="Times New Roman" w:hAnsi="Arial" w:cs="Arial"/>
                <w:i/>
                <w:iCs/>
                <w:color w:val="111111"/>
                <w:sz w:val="24"/>
                <w:szCs w:val="24"/>
                <w:vertAlign w:val="superscript"/>
              </w:rPr>
              <w:t>th</w:t>
            </w:r>
            <w:r w:rsidRPr="001E216A">
              <w:rPr>
                <w:rFonts w:ascii="Arial" w:eastAsia="Times New Roman" w:hAnsi="Arial" w:cs="Arial"/>
                <w:i/>
                <w:iCs/>
                <w:color w:val="111111"/>
                <w:sz w:val="24"/>
                <w:szCs w:val="24"/>
              </w:rPr>
              <w:t xml:space="preserve"> 2015)</w:t>
            </w:r>
            <w:r w:rsidRPr="001E216A">
              <w:rPr>
                <w:rFonts w:ascii="Arial" w:eastAsia="Times New Roman" w:hAnsi="Arial" w:cs="Arial"/>
                <w:color w:val="111111"/>
                <w:sz w:val="24"/>
                <w:szCs w:val="24"/>
              </w:rPr>
              <w:t>.</w:t>
            </w:r>
          </w:p>
          <w:p w14:paraId="3D42C78C" w14:textId="77777777" w:rsidR="001E216A" w:rsidRPr="001E216A" w:rsidRDefault="001E216A" w:rsidP="001E216A">
            <w:pPr>
              <w:spacing w:after="160" w:line="256" w:lineRule="auto"/>
              <w:rPr>
                <w:rFonts w:ascii="Arial" w:eastAsia="Times New Roman" w:hAnsi="Arial" w:cs="Arial"/>
                <w:color w:val="111111"/>
                <w:sz w:val="24"/>
                <w:szCs w:val="24"/>
              </w:rPr>
            </w:pPr>
          </w:p>
          <w:p w14:paraId="45EE27B7"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PAGE 1</w:t>
            </w:r>
          </w:p>
          <w:p w14:paraId="5C7679DC"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w:t>
            </w:r>
          </w:p>
          <w:p w14:paraId="482DD9B8" w14:textId="77777777" w:rsidR="001E216A" w:rsidRPr="001E216A" w:rsidRDefault="001E216A" w:rsidP="001E216A">
            <w:pPr>
              <w:spacing w:after="160" w:line="256" w:lineRule="auto"/>
              <w:rPr>
                <w:rFonts w:ascii="Arial" w:eastAsia="Times New Roman" w:hAnsi="Arial" w:cs="Arial"/>
                <w:color w:val="111111"/>
                <w:sz w:val="24"/>
                <w:szCs w:val="24"/>
              </w:rPr>
            </w:pPr>
          </w:p>
          <w:p w14:paraId="220637CB"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The results of BI systems can be available on a simple spread sheet or more </w:t>
            </w:r>
          </w:p>
          <w:p w14:paraId="63973951"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complex charts and graphs. Giving the </w:t>
            </w:r>
            <w:proofErr w:type="spellStart"/>
            <w:r w:rsidRPr="001E216A">
              <w:rPr>
                <w:rFonts w:ascii="Arial" w:eastAsia="Times New Roman" w:hAnsi="Arial" w:cs="Arial"/>
                <w:color w:val="111111"/>
                <w:sz w:val="24"/>
                <w:szCs w:val="24"/>
              </w:rPr>
              <w:t>organisation</w:t>
            </w:r>
            <w:proofErr w:type="spellEnd"/>
            <w:r w:rsidRPr="001E216A">
              <w:rPr>
                <w:rFonts w:ascii="Arial" w:eastAsia="Times New Roman" w:hAnsi="Arial" w:cs="Arial"/>
                <w:color w:val="111111"/>
                <w:sz w:val="24"/>
                <w:szCs w:val="24"/>
              </w:rPr>
              <w:t xml:space="preserve"> a detailed insight into its</w:t>
            </w:r>
          </w:p>
          <w:p w14:paraId="3B7EB8B6"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business processes and the state the </w:t>
            </w:r>
            <w:proofErr w:type="spellStart"/>
            <w:r w:rsidRPr="001E216A">
              <w:rPr>
                <w:rFonts w:ascii="Arial" w:eastAsia="Times New Roman" w:hAnsi="Arial" w:cs="Arial"/>
                <w:color w:val="111111"/>
                <w:sz w:val="24"/>
                <w:szCs w:val="24"/>
              </w:rPr>
              <w:t>organisation</w:t>
            </w:r>
            <w:proofErr w:type="spellEnd"/>
            <w:r w:rsidRPr="001E216A">
              <w:rPr>
                <w:rFonts w:ascii="Arial" w:eastAsia="Times New Roman" w:hAnsi="Arial" w:cs="Arial"/>
                <w:color w:val="111111"/>
                <w:sz w:val="24"/>
                <w:szCs w:val="24"/>
              </w:rPr>
              <w:t xml:space="preserve"> is in. </w:t>
            </w:r>
          </w:p>
          <w:p w14:paraId="0780E142"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See figure 1 and 1a for BI </w:t>
            </w:r>
            <w:proofErr w:type="gramStart"/>
            <w:r w:rsidRPr="001E216A">
              <w:rPr>
                <w:rFonts w:ascii="Arial" w:eastAsia="Times New Roman" w:hAnsi="Arial" w:cs="Arial"/>
                <w:color w:val="111111"/>
                <w:sz w:val="24"/>
                <w:szCs w:val="24"/>
              </w:rPr>
              <w:t>features  figure</w:t>
            </w:r>
            <w:proofErr w:type="gramEnd"/>
            <w:r w:rsidRPr="001E216A">
              <w:rPr>
                <w:rFonts w:ascii="Arial" w:eastAsia="Times New Roman" w:hAnsi="Arial" w:cs="Arial"/>
                <w:color w:val="111111"/>
                <w:sz w:val="24"/>
                <w:szCs w:val="24"/>
              </w:rPr>
              <w:t xml:space="preserve"> 1c BI</w:t>
            </w:r>
          </w:p>
          <w:p w14:paraId="764E4ADC" w14:textId="77777777" w:rsidR="001E216A" w:rsidRPr="001E216A" w:rsidRDefault="001E216A" w:rsidP="001E216A">
            <w:pPr>
              <w:spacing w:after="160" w:line="256" w:lineRule="auto"/>
              <w:rPr>
                <w:rFonts w:ascii="Arial" w:eastAsia="Times New Roman" w:hAnsi="Arial" w:cs="Arial"/>
                <w:color w:val="111111"/>
                <w:sz w:val="26"/>
                <w:szCs w:val="26"/>
              </w:rPr>
            </w:pPr>
            <w:r w:rsidRPr="001E216A">
              <w:rPr>
                <w:rFonts w:ascii="Arial" w:eastAsia="Times New Roman" w:hAnsi="Arial" w:cs="Arial"/>
                <w:color w:val="111111"/>
                <w:sz w:val="26"/>
                <w:szCs w:val="26"/>
              </w:rPr>
              <w:t xml:space="preserve"> </w:t>
            </w:r>
          </w:p>
          <w:p w14:paraId="349AC85E" w14:textId="77777777" w:rsidR="001E216A" w:rsidRPr="001E216A" w:rsidRDefault="001E216A" w:rsidP="001E216A">
            <w:pPr>
              <w:spacing w:after="160" w:line="256" w:lineRule="auto"/>
              <w:rPr>
                <w:rFonts w:ascii="Arial" w:eastAsia="Times New Roman" w:hAnsi="Arial" w:cs="Arial"/>
                <w:color w:val="111111"/>
                <w:sz w:val="26"/>
                <w:szCs w:val="26"/>
              </w:rPr>
            </w:pPr>
          </w:p>
          <w:p w14:paraId="31058E19" w14:textId="77777777" w:rsidR="001E216A" w:rsidRPr="001E216A" w:rsidRDefault="001E216A" w:rsidP="001E216A">
            <w:pPr>
              <w:spacing w:after="160" w:line="256" w:lineRule="auto"/>
              <w:rPr>
                <w:rFonts w:ascii="Arial" w:eastAsia="Times New Roman" w:hAnsi="Arial" w:cs="Arial"/>
                <w:color w:val="111111"/>
                <w:sz w:val="24"/>
                <w:szCs w:val="24"/>
              </w:rPr>
            </w:pPr>
            <w:r w:rsidRPr="001E216A">
              <w:rPr>
                <w:rFonts w:ascii="Arial" w:eastAsia="Times New Roman" w:hAnsi="Arial" w:cs="Arial"/>
                <w:color w:val="111111"/>
                <w:sz w:val="26"/>
                <w:szCs w:val="26"/>
              </w:rPr>
              <w:t xml:space="preserve">     FIGURE 1</w:t>
            </w:r>
          </w:p>
          <w:p w14:paraId="3D2927A7" w14:textId="77777777" w:rsidR="001E216A" w:rsidRPr="001E216A" w:rsidRDefault="001E216A" w:rsidP="001E216A">
            <w:pPr>
              <w:spacing w:after="160" w:line="256" w:lineRule="auto"/>
              <w:rPr>
                <w:rFonts w:ascii="Arial" w:eastAsia="Times New Roman" w:hAnsi="Arial" w:cs="Arial"/>
                <w:color w:val="111111"/>
                <w:sz w:val="26"/>
                <w:szCs w:val="26"/>
              </w:rPr>
            </w:pPr>
            <w:r w:rsidRPr="001E216A">
              <w:rPr>
                <w:rFonts w:ascii="Calibri" w:eastAsia="Times New Roman" w:hAnsi="Calibri" w:cs="Times New Roman"/>
                <w:noProof/>
              </w:rPr>
              <w:lastRenderedPageBreak/>
              <w:drawing>
                <wp:anchor distT="0" distB="0" distL="114300" distR="114300" simplePos="0" relativeHeight="251663360" behindDoc="0" locked="0" layoutInCell="1" allowOverlap="1" wp14:anchorId="769D9481" wp14:editId="1657073C">
                  <wp:simplePos x="0" y="0"/>
                  <wp:positionH relativeFrom="column">
                    <wp:posOffset>460375</wp:posOffset>
                  </wp:positionH>
                  <wp:positionV relativeFrom="paragraph">
                    <wp:posOffset>342265</wp:posOffset>
                  </wp:positionV>
                  <wp:extent cx="5667375" cy="3756025"/>
                  <wp:effectExtent l="0" t="0" r="9525" b="0"/>
                  <wp:wrapTopAndBottom/>
                  <wp:docPr id="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7375" cy="3756025"/>
                          </a:xfrm>
                          <a:prstGeom prst="rect">
                            <a:avLst/>
                          </a:prstGeom>
                          <a:noFill/>
                        </pic:spPr>
                      </pic:pic>
                    </a:graphicData>
                  </a:graphic>
                  <wp14:sizeRelH relativeFrom="page">
                    <wp14:pctWidth>0</wp14:pctWidth>
                  </wp14:sizeRelH>
                  <wp14:sizeRelV relativeFrom="margin">
                    <wp14:pctHeight>0</wp14:pctHeight>
                  </wp14:sizeRelV>
                </wp:anchor>
              </w:drawing>
            </w:r>
          </w:p>
          <w:p w14:paraId="6EE311F3" w14:textId="77777777" w:rsidR="001E216A" w:rsidRPr="001E216A" w:rsidRDefault="001E216A" w:rsidP="001E216A">
            <w:pPr>
              <w:spacing w:after="160" w:line="256" w:lineRule="auto"/>
              <w:rPr>
                <w:rFonts w:ascii="Arial" w:eastAsia="Times New Roman" w:hAnsi="Arial" w:cs="Arial"/>
                <w:color w:val="111111"/>
                <w:sz w:val="26"/>
                <w:szCs w:val="26"/>
              </w:rPr>
            </w:pPr>
          </w:p>
          <w:p w14:paraId="183480C7" w14:textId="77777777" w:rsidR="001E216A" w:rsidRPr="001E216A" w:rsidRDefault="001E216A" w:rsidP="001E216A">
            <w:pPr>
              <w:spacing w:after="160" w:line="256" w:lineRule="auto"/>
              <w:rPr>
                <w:rFonts w:ascii="Arial" w:eastAsia="Times New Roman" w:hAnsi="Arial" w:cs="Arial"/>
                <w:color w:val="111111"/>
                <w:sz w:val="26"/>
                <w:szCs w:val="26"/>
              </w:rPr>
            </w:pPr>
          </w:p>
          <w:p w14:paraId="313D228B" w14:textId="77777777" w:rsidR="001E216A" w:rsidRPr="001E216A" w:rsidRDefault="001E216A" w:rsidP="001E216A">
            <w:pPr>
              <w:spacing w:after="160" w:line="256" w:lineRule="auto"/>
              <w:rPr>
                <w:rFonts w:ascii="Arial" w:eastAsia="Times New Roman" w:hAnsi="Arial" w:cs="Arial"/>
                <w:color w:val="111111"/>
                <w:sz w:val="26"/>
                <w:szCs w:val="26"/>
              </w:rPr>
            </w:pPr>
          </w:p>
          <w:p w14:paraId="1162F695" w14:textId="77777777" w:rsidR="001E216A" w:rsidRPr="001E216A" w:rsidRDefault="001E216A" w:rsidP="001E216A">
            <w:pPr>
              <w:spacing w:after="160" w:line="256" w:lineRule="auto"/>
              <w:rPr>
                <w:rFonts w:ascii="Arial" w:eastAsia="Times New Roman" w:hAnsi="Arial" w:cs="Arial"/>
                <w:color w:val="111111"/>
                <w:sz w:val="26"/>
                <w:szCs w:val="26"/>
              </w:rPr>
            </w:pPr>
          </w:p>
          <w:p w14:paraId="1C9A5B91" w14:textId="77777777" w:rsidR="001E216A" w:rsidRPr="001E216A" w:rsidRDefault="001E216A" w:rsidP="001E216A">
            <w:pPr>
              <w:spacing w:after="160" w:line="256" w:lineRule="auto"/>
              <w:rPr>
                <w:rFonts w:ascii="Arial" w:eastAsia="Times New Roman" w:hAnsi="Arial" w:cs="Arial"/>
                <w:color w:val="111111"/>
                <w:sz w:val="26"/>
                <w:szCs w:val="26"/>
              </w:rPr>
            </w:pPr>
            <w:r w:rsidRPr="001E216A">
              <w:rPr>
                <w:rFonts w:ascii="Arial" w:eastAsia="Times New Roman" w:hAnsi="Arial" w:cs="Arial"/>
                <w:color w:val="111111"/>
                <w:sz w:val="26"/>
                <w:szCs w:val="26"/>
              </w:rPr>
              <w:t xml:space="preserve">      PAGE 2</w:t>
            </w:r>
          </w:p>
          <w:p w14:paraId="68B78E4F" w14:textId="77777777" w:rsidR="001E216A" w:rsidRPr="001E216A" w:rsidRDefault="001E216A" w:rsidP="001E216A">
            <w:pPr>
              <w:shd w:val="clear" w:color="auto" w:fill="FFFFFF"/>
              <w:spacing w:before="100" w:beforeAutospacing="1" w:after="100" w:afterAutospacing="1"/>
              <w:ind w:left="720"/>
              <w:rPr>
                <w:rFonts w:ascii="Arial" w:eastAsia="Times New Roman" w:hAnsi="Arial" w:cs="Arial"/>
                <w:color w:val="111111"/>
                <w:sz w:val="26"/>
                <w:szCs w:val="26"/>
              </w:rPr>
            </w:pPr>
          </w:p>
          <w:p w14:paraId="64DB553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111111"/>
                <w:sz w:val="26"/>
                <w:szCs w:val="26"/>
              </w:rPr>
            </w:pPr>
            <w:r w:rsidRPr="001E216A">
              <w:rPr>
                <w:rFonts w:ascii="Arial" w:eastAsia="Times New Roman" w:hAnsi="Arial" w:cs="Arial"/>
                <w:color w:val="111111"/>
                <w:sz w:val="26"/>
                <w:szCs w:val="26"/>
              </w:rPr>
              <w:lastRenderedPageBreak/>
              <w:t xml:space="preserve">   Figure 1a</w:t>
            </w:r>
            <w:r w:rsidRPr="001E216A">
              <w:rPr>
                <w:rFonts w:ascii="Calibri" w:eastAsia="Times New Roman" w:hAnsi="Calibri" w:cs="Times New Roman"/>
                <w:noProof/>
              </w:rPr>
              <w:drawing>
                <wp:anchor distT="0" distB="0" distL="114300" distR="114300" simplePos="0" relativeHeight="251667456" behindDoc="0" locked="0" layoutInCell="1" allowOverlap="1" wp14:anchorId="23BD51B4" wp14:editId="30F4361E">
                  <wp:simplePos x="0" y="0"/>
                  <wp:positionH relativeFrom="column">
                    <wp:posOffset>190500</wp:posOffset>
                  </wp:positionH>
                  <wp:positionV relativeFrom="paragraph">
                    <wp:posOffset>224790</wp:posOffset>
                  </wp:positionV>
                  <wp:extent cx="5638800" cy="3203575"/>
                  <wp:effectExtent l="0" t="0" r="0" b="0"/>
                  <wp:wrapTopAndBottom/>
                  <wp:docPr id="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8800" cy="3203575"/>
                          </a:xfrm>
                          <a:prstGeom prst="rect">
                            <a:avLst/>
                          </a:prstGeom>
                          <a:noFill/>
                        </pic:spPr>
                      </pic:pic>
                    </a:graphicData>
                  </a:graphic>
                  <wp14:sizeRelH relativeFrom="margin">
                    <wp14:pctWidth>0</wp14:pctWidth>
                  </wp14:sizeRelH>
                  <wp14:sizeRelV relativeFrom="margin">
                    <wp14:pctHeight>0</wp14:pctHeight>
                  </wp14:sizeRelV>
                </wp:anchor>
              </w:drawing>
            </w:r>
          </w:p>
          <w:p w14:paraId="4D615475" w14:textId="2DFAA820" w:rsidR="001E216A" w:rsidRPr="001E216A" w:rsidRDefault="001E216A" w:rsidP="001E216A">
            <w:pPr>
              <w:shd w:val="clear" w:color="auto" w:fill="FFFFFF"/>
              <w:spacing w:before="100" w:beforeAutospacing="1" w:after="100" w:afterAutospacing="1"/>
              <w:rPr>
                <w:rFonts w:ascii="Arial" w:eastAsia="Times New Roman" w:hAnsi="Arial" w:cs="Arial"/>
                <w:color w:val="111111"/>
                <w:sz w:val="26"/>
                <w:szCs w:val="26"/>
              </w:rPr>
            </w:pPr>
            <w:r w:rsidRPr="001E216A">
              <w:rPr>
                <w:rFonts w:ascii="Calibri" w:eastAsia="Times New Roman" w:hAnsi="Calibri" w:cs="Times New Roman"/>
                <w:noProof/>
              </w:rPr>
              <w:drawing>
                <wp:anchor distT="0" distB="0" distL="114300" distR="114300" simplePos="0" relativeHeight="251668480" behindDoc="0" locked="0" layoutInCell="1" allowOverlap="1" wp14:anchorId="23CCDA91" wp14:editId="04E9B2F6">
                  <wp:simplePos x="0" y="0"/>
                  <wp:positionH relativeFrom="column">
                    <wp:posOffset>2677160</wp:posOffset>
                  </wp:positionH>
                  <wp:positionV relativeFrom="paragraph">
                    <wp:posOffset>3142615</wp:posOffset>
                  </wp:positionV>
                  <wp:extent cx="2714625" cy="594360"/>
                  <wp:effectExtent l="0" t="0" r="9525" b="0"/>
                  <wp:wrapTopAndBottom/>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4625" cy="594360"/>
                          </a:xfrm>
                          <a:prstGeom prst="rect">
                            <a:avLst/>
                          </a:prstGeom>
                          <a:noFill/>
                        </pic:spPr>
                      </pic:pic>
                    </a:graphicData>
                  </a:graphic>
                  <wp14:sizeRelH relativeFrom="margin">
                    <wp14:pctWidth>0</wp14:pctWidth>
                  </wp14:sizeRelH>
                  <wp14:sizeRelV relativeFrom="margin">
                    <wp14:pctHeight>0</wp14:pctHeight>
                  </wp14:sizeRelV>
                </wp:anchor>
              </w:drawing>
            </w:r>
            <w:r w:rsidRPr="001E216A">
              <w:rPr>
                <w:rFonts w:ascii="Calibri" w:eastAsia="Times New Roman" w:hAnsi="Calibri" w:cs="Times New Roman"/>
                <w:noProof/>
              </w:rPr>
              <w:drawing>
                <wp:anchor distT="0" distB="0" distL="114300" distR="114300" simplePos="0" relativeHeight="251669504" behindDoc="0" locked="0" layoutInCell="1" allowOverlap="1" wp14:anchorId="14834962" wp14:editId="0BA2E90E">
                  <wp:simplePos x="0" y="0"/>
                  <wp:positionH relativeFrom="column">
                    <wp:posOffset>468630</wp:posOffset>
                  </wp:positionH>
                  <wp:positionV relativeFrom="paragraph">
                    <wp:posOffset>4055745</wp:posOffset>
                  </wp:positionV>
                  <wp:extent cx="5673725" cy="2172970"/>
                  <wp:effectExtent l="0" t="0" r="3175" b="0"/>
                  <wp:wrapTopAndBottom/>
                  <wp:docPr id="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3725" cy="217297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2336" behindDoc="0" locked="0" layoutInCell="1" allowOverlap="1" wp14:anchorId="739E929F" wp14:editId="3D20CA38">
                      <wp:simplePos x="0" y="0"/>
                      <wp:positionH relativeFrom="column">
                        <wp:posOffset>189865</wp:posOffset>
                      </wp:positionH>
                      <wp:positionV relativeFrom="paragraph">
                        <wp:posOffset>3136900</wp:posOffset>
                      </wp:positionV>
                      <wp:extent cx="2377440" cy="486410"/>
                      <wp:effectExtent l="0" t="0" r="3810" b="889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7440" cy="486410"/>
                              </a:xfrm>
                              <a:prstGeom prst="rect">
                                <a:avLst/>
                              </a:prstGeom>
                              <a:solidFill>
                                <a:prstClr val="white"/>
                              </a:solidFill>
                              <a:ln w="6350">
                                <a:solidFill>
                                  <a:prstClr val="black"/>
                                </a:solidFill>
                              </a:ln>
                            </wps:spPr>
                            <wps:txbx>
                              <w:txbxContent>
                                <w:p w14:paraId="43ACC8EA" w14:textId="77777777" w:rsidR="001E216A" w:rsidRDefault="001E216A" w:rsidP="001E216A">
                                  <w:pPr>
                                    <w:rPr>
                                      <w:i/>
                                      <w:iCs/>
                                    </w:rPr>
                                  </w:pPr>
                                  <w:r>
                                    <w:rPr>
                                      <w:i/>
                                      <w:iCs/>
                                    </w:rPr>
                                    <w:t>Image source (</w:t>
                                  </w:r>
                                  <w:proofErr w:type="spellStart"/>
                                  <w:r>
                                    <w:rPr>
                                      <w:i/>
                                      <w:iCs/>
                                    </w:rPr>
                                    <w:t>Galaktikasoft</w:t>
                                  </w:r>
                                  <w:proofErr w:type="spellEnd"/>
                                  <w:r>
                                    <w:rPr>
                                      <w:i/>
                                      <w:iCs/>
                                    </w:rPr>
                                    <w:t xml:space="preserve"> Feb 2018)</w:t>
                                  </w:r>
                                </w:p>
                                <w:p w14:paraId="56A47E9D" w14:textId="77777777" w:rsidR="001E216A" w:rsidRDefault="001E216A" w:rsidP="001E216A">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E929F" id="Text Box 4" o:spid="_x0000_s1027" type="#_x0000_t202" style="position:absolute;margin-left:14.95pt;margin-top:247pt;width:187.2pt;height:38.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" strokeweight=".5pt">
                      <v:path arrowok="t"/>
                      <v:textbox>
                        <w:txbxContent>
                          <w:p w14:paraId="43ACC8EA" w14:textId="77777777" w:rsidR="001E216A" w:rsidRDefault="001E216A" w:rsidP="001E216A">
                            <w:pPr>
                              <w:rPr>
                                <w:i/>
                                <w:iCs/>
                              </w:rPr>
                            </w:pPr>
                            <w:r>
                              <w:rPr>
                                <w:i/>
                                <w:iCs/>
                              </w:rPr>
                              <w:t>Image source (</w:t>
                            </w:r>
                            <w:proofErr w:type="spellStart"/>
                            <w:r>
                              <w:rPr>
                                <w:i/>
                                <w:iCs/>
                              </w:rPr>
                              <w:t>Galaktikasoft</w:t>
                            </w:r>
                            <w:proofErr w:type="spellEnd"/>
                            <w:r>
                              <w:rPr>
                                <w:i/>
                                <w:iCs/>
                              </w:rPr>
                              <w:t xml:space="preserve"> Feb 2018)</w:t>
                            </w:r>
                          </w:p>
                          <w:p w14:paraId="56A47E9D" w14:textId="77777777" w:rsidR="001E216A" w:rsidRDefault="001E216A" w:rsidP="001E216A">
                            <w:pPr>
                              <w:rPr>
                                <w:i/>
                                <w:iCs/>
                              </w:rPr>
                            </w:pPr>
                          </w:p>
                        </w:txbxContent>
                      </v:textbox>
                      <w10:wrap type="square"/>
                    </v:shape>
                  </w:pict>
                </mc:Fallback>
              </mc:AlternateContent>
            </w:r>
            <w:r w:rsidRPr="001E216A">
              <w:rPr>
                <w:rFonts w:ascii="Arial" w:eastAsia="Times New Roman" w:hAnsi="Arial" w:cs="Arial"/>
                <w:color w:val="111111"/>
                <w:sz w:val="26"/>
                <w:szCs w:val="26"/>
              </w:rPr>
              <w:t xml:space="preserve">        Figure 1c</w:t>
            </w:r>
          </w:p>
          <w:p w14:paraId="29F1E3CC"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111111"/>
                <w:sz w:val="26"/>
                <w:szCs w:val="26"/>
              </w:rPr>
            </w:pPr>
            <w:r w:rsidRPr="001E216A">
              <w:rPr>
                <w:rFonts w:ascii="Arial" w:eastAsia="Times New Roman" w:hAnsi="Arial" w:cs="Arial"/>
                <w:color w:val="111111"/>
                <w:sz w:val="26"/>
                <w:szCs w:val="26"/>
              </w:rPr>
              <w:t xml:space="preserve">            Image source </w:t>
            </w:r>
            <w:proofErr w:type="gramStart"/>
            <w:r w:rsidRPr="001E216A">
              <w:rPr>
                <w:rFonts w:ascii="Arial" w:eastAsia="Times New Roman" w:hAnsi="Arial" w:cs="Arial"/>
                <w:color w:val="111111"/>
                <w:sz w:val="26"/>
                <w:szCs w:val="26"/>
              </w:rPr>
              <w:t xml:space="preserve">( </w:t>
            </w:r>
            <w:proofErr w:type="spellStart"/>
            <w:r w:rsidRPr="001E216A">
              <w:rPr>
                <w:rFonts w:ascii="Arial" w:eastAsia="Times New Roman" w:hAnsi="Arial" w:cs="Arial"/>
                <w:i/>
                <w:iCs/>
                <w:color w:val="111111"/>
                <w:sz w:val="26"/>
                <w:szCs w:val="26"/>
              </w:rPr>
              <w:t>Treenabeena</w:t>
            </w:r>
            <w:proofErr w:type="spellEnd"/>
            <w:proofErr w:type="gramEnd"/>
            <w:r w:rsidRPr="001E216A">
              <w:rPr>
                <w:rFonts w:ascii="Arial" w:eastAsia="Times New Roman" w:hAnsi="Arial" w:cs="Arial"/>
                <w:i/>
                <w:iCs/>
                <w:color w:val="111111"/>
                <w:sz w:val="26"/>
                <w:szCs w:val="26"/>
              </w:rPr>
              <w:t xml:space="preserve"> August 2020</w:t>
            </w:r>
            <w:r w:rsidRPr="001E216A">
              <w:rPr>
                <w:rFonts w:ascii="Arial" w:eastAsia="Times New Roman" w:hAnsi="Arial" w:cs="Arial"/>
                <w:color w:val="111111"/>
                <w:sz w:val="26"/>
                <w:szCs w:val="26"/>
              </w:rPr>
              <w:t>)</w:t>
            </w:r>
          </w:p>
          <w:p w14:paraId="3FBCD40A"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111111"/>
                <w:sz w:val="26"/>
                <w:szCs w:val="26"/>
              </w:rPr>
            </w:pPr>
          </w:p>
          <w:p w14:paraId="4A1F4FA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111111"/>
                <w:sz w:val="26"/>
                <w:szCs w:val="26"/>
              </w:rPr>
            </w:pPr>
            <w:r w:rsidRPr="001E216A">
              <w:rPr>
                <w:rFonts w:ascii="Arial" w:eastAsia="Times New Roman" w:hAnsi="Arial" w:cs="Arial"/>
                <w:color w:val="111111"/>
                <w:sz w:val="26"/>
                <w:szCs w:val="26"/>
              </w:rPr>
              <w:t xml:space="preserve">       PAGE 3          </w:t>
            </w:r>
          </w:p>
          <w:p w14:paraId="2E40D46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111111"/>
                <w:sz w:val="24"/>
                <w:szCs w:val="24"/>
              </w:rPr>
            </w:pPr>
            <w:r w:rsidRPr="001E216A">
              <w:rPr>
                <w:rFonts w:ascii="Arial" w:eastAsia="Times New Roman" w:hAnsi="Arial" w:cs="Arial"/>
                <w:color w:val="111111"/>
                <w:sz w:val="26"/>
                <w:szCs w:val="26"/>
              </w:rPr>
              <w:t xml:space="preserve">iii. </w:t>
            </w:r>
            <w:r w:rsidRPr="001E216A">
              <w:rPr>
                <w:rFonts w:ascii="Arial" w:eastAsia="Times New Roman" w:hAnsi="Arial" w:cs="Arial"/>
                <w:color w:val="111111"/>
                <w:sz w:val="24"/>
                <w:szCs w:val="24"/>
              </w:rPr>
              <w:t xml:space="preserve"> ENTERPRISE RESOURCE PLANNING (ERP).</w:t>
            </w:r>
          </w:p>
          <w:p w14:paraId="08222A0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111111"/>
                <w:sz w:val="24"/>
                <w:szCs w:val="24"/>
              </w:rPr>
            </w:pPr>
            <w:r w:rsidRPr="001E216A">
              <w:rPr>
                <w:rFonts w:ascii="Arial" w:eastAsia="Times New Roman" w:hAnsi="Arial" w:cs="Arial"/>
                <w:color w:val="111111"/>
                <w:sz w:val="24"/>
                <w:szCs w:val="24"/>
              </w:rPr>
              <w:t xml:space="preserve">  Is a system Of integrated software applications that collect data across numerous    functions within an </w:t>
            </w:r>
            <w:proofErr w:type="spellStart"/>
            <w:proofErr w:type="gramStart"/>
            <w:r w:rsidRPr="001E216A">
              <w:rPr>
                <w:rFonts w:ascii="Arial" w:eastAsia="Times New Roman" w:hAnsi="Arial" w:cs="Arial"/>
                <w:color w:val="111111"/>
                <w:sz w:val="24"/>
                <w:szCs w:val="24"/>
              </w:rPr>
              <w:t>organisation</w:t>
            </w:r>
            <w:proofErr w:type="spellEnd"/>
            <w:r w:rsidRPr="001E216A">
              <w:rPr>
                <w:rFonts w:ascii="Arial" w:eastAsia="Times New Roman" w:hAnsi="Arial" w:cs="Arial"/>
                <w:color w:val="111111"/>
                <w:sz w:val="24"/>
                <w:szCs w:val="24"/>
              </w:rPr>
              <w:t>.</w:t>
            </w:r>
            <w:proofErr w:type="gramEnd"/>
            <w:r w:rsidRPr="001E216A">
              <w:rPr>
                <w:rFonts w:ascii="Arial" w:eastAsia="Times New Roman" w:hAnsi="Arial" w:cs="Arial"/>
                <w:color w:val="111111"/>
                <w:sz w:val="24"/>
                <w:szCs w:val="24"/>
              </w:rPr>
              <w:t xml:space="preserve"> It streamlines all integrated business processes from finance, human </w:t>
            </w:r>
            <w:proofErr w:type="spellStart"/>
            <w:proofErr w:type="gramStart"/>
            <w:r w:rsidRPr="001E216A">
              <w:rPr>
                <w:rFonts w:ascii="Arial" w:eastAsia="Times New Roman" w:hAnsi="Arial" w:cs="Arial"/>
                <w:color w:val="111111"/>
                <w:sz w:val="24"/>
                <w:szCs w:val="24"/>
              </w:rPr>
              <w:t>resources,procurment</w:t>
            </w:r>
            <w:proofErr w:type="spellEnd"/>
            <w:proofErr w:type="gramEnd"/>
            <w:r w:rsidRPr="001E216A">
              <w:rPr>
                <w:rFonts w:ascii="Arial" w:eastAsia="Times New Roman" w:hAnsi="Arial" w:cs="Arial"/>
                <w:color w:val="111111"/>
                <w:sz w:val="24"/>
                <w:szCs w:val="24"/>
              </w:rPr>
              <w:t xml:space="preserve"> (inventory) and distribution and links </w:t>
            </w:r>
            <w:r w:rsidRPr="001E216A">
              <w:rPr>
                <w:rFonts w:ascii="Arial" w:eastAsia="Times New Roman" w:hAnsi="Arial" w:cs="Arial"/>
                <w:color w:val="111111"/>
                <w:sz w:val="24"/>
                <w:szCs w:val="24"/>
              </w:rPr>
              <w:lastRenderedPageBreak/>
              <w:t xml:space="preserve">up every department within an </w:t>
            </w:r>
            <w:proofErr w:type="spellStart"/>
            <w:r w:rsidRPr="001E216A">
              <w:rPr>
                <w:rFonts w:ascii="Arial" w:eastAsia="Times New Roman" w:hAnsi="Arial" w:cs="Arial"/>
                <w:color w:val="111111"/>
                <w:sz w:val="24"/>
                <w:szCs w:val="24"/>
              </w:rPr>
              <w:t>organisation</w:t>
            </w:r>
            <w:proofErr w:type="spellEnd"/>
            <w:r w:rsidRPr="001E216A">
              <w:rPr>
                <w:rFonts w:ascii="Arial" w:eastAsia="Times New Roman" w:hAnsi="Arial" w:cs="Arial"/>
                <w:color w:val="111111"/>
                <w:sz w:val="24"/>
                <w:szCs w:val="24"/>
              </w:rPr>
              <w:t xml:space="preserve">. This gives a process orientated sight right across all functional departments within an </w:t>
            </w:r>
            <w:proofErr w:type="spellStart"/>
            <w:r w:rsidRPr="001E216A">
              <w:rPr>
                <w:rFonts w:ascii="Arial" w:eastAsia="Times New Roman" w:hAnsi="Arial" w:cs="Arial"/>
                <w:color w:val="111111"/>
                <w:sz w:val="24"/>
                <w:szCs w:val="24"/>
              </w:rPr>
              <w:t>organisation</w:t>
            </w:r>
            <w:proofErr w:type="spellEnd"/>
            <w:r w:rsidRPr="001E216A">
              <w:rPr>
                <w:rFonts w:ascii="Arial" w:eastAsia="Times New Roman" w:hAnsi="Arial" w:cs="Arial"/>
                <w:color w:val="111111"/>
                <w:sz w:val="24"/>
                <w:szCs w:val="24"/>
              </w:rPr>
              <w:t>. See figure 2.</w:t>
            </w:r>
          </w:p>
          <w:p w14:paraId="21B1F1A8"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111111"/>
                <w:sz w:val="24"/>
                <w:szCs w:val="24"/>
              </w:rPr>
            </w:pPr>
            <w:r w:rsidRPr="001E216A">
              <w:rPr>
                <w:rFonts w:ascii="Calibri" w:eastAsia="Times New Roman" w:hAnsi="Calibri" w:cs="Times New Roman"/>
                <w:noProof/>
              </w:rPr>
              <w:drawing>
                <wp:anchor distT="0" distB="0" distL="114300" distR="114300" simplePos="0" relativeHeight="251664384" behindDoc="0" locked="0" layoutInCell="1" allowOverlap="1" wp14:anchorId="390776A1" wp14:editId="6E5EC2D2">
                  <wp:simplePos x="0" y="0"/>
                  <wp:positionH relativeFrom="column">
                    <wp:posOffset>403860</wp:posOffset>
                  </wp:positionH>
                  <wp:positionV relativeFrom="paragraph">
                    <wp:posOffset>199390</wp:posOffset>
                  </wp:positionV>
                  <wp:extent cx="5351145" cy="3505835"/>
                  <wp:effectExtent l="0" t="0" r="1905" b="0"/>
                  <wp:wrapTopAndBottom/>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1145" cy="3505835"/>
                          </a:xfrm>
                          <a:prstGeom prst="rect">
                            <a:avLst/>
                          </a:prstGeom>
                          <a:noFill/>
                        </pic:spPr>
                      </pic:pic>
                    </a:graphicData>
                  </a:graphic>
                  <wp14:sizeRelH relativeFrom="margin">
                    <wp14:pctWidth>0</wp14:pctWidth>
                  </wp14:sizeRelH>
                  <wp14:sizeRelV relativeFrom="margin">
                    <wp14:pctHeight>0</wp14:pctHeight>
                  </wp14:sizeRelV>
                </wp:anchor>
              </w:drawing>
            </w:r>
          </w:p>
          <w:p w14:paraId="42908197"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5"/>
                <w:szCs w:val="25"/>
                <w:shd w:val="clear" w:color="auto" w:fill="FFFFFF"/>
              </w:rPr>
            </w:pPr>
            <w:r w:rsidRPr="001E216A">
              <w:rPr>
                <w:rFonts w:ascii="Arial" w:eastAsia="Times New Roman" w:hAnsi="Arial" w:cs="Arial"/>
                <w:color w:val="111111"/>
                <w:sz w:val="26"/>
                <w:szCs w:val="26"/>
              </w:rPr>
              <w:t xml:space="preserve">    </w:t>
            </w:r>
            <w:r w:rsidRPr="001E216A">
              <w:rPr>
                <w:rFonts w:ascii="Arial" w:eastAsia="Times New Roman" w:hAnsi="Arial" w:cs="Arial"/>
                <w:color w:val="222222"/>
                <w:sz w:val="25"/>
                <w:szCs w:val="25"/>
                <w:shd w:val="clear" w:color="auto" w:fill="FFFFFF"/>
              </w:rPr>
              <w:t xml:space="preserve">Image source </w:t>
            </w:r>
            <w:proofErr w:type="gramStart"/>
            <w:r w:rsidRPr="001E216A">
              <w:rPr>
                <w:rFonts w:ascii="Arial" w:eastAsia="Times New Roman" w:hAnsi="Arial" w:cs="Arial"/>
                <w:color w:val="222222"/>
                <w:sz w:val="25"/>
                <w:szCs w:val="25"/>
                <w:shd w:val="clear" w:color="auto" w:fill="FFFFFF"/>
              </w:rPr>
              <w:t>(</w:t>
            </w:r>
            <w:r w:rsidRPr="001E216A">
              <w:rPr>
                <w:rFonts w:ascii="Arial" w:eastAsia="Times New Roman" w:hAnsi="Arial" w:cs="Arial"/>
                <w:color w:val="111111"/>
                <w:sz w:val="26"/>
                <w:szCs w:val="26"/>
              </w:rPr>
              <w:t xml:space="preserve"> </w:t>
            </w:r>
            <w:r w:rsidRPr="001E216A">
              <w:rPr>
                <w:rFonts w:ascii="Arial" w:eastAsia="Times New Roman" w:hAnsi="Arial" w:cs="Arial"/>
                <w:i/>
                <w:iCs/>
                <w:color w:val="222222"/>
                <w:sz w:val="25"/>
                <w:szCs w:val="25"/>
                <w:shd w:val="clear" w:color="auto" w:fill="FFFFFF"/>
              </w:rPr>
              <w:t>AssignmentPoint.com</w:t>
            </w:r>
            <w:proofErr w:type="gramEnd"/>
            <w:r w:rsidRPr="001E216A">
              <w:rPr>
                <w:rFonts w:ascii="Arial" w:eastAsia="Times New Roman" w:hAnsi="Arial" w:cs="Arial"/>
                <w:i/>
                <w:iCs/>
                <w:color w:val="222222"/>
                <w:sz w:val="25"/>
                <w:szCs w:val="25"/>
                <w:shd w:val="clear" w:color="auto" w:fill="FFFFFF"/>
              </w:rPr>
              <w:t xml:space="preserve"> 2020.)</w:t>
            </w:r>
          </w:p>
          <w:p w14:paraId="3CC8433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i/>
                <w:iCs/>
                <w:color w:val="222222"/>
                <w:sz w:val="25"/>
                <w:szCs w:val="25"/>
                <w:shd w:val="clear" w:color="auto" w:fill="FFFFFF"/>
              </w:rPr>
              <w:t xml:space="preserve"> </w:t>
            </w:r>
            <w:r w:rsidRPr="001E216A">
              <w:rPr>
                <w:rFonts w:ascii="Arial" w:eastAsia="Times New Roman" w:hAnsi="Arial" w:cs="Arial"/>
                <w:color w:val="222222"/>
                <w:sz w:val="24"/>
                <w:szCs w:val="24"/>
                <w:shd w:val="clear" w:color="auto" w:fill="FFFFFF"/>
              </w:rPr>
              <w:t xml:space="preserve"> iv. INVENTORY MANAGEMENT SYSTEMS (support)</w:t>
            </w:r>
          </w:p>
          <w:p w14:paraId="69C85CA4"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These technological systems support all the activities in inventory management,</w:t>
            </w:r>
          </w:p>
          <w:p w14:paraId="4696E57B"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They monitor inventory </w:t>
            </w:r>
            <w:proofErr w:type="gramStart"/>
            <w:r w:rsidRPr="001E216A">
              <w:rPr>
                <w:rFonts w:ascii="Arial" w:eastAsia="Times New Roman" w:hAnsi="Arial" w:cs="Arial"/>
                <w:color w:val="222222"/>
                <w:sz w:val="24"/>
                <w:szCs w:val="24"/>
                <w:shd w:val="clear" w:color="auto" w:fill="FFFFFF"/>
              </w:rPr>
              <w:t>levels(</w:t>
            </w:r>
            <w:proofErr w:type="gramEnd"/>
            <w:r w:rsidRPr="001E216A">
              <w:rPr>
                <w:rFonts w:ascii="Arial" w:eastAsia="Times New Roman" w:hAnsi="Arial" w:cs="Arial"/>
                <w:color w:val="222222"/>
                <w:sz w:val="24"/>
                <w:szCs w:val="24"/>
                <w:shd w:val="clear" w:color="auto" w:fill="FFFFFF"/>
              </w:rPr>
              <w:t>locations, quality etc.) and calculate economic order</w:t>
            </w:r>
          </w:p>
          <w:p w14:paraId="25EE7AB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quantities by tracking historical demand patterns of products to </w:t>
            </w:r>
            <w:proofErr w:type="gramStart"/>
            <w:r w:rsidRPr="001E216A">
              <w:rPr>
                <w:rFonts w:ascii="Arial" w:eastAsia="Times New Roman" w:hAnsi="Arial" w:cs="Arial"/>
                <w:color w:val="222222"/>
                <w:sz w:val="24"/>
                <w:szCs w:val="24"/>
                <w:shd w:val="clear" w:color="auto" w:fill="FFFFFF"/>
              </w:rPr>
              <w:t>ensure  inventory</w:t>
            </w:r>
            <w:proofErr w:type="gramEnd"/>
          </w:p>
          <w:p w14:paraId="48E6D948"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roofErr w:type="gramStart"/>
            <w:r w:rsidRPr="001E216A">
              <w:rPr>
                <w:rFonts w:ascii="Arial" w:eastAsia="Times New Roman" w:hAnsi="Arial" w:cs="Arial"/>
                <w:color w:val="222222"/>
                <w:sz w:val="24"/>
                <w:szCs w:val="24"/>
                <w:shd w:val="clear" w:color="auto" w:fill="FFFFFF"/>
              </w:rPr>
              <w:t>levels  are</w:t>
            </w:r>
            <w:proofErr w:type="gramEnd"/>
            <w:r w:rsidRPr="001E216A">
              <w:rPr>
                <w:rFonts w:ascii="Arial" w:eastAsia="Times New Roman" w:hAnsi="Arial" w:cs="Arial"/>
                <w:color w:val="222222"/>
                <w:sz w:val="24"/>
                <w:szCs w:val="24"/>
                <w:shd w:val="clear" w:color="auto" w:fill="FFFFFF"/>
              </w:rPr>
              <w:t xml:space="preserve"> kept in line with the demands of a product.</w:t>
            </w:r>
          </w:p>
          <w:p w14:paraId="5B2A8356"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They also monitor and ensure correct levels of safety inventory are kept,</w:t>
            </w:r>
          </w:p>
          <w:p w14:paraId="08FD4E7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Ensuring they are replenished as they are used. </w:t>
            </w:r>
          </w:p>
          <w:p w14:paraId="78B7E4F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PAGE 4</w:t>
            </w:r>
          </w:p>
          <w:p w14:paraId="41D90C9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
          <w:p w14:paraId="3EC3C8F4"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These systems ensure,</w:t>
            </w:r>
          </w:p>
          <w:p w14:paraId="78010DE8"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lastRenderedPageBreak/>
              <w:t xml:space="preserve">         the correct balance of inventory </w:t>
            </w:r>
            <w:proofErr w:type="gramStart"/>
            <w:r w:rsidRPr="001E216A">
              <w:rPr>
                <w:rFonts w:ascii="Arial" w:eastAsia="Times New Roman" w:hAnsi="Arial" w:cs="Arial"/>
                <w:color w:val="222222"/>
                <w:sz w:val="24"/>
                <w:szCs w:val="24"/>
                <w:shd w:val="clear" w:color="auto" w:fill="FFFFFF"/>
              </w:rPr>
              <w:t>are</w:t>
            </w:r>
            <w:proofErr w:type="gramEnd"/>
            <w:r w:rsidRPr="001E216A">
              <w:rPr>
                <w:rFonts w:ascii="Arial" w:eastAsia="Times New Roman" w:hAnsi="Arial" w:cs="Arial"/>
                <w:color w:val="222222"/>
                <w:sz w:val="24"/>
                <w:szCs w:val="24"/>
                <w:shd w:val="clear" w:color="auto" w:fill="FFFFFF"/>
              </w:rPr>
              <w:t xml:space="preserve"> kept for an </w:t>
            </w:r>
            <w:proofErr w:type="spellStart"/>
            <w:r w:rsidRPr="001E216A">
              <w:rPr>
                <w:rFonts w:ascii="Arial" w:eastAsia="Times New Roman" w:hAnsi="Arial" w:cs="Arial"/>
                <w:color w:val="222222"/>
                <w:sz w:val="24"/>
                <w:szCs w:val="24"/>
                <w:shd w:val="clear" w:color="auto" w:fill="FFFFFF"/>
              </w:rPr>
              <w:t>organisation</w:t>
            </w:r>
            <w:proofErr w:type="spellEnd"/>
            <w:r w:rsidRPr="001E216A">
              <w:rPr>
                <w:rFonts w:ascii="Arial" w:eastAsia="Times New Roman" w:hAnsi="Arial" w:cs="Arial"/>
                <w:color w:val="222222"/>
                <w:sz w:val="24"/>
                <w:szCs w:val="24"/>
                <w:shd w:val="clear" w:color="auto" w:fill="FFFFFF"/>
              </w:rPr>
              <w:t xml:space="preserve"> they look at the costs</w:t>
            </w:r>
          </w:p>
          <w:p w14:paraId="5B7F723E"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These systems ensure the correct balance of inventory are kept for an </w:t>
            </w:r>
            <w:proofErr w:type="spellStart"/>
            <w:r w:rsidRPr="001E216A">
              <w:rPr>
                <w:rFonts w:ascii="Arial" w:eastAsia="Times New Roman" w:hAnsi="Arial" w:cs="Arial"/>
                <w:color w:val="222222"/>
                <w:sz w:val="24"/>
                <w:szCs w:val="24"/>
                <w:shd w:val="clear" w:color="auto" w:fill="FFFFFF"/>
              </w:rPr>
              <w:t>organisation</w:t>
            </w:r>
            <w:proofErr w:type="spellEnd"/>
          </w:p>
          <w:p w14:paraId="434EA331"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roofErr w:type="gramStart"/>
            <w:r w:rsidRPr="001E216A">
              <w:rPr>
                <w:rFonts w:ascii="Arial" w:eastAsia="Times New Roman" w:hAnsi="Arial" w:cs="Arial"/>
                <w:color w:val="222222"/>
                <w:sz w:val="24"/>
                <w:szCs w:val="24"/>
                <w:shd w:val="clear" w:color="auto" w:fill="FFFFFF"/>
              </w:rPr>
              <w:t>they  look</w:t>
            </w:r>
            <w:proofErr w:type="gramEnd"/>
            <w:r w:rsidRPr="001E216A">
              <w:rPr>
                <w:rFonts w:ascii="Arial" w:eastAsia="Times New Roman" w:hAnsi="Arial" w:cs="Arial"/>
                <w:color w:val="222222"/>
                <w:sz w:val="24"/>
                <w:szCs w:val="24"/>
                <w:shd w:val="clear" w:color="auto" w:fill="FFFFFF"/>
              </w:rPr>
              <w:t xml:space="preserve"> at the costs of carrying inventory and the costs of running out</w:t>
            </w:r>
          </w:p>
          <w:p w14:paraId="3AD77381"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of inventory causing lost sales revenue.</w:t>
            </w:r>
          </w:p>
          <w:p w14:paraId="7676FA7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Finely balancing this equation to ensure inventory levels and costs are </w:t>
            </w:r>
          </w:p>
          <w:p w14:paraId="4D74C3C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perfectly balanced. These systems can all be linked so replenishing stock is done </w:t>
            </w:r>
          </w:p>
          <w:p w14:paraId="1387D45B"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automatically. These systems work in line with suppliers ensuring that the most </w:t>
            </w:r>
          </w:p>
          <w:p w14:paraId="5CEA74D5"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economic order quantities are made and meet suppliers minimum order levels.</w:t>
            </w:r>
          </w:p>
          <w:p w14:paraId="2990FE0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 They can work with reverse logistics altering inventory levels of </w:t>
            </w:r>
          </w:p>
          <w:p w14:paraId="3A6EF71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Retuned stock and arranging collection of damaged or faulty products for return </w:t>
            </w:r>
          </w:p>
          <w:p w14:paraId="4E08FF72"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To suppliers. Overall inventory costs can be displayed enabling an </w:t>
            </w:r>
            <w:proofErr w:type="spellStart"/>
            <w:r w:rsidRPr="001E216A">
              <w:rPr>
                <w:rFonts w:ascii="Arial" w:eastAsia="Times New Roman" w:hAnsi="Arial" w:cs="Arial"/>
                <w:color w:val="222222"/>
                <w:sz w:val="24"/>
                <w:szCs w:val="24"/>
                <w:shd w:val="clear" w:color="auto" w:fill="FFFFFF"/>
              </w:rPr>
              <w:t>organisation</w:t>
            </w:r>
            <w:proofErr w:type="spellEnd"/>
            <w:r w:rsidRPr="001E216A">
              <w:rPr>
                <w:rFonts w:ascii="Arial" w:eastAsia="Times New Roman" w:hAnsi="Arial" w:cs="Arial"/>
                <w:color w:val="222222"/>
                <w:sz w:val="24"/>
                <w:szCs w:val="24"/>
                <w:shd w:val="clear" w:color="auto" w:fill="FFFFFF"/>
              </w:rPr>
              <w:t xml:space="preserve"> </w:t>
            </w:r>
          </w:p>
          <w:p w14:paraId="4A3CA21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determine whether the costs of holding stock are </w:t>
            </w:r>
            <w:proofErr w:type="gramStart"/>
            <w:r w:rsidRPr="001E216A">
              <w:rPr>
                <w:rFonts w:ascii="Arial" w:eastAsia="Times New Roman" w:hAnsi="Arial" w:cs="Arial"/>
                <w:color w:val="222222"/>
                <w:sz w:val="24"/>
                <w:szCs w:val="24"/>
                <w:shd w:val="clear" w:color="auto" w:fill="FFFFFF"/>
              </w:rPr>
              <w:t>effecting  the</w:t>
            </w:r>
            <w:proofErr w:type="gramEnd"/>
            <w:r w:rsidRPr="001E216A">
              <w:rPr>
                <w:rFonts w:ascii="Arial" w:eastAsia="Times New Roman" w:hAnsi="Arial" w:cs="Arial"/>
                <w:color w:val="222222"/>
                <w:sz w:val="24"/>
                <w:szCs w:val="24"/>
                <w:shd w:val="clear" w:color="auto" w:fill="FFFFFF"/>
              </w:rPr>
              <w:t xml:space="preserve"> cash flow of an </w:t>
            </w:r>
          </w:p>
          <w:p w14:paraId="13221E0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roofErr w:type="spellStart"/>
            <w:r w:rsidRPr="001E216A">
              <w:rPr>
                <w:rFonts w:ascii="Arial" w:eastAsia="Times New Roman" w:hAnsi="Arial" w:cs="Arial"/>
                <w:color w:val="222222"/>
                <w:sz w:val="24"/>
                <w:szCs w:val="24"/>
                <w:shd w:val="clear" w:color="auto" w:fill="FFFFFF"/>
              </w:rPr>
              <w:t>organisation</w:t>
            </w:r>
            <w:proofErr w:type="spellEnd"/>
            <w:r w:rsidRPr="001E216A">
              <w:rPr>
                <w:rFonts w:ascii="Arial" w:eastAsia="Times New Roman" w:hAnsi="Arial" w:cs="Arial"/>
                <w:color w:val="222222"/>
                <w:sz w:val="24"/>
                <w:szCs w:val="24"/>
                <w:shd w:val="clear" w:color="auto" w:fill="FFFFFF"/>
              </w:rPr>
              <w:t>.</w:t>
            </w:r>
          </w:p>
          <w:p w14:paraId="1EE5A5D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v.      WAREHOUSE MANAGEMENT SYSTEMS (WMS)</w:t>
            </w:r>
          </w:p>
          <w:p w14:paraId="6B17F9A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This technology and </w:t>
            </w:r>
            <w:proofErr w:type="gramStart"/>
            <w:r w:rsidRPr="001E216A">
              <w:rPr>
                <w:rFonts w:ascii="Arial" w:eastAsia="Times New Roman" w:hAnsi="Arial" w:cs="Arial"/>
                <w:color w:val="222222"/>
                <w:sz w:val="24"/>
                <w:szCs w:val="24"/>
                <w:shd w:val="clear" w:color="auto" w:fill="FFFFFF"/>
              </w:rPr>
              <w:t>it</w:t>
            </w:r>
            <w:proofErr w:type="gramEnd"/>
            <w:r w:rsidRPr="001E216A">
              <w:rPr>
                <w:rFonts w:ascii="Arial" w:eastAsia="Times New Roman" w:hAnsi="Arial" w:cs="Arial"/>
                <w:color w:val="222222"/>
                <w:sz w:val="24"/>
                <w:szCs w:val="24"/>
                <w:shd w:val="clear" w:color="auto" w:fill="FFFFFF"/>
              </w:rPr>
              <w:t xml:space="preserve"> systems are designed to sustain all daily operations in a </w:t>
            </w:r>
          </w:p>
          <w:p w14:paraId="11D15FA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Warehouse. They facilitate the management for daily planning of staffing,</w:t>
            </w:r>
          </w:p>
          <w:p w14:paraId="284E3C9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Inventory (levels and product locations). They control the utilization of all the </w:t>
            </w:r>
          </w:p>
          <w:p w14:paraId="5C7740EC"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Warehouse resources for the daily workload. They maintain all the actions </w:t>
            </w:r>
          </w:p>
          <w:p w14:paraId="6602964B"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roofErr w:type="gramStart"/>
            <w:r w:rsidRPr="001E216A">
              <w:rPr>
                <w:rFonts w:ascii="Arial" w:eastAsia="Times New Roman" w:hAnsi="Arial" w:cs="Arial"/>
                <w:color w:val="222222"/>
                <w:sz w:val="24"/>
                <w:szCs w:val="24"/>
                <w:shd w:val="clear" w:color="auto" w:fill="FFFFFF"/>
              </w:rPr>
              <w:t>required  to</w:t>
            </w:r>
            <w:proofErr w:type="gramEnd"/>
            <w:r w:rsidRPr="001E216A">
              <w:rPr>
                <w:rFonts w:ascii="Arial" w:eastAsia="Times New Roman" w:hAnsi="Arial" w:cs="Arial"/>
                <w:color w:val="222222"/>
                <w:sz w:val="24"/>
                <w:szCs w:val="24"/>
                <w:shd w:val="clear" w:color="auto" w:fill="FFFFFF"/>
              </w:rPr>
              <w:t xml:space="preserve">  move pick, pack and load customer orders ready for shipment.     </w:t>
            </w:r>
          </w:p>
          <w:p w14:paraId="0C4C9F0E"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727E8D76"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lastRenderedPageBreak/>
              <w:t xml:space="preserve">       PAGE 5</w:t>
            </w:r>
          </w:p>
          <w:p w14:paraId="7C05DC9A"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See figures 3 and 3a for Warehouse management systems.</w:t>
            </w:r>
          </w:p>
          <w:p w14:paraId="07ED002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2A2B838E"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Figure 3</w:t>
            </w:r>
          </w:p>
          <w:p w14:paraId="62629894"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Calibri" w:eastAsia="Times New Roman" w:hAnsi="Calibri" w:cs="Times New Roman"/>
                <w:noProof/>
              </w:rPr>
              <w:drawing>
                <wp:anchor distT="0" distB="0" distL="114300" distR="114300" simplePos="0" relativeHeight="251670528" behindDoc="0" locked="0" layoutInCell="1" allowOverlap="1" wp14:anchorId="4464E54E" wp14:editId="6DBDB447">
                  <wp:simplePos x="0" y="0"/>
                  <wp:positionH relativeFrom="column">
                    <wp:posOffset>334645</wp:posOffset>
                  </wp:positionH>
                  <wp:positionV relativeFrom="paragraph">
                    <wp:posOffset>248920</wp:posOffset>
                  </wp:positionV>
                  <wp:extent cx="5216525" cy="4499610"/>
                  <wp:effectExtent l="0" t="0" r="3175" b="0"/>
                  <wp:wrapTopAndBottom/>
                  <wp:docPr id="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6525" cy="4499610"/>
                          </a:xfrm>
                          <a:prstGeom prst="rect">
                            <a:avLst/>
                          </a:prstGeom>
                          <a:noFill/>
                        </pic:spPr>
                      </pic:pic>
                    </a:graphicData>
                  </a:graphic>
                  <wp14:sizeRelH relativeFrom="margin">
                    <wp14:pctWidth>0</wp14:pctWidth>
                  </wp14:sizeRelH>
                  <wp14:sizeRelV relativeFrom="margin">
                    <wp14:pctHeight>0</wp14:pctHeight>
                  </wp14:sizeRelV>
                </wp:anchor>
              </w:drawing>
            </w:r>
          </w:p>
          <w:p w14:paraId="7B84563B"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1EED07ED"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Image source (</w:t>
            </w:r>
            <w:proofErr w:type="spellStart"/>
            <w:r w:rsidRPr="001E216A">
              <w:rPr>
                <w:rFonts w:ascii="Arial" w:eastAsia="Times New Roman" w:hAnsi="Arial" w:cs="Arial"/>
                <w:i/>
                <w:iCs/>
                <w:color w:val="222222"/>
                <w:sz w:val="24"/>
                <w:szCs w:val="24"/>
                <w:shd w:val="clear" w:color="auto" w:fill="FFFFFF"/>
              </w:rPr>
              <w:t>indiaMART</w:t>
            </w:r>
            <w:proofErr w:type="spellEnd"/>
            <w:r w:rsidRPr="001E216A">
              <w:rPr>
                <w:rFonts w:ascii="Arial" w:eastAsia="Times New Roman" w:hAnsi="Arial" w:cs="Arial"/>
                <w:i/>
                <w:iCs/>
                <w:color w:val="222222"/>
                <w:sz w:val="24"/>
                <w:szCs w:val="24"/>
                <w:shd w:val="clear" w:color="auto" w:fill="FFFFFF"/>
              </w:rPr>
              <w:t xml:space="preserve"> August 2020)</w:t>
            </w:r>
          </w:p>
          <w:p w14:paraId="0655D78F"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p>
          <w:p w14:paraId="263B2EDD"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p>
          <w:p w14:paraId="4781AAAD"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p>
          <w:p w14:paraId="547D993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PAGE 6</w:t>
            </w:r>
          </w:p>
          <w:p w14:paraId="716CDD0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
          <w:p w14:paraId="786838E5"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lastRenderedPageBreak/>
              <w:t xml:space="preserve">              Figure 3a         </w:t>
            </w:r>
          </w:p>
          <w:p w14:paraId="515BA40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Calibri" w:eastAsia="Times New Roman" w:hAnsi="Calibri" w:cs="Times New Roman"/>
                <w:noProof/>
              </w:rPr>
              <w:drawing>
                <wp:anchor distT="0" distB="0" distL="114300" distR="114300" simplePos="0" relativeHeight="251665408" behindDoc="0" locked="0" layoutInCell="1" allowOverlap="1" wp14:anchorId="21BA0AEB" wp14:editId="7941AE69">
                  <wp:simplePos x="0" y="0"/>
                  <wp:positionH relativeFrom="column">
                    <wp:posOffset>808990</wp:posOffset>
                  </wp:positionH>
                  <wp:positionV relativeFrom="paragraph">
                    <wp:posOffset>337185</wp:posOffset>
                  </wp:positionV>
                  <wp:extent cx="5005705" cy="3709670"/>
                  <wp:effectExtent l="0" t="0" r="4445" b="5080"/>
                  <wp:wrapTopAndBottom/>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5705" cy="3709670"/>
                          </a:xfrm>
                          <a:prstGeom prst="rect">
                            <a:avLst/>
                          </a:prstGeom>
                          <a:noFill/>
                        </pic:spPr>
                      </pic:pic>
                    </a:graphicData>
                  </a:graphic>
                  <wp14:sizeRelH relativeFrom="margin">
                    <wp14:pctWidth>0</wp14:pctWidth>
                  </wp14:sizeRelH>
                  <wp14:sizeRelV relativeFrom="margin">
                    <wp14:pctHeight>0</wp14:pctHeight>
                  </wp14:sizeRelV>
                </wp:anchor>
              </w:drawing>
            </w:r>
          </w:p>
          <w:p w14:paraId="43AF62C0"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Image source (</w:t>
            </w:r>
            <w:proofErr w:type="spellStart"/>
            <w:r w:rsidRPr="001E216A">
              <w:rPr>
                <w:rFonts w:ascii="Arial" w:eastAsia="Times New Roman" w:hAnsi="Arial" w:cs="Arial"/>
                <w:i/>
                <w:iCs/>
                <w:color w:val="222222"/>
                <w:sz w:val="24"/>
                <w:szCs w:val="24"/>
                <w:shd w:val="clear" w:color="auto" w:fill="FFFFFF"/>
              </w:rPr>
              <w:t>SCLsistemas</w:t>
            </w:r>
            <w:proofErr w:type="spellEnd"/>
            <w:r w:rsidRPr="001E216A">
              <w:rPr>
                <w:rFonts w:ascii="Arial" w:eastAsia="Times New Roman" w:hAnsi="Arial" w:cs="Arial"/>
                <w:i/>
                <w:iCs/>
                <w:color w:val="222222"/>
                <w:sz w:val="24"/>
                <w:szCs w:val="24"/>
                <w:shd w:val="clear" w:color="auto" w:fill="FFFFFF"/>
              </w:rPr>
              <w:t xml:space="preserve"> August 2020)</w:t>
            </w:r>
          </w:p>
          <w:p w14:paraId="3A6C35EB"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p>
          <w:p w14:paraId="645D4DD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
          <w:p w14:paraId="6A80FACA"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7121F99C"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r w:rsidRPr="001E216A">
              <w:rPr>
                <w:rFonts w:ascii="Arial" w:eastAsia="Times New Roman" w:hAnsi="Arial" w:cs="Arial"/>
                <w:i/>
                <w:iCs/>
                <w:color w:val="222222"/>
                <w:sz w:val="24"/>
                <w:szCs w:val="24"/>
                <w:shd w:val="clear" w:color="auto" w:fill="FFFFFF"/>
              </w:rPr>
              <w:t xml:space="preserve"> </w:t>
            </w:r>
            <w:r w:rsidRPr="001E216A">
              <w:rPr>
                <w:rFonts w:ascii="Arial" w:eastAsia="Times New Roman" w:hAnsi="Arial" w:cs="Arial"/>
                <w:color w:val="222222"/>
                <w:sz w:val="24"/>
                <w:szCs w:val="24"/>
                <w:shd w:val="clear" w:color="auto" w:fill="FFFFFF"/>
              </w:rPr>
              <w:t xml:space="preserve"> vi. BUSINESS PROCESS MANAGEMENT </w:t>
            </w:r>
            <w:proofErr w:type="gramStart"/>
            <w:r w:rsidRPr="001E216A">
              <w:rPr>
                <w:rFonts w:ascii="Arial" w:eastAsia="Times New Roman" w:hAnsi="Arial" w:cs="Arial"/>
                <w:color w:val="222222"/>
                <w:sz w:val="24"/>
                <w:szCs w:val="24"/>
                <w:shd w:val="clear" w:color="auto" w:fill="FFFFFF"/>
              </w:rPr>
              <w:t>( BPM</w:t>
            </w:r>
            <w:proofErr w:type="gramEnd"/>
            <w:r w:rsidRPr="001E216A">
              <w:rPr>
                <w:rFonts w:ascii="Arial" w:eastAsia="Times New Roman" w:hAnsi="Arial" w:cs="Arial"/>
                <w:color w:val="222222"/>
                <w:sz w:val="24"/>
                <w:szCs w:val="24"/>
                <w:shd w:val="clear" w:color="auto" w:fill="FFFFFF"/>
              </w:rPr>
              <w:t>)</w:t>
            </w:r>
          </w:p>
          <w:p w14:paraId="3F71DAE5"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This is the use of a systematic approach to the steps taken to deliver a product or</w:t>
            </w:r>
          </w:p>
          <w:p w14:paraId="0DE75B8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service. The use of this technology in an </w:t>
            </w:r>
            <w:proofErr w:type="spellStart"/>
            <w:r w:rsidRPr="001E216A">
              <w:rPr>
                <w:rFonts w:ascii="Arial" w:eastAsia="Times New Roman" w:hAnsi="Arial" w:cs="Arial"/>
                <w:color w:val="222222"/>
                <w:sz w:val="24"/>
                <w:szCs w:val="24"/>
                <w:shd w:val="clear" w:color="auto" w:fill="FFFFFF"/>
              </w:rPr>
              <w:t>organisation</w:t>
            </w:r>
            <w:proofErr w:type="spellEnd"/>
            <w:r w:rsidRPr="001E216A">
              <w:rPr>
                <w:rFonts w:ascii="Arial" w:eastAsia="Times New Roman" w:hAnsi="Arial" w:cs="Arial"/>
                <w:color w:val="222222"/>
                <w:sz w:val="24"/>
                <w:szCs w:val="24"/>
                <w:shd w:val="clear" w:color="auto" w:fill="FFFFFF"/>
              </w:rPr>
              <w:t xml:space="preserve"> is to give anyone that is</w:t>
            </w:r>
          </w:p>
          <w:p w14:paraId="7FAF502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accountable in this process the ability to see </w:t>
            </w:r>
            <w:proofErr w:type="spellStart"/>
            <w:proofErr w:type="gramStart"/>
            <w:r w:rsidRPr="001E216A">
              <w:rPr>
                <w:rFonts w:ascii="Arial" w:eastAsia="Times New Roman" w:hAnsi="Arial" w:cs="Arial"/>
                <w:color w:val="222222"/>
                <w:sz w:val="24"/>
                <w:szCs w:val="24"/>
                <w:shd w:val="clear" w:color="auto" w:fill="FFFFFF"/>
              </w:rPr>
              <w:t>every thing</w:t>
            </w:r>
            <w:proofErr w:type="spellEnd"/>
            <w:proofErr w:type="gramEnd"/>
            <w:r w:rsidRPr="001E216A">
              <w:rPr>
                <w:rFonts w:ascii="Arial" w:eastAsia="Times New Roman" w:hAnsi="Arial" w:cs="Arial"/>
                <w:color w:val="222222"/>
                <w:sz w:val="24"/>
                <w:szCs w:val="24"/>
                <w:shd w:val="clear" w:color="auto" w:fill="FFFFFF"/>
              </w:rPr>
              <w:t xml:space="preserve"> that is happening in this </w:t>
            </w:r>
          </w:p>
          <w:p w14:paraId="03A33A5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process at the time it is happening so they can react to any problems at the time </w:t>
            </w:r>
          </w:p>
          <w:p w14:paraId="280208C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711786B8"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PAGE 7</w:t>
            </w:r>
          </w:p>
          <w:p w14:paraId="2E98252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lastRenderedPageBreak/>
              <w:t xml:space="preserve">      they are happening and recover the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profitability. The uses of BPM are</w:t>
            </w:r>
          </w:p>
          <w:p w14:paraId="1DD6EB38"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to improve AGILITY (response to problems or obstacles), PRODUCTIVITY, </w:t>
            </w:r>
          </w:p>
          <w:p w14:paraId="590A7BD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EFFICENCY, COMPLIANCE and TRANCEPARANCEY </w:t>
            </w:r>
            <w:proofErr w:type="gramStart"/>
            <w:r w:rsidRPr="001E216A">
              <w:rPr>
                <w:rFonts w:ascii="Arial" w:eastAsia="Times New Roman" w:hAnsi="Arial" w:cs="Arial"/>
                <w:color w:val="222222"/>
                <w:sz w:val="24"/>
                <w:szCs w:val="24"/>
                <w:shd w:val="clear" w:color="auto" w:fill="FFFFFF"/>
              </w:rPr>
              <w:t>( of</w:t>
            </w:r>
            <w:proofErr w:type="gramEnd"/>
            <w:r w:rsidRPr="001E216A">
              <w:rPr>
                <w:rFonts w:ascii="Arial" w:eastAsia="Times New Roman" w:hAnsi="Arial" w:cs="Arial"/>
                <w:color w:val="222222"/>
                <w:sz w:val="24"/>
                <w:szCs w:val="24"/>
                <w:shd w:val="clear" w:color="auto" w:fill="FFFFFF"/>
              </w:rPr>
              <w:t xml:space="preserve"> the chain), RISK </w:t>
            </w:r>
          </w:p>
          <w:p w14:paraId="023DBF4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REDUCTION, BOTH EMPLOYEE AND CUSTOMER SATISFACTION (FOCUS),</w:t>
            </w:r>
          </w:p>
          <w:p w14:paraId="15E0986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roofErr w:type="gramStart"/>
            <w:r w:rsidRPr="001E216A">
              <w:rPr>
                <w:rFonts w:ascii="Arial" w:eastAsia="Times New Roman" w:hAnsi="Arial" w:cs="Arial"/>
                <w:color w:val="222222"/>
                <w:sz w:val="24"/>
                <w:szCs w:val="24"/>
                <w:shd w:val="clear" w:color="auto" w:fill="FFFFFF"/>
              </w:rPr>
              <w:t>CONSITANCEY,MEASURABILITY</w:t>
            </w:r>
            <w:proofErr w:type="gramEnd"/>
            <w:r w:rsidRPr="001E216A">
              <w:rPr>
                <w:rFonts w:ascii="Arial" w:eastAsia="Times New Roman" w:hAnsi="Arial" w:cs="Arial"/>
                <w:color w:val="222222"/>
                <w:sz w:val="24"/>
                <w:szCs w:val="24"/>
                <w:shd w:val="clear" w:color="auto" w:fill="FFFFFF"/>
              </w:rPr>
              <w:t xml:space="preserve"> AND SUSTAINABILITY  of an </w:t>
            </w:r>
            <w:proofErr w:type="spellStart"/>
            <w:r w:rsidRPr="001E216A">
              <w:rPr>
                <w:rFonts w:ascii="Arial" w:eastAsia="Times New Roman" w:hAnsi="Arial" w:cs="Arial"/>
                <w:color w:val="222222"/>
                <w:sz w:val="24"/>
                <w:szCs w:val="24"/>
                <w:shd w:val="clear" w:color="auto" w:fill="FFFFFF"/>
              </w:rPr>
              <w:t>organisation</w:t>
            </w:r>
            <w:proofErr w:type="spellEnd"/>
            <w:r w:rsidRPr="001E216A">
              <w:rPr>
                <w:rFonts w:ascii="Arial" w:eastAsia="Times New Roman" w:hAnsi="Arial" w:cs="Arial"/>
                <w:color w:val="222222"/>
                <w:sz w:val="24"/>
                <w:szCs w:val="24"/>
                <w:shd w:val="clear" w:color="auto" w:fill="FFFFFF"/>
              </w:rPr>
              <w:t>.</w:t>
            </w:r>
          </w:p>
          <w:p w14:paraId="64449B4A"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See figure 4 </w:t>
            </w:r>
          </w:p>
          <w:p w14:paraId="370642D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06402873"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r w:rsidRPr="001E216A">
              <w:rPr>
                <w:rFonts w:ascii="Calibri" w:eastAsia="Times New Roman" w:hAnsi="Calibri" w:cs="Times New Roman"/>
                <w:noProof/>
              </w:rPr>
              <w:drawing>
                <wp:anchor distT="0" distB="0" distL="114300" distR="114300" simplePos="0" relativeHeight="251666432" behindDoc="0" locked="0" layoutInCell="1" allowOverlap="1" wp14:anchorId="67CCF890" wp14:editId="3D68A76C">
                  <wp:simplePos x="0" y="0"/>
                  <wp:positionH relativeFrom="column">
                    <wp:posOffset>895350</wp:posOffset>
                  </wp:positionH>
                  <wp:positionV relativeFrom="paragraph">
                    <wp:posOffset>400050</wp:posOffset>
                  </wp:positionV>
                  <wp:extent cx="4254500" cy="3511550"/>
                  <wp:effectExtent l="0" t="0" r="0" b="0"/>
                  <wp:wrapTopAndBottom/>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4500" cy="3511550"/>
                          </a:xfrm>
                          <a:prstGeom prst="rect">
                            <a:avLst/>
                          </a:prstGeom>
                          <a:noFill/>
                        </pic:spPr>
                      </pic:pic>
                    </a:graphicData>
                  </a:graphic>
                  <wp14:sizeRelH relativeFrom="margin">
                    <wp14:pctWidth>0</wp14:pctWidth>
                  </wp14:sizeRelH>
                  <wp14:sizeRelV relativeFrom="margin">
                    <wp14:pctHeight>0</wp14:pctHeight>
                  </wp14:sizeRelV>
                </wp:anchor>
              </w:drawing>
            </w:r>
            <w:r w:rsidRPr="001E216A">
              <w:rPr>
                <w:rFonts w:ascii="Arial" w:eastAsia="Times New Roman" w:hAnsi="Arial" w:cs="Arial"/>
                <w:color w:val="222222"/>
                <w:sz w:val="24"/>
                <w:szCs w:val="24"/>
                <w:shd w:val="clear" w:color="auto" w:fill="FFFFFF"/>
              </w:rPr>
              <w:t xml:space="preserve">    BUSINESS PROCESS MANAGEMENT Figure 4 </w:t>
            </w:r>
          </w:p>
          <w:p w14:paraId="665C8989"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Image </w:t>
            </w:r>
            <w:proofErr w:type="gramStart"/>
            <w:r w:rsidRPr="001E216A">
              <w:rPr>
                <w:rFonts w:ascii="Arial" w:eastAsia="Times New Roman" w:hAnsi="Arial" w:cs="Arial"/>
                <w:color w:val="222222"/>
                <w:sz w:val="24"/>
                <w:szCs w:val="24"/>
                <w:shd w:val="clear" w:color="auto" w:fill="FFFFFF"/>
              </w:rPr>
              <w:t>source  (</w:t>
            </w:r>
            <w:proofErr w:type="spellStart"/>
            <w:proofErr w:type="gramEnd"/>
            <w:r w:rsidRPr="001E216A">
              <w:rPr>
                <w:rFonts w:ascii="Arial" w:eastAsia="Times New Roman" w:hAnsi="Arial" w:cs="Arial"/>
                <w:i/>
                <w:iCs/>
                <w:color w:val="222222"/>
                <w:sz w:val="24"/>
                <w:szCs w:val="24"/>
                <w:shd w:val="clear" w:color="auto" w:fill="FFFFFF"/>
              </w:rPr>
              <w:t>SkyTechNG</w:t>
            </w:r>
            <w:proofErr w:type="spellEnd"/>
            <w:r w:rsidRPr="001E216A">
              <w:rPr>
                <w:rFonts w:ascii="Arial" w:eastAsia="Times New Roman" w:hAnsi="Arial" w:cs="Arial"/>
                <w:i/>
                <w:iCs/>
                <w:color w:val="222222"/>
                <w:sz w:val="24"/>
                <w:szCs w:val="24"/>
                <w:shd w:val="clear" w:color="auto" w:fill="FFFFFF"/>
              </w:rPr>
              <w:t>) 2020</w:t>
            </w:r>
          </w:p>
          <w:p w14:paraId="07152ABC"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p>
          <w:p w14:paraId="5215193B"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p>
          <w:p w14:paraId="0E75C95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PAGE 8</w:t>
            </w:r>
          </w:p>
          <w:p w14:paraId="57BA17CC"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w:t>
            </w:r>
          </w:p>
          <w:p w14:paraId="192FDD5B"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lastRenderedPageBreak/>
              <w:t xml:space="preserve"> BENEFITS OF E BUSINESS INTERGRATION</w:t>
            </w:r>
          </w:p>
          <w:p w14:paraId="5C4BA348"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E business is emerging as a key asset to supply chain integration,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can use the internet to gain visibility across their entire network of inward and outward goods.</w:t>
            </w:r>
          </w:p>
          <w:p w14:paraId="5CC3D5F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Trading over the internet has enabled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to respond quickly to consumer demands and trends. Now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can compete and reach a global market at the click of a mouse.</w:t>
            </w:r>
          </w:p>
          <w:p w14:paraId="5FF4A2F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Communication is much </w:t>
            </w:r>
            <w:proofErr w:type="spellStart"/>
            <w:r w:rsidRPr="001E216A">
              <w:rPr>
                <w:rFonts w:ascii="Arial" w:eastAsia="Times New Roman" w:hAnsi="Arial" w:cs="Arial"/>
                <w:color w:val="222222"/>
                <w:sz w:val="24"/>
                <w:szCs w:val="24"/>
                <w:shd w:val="clear" w:color="auto" w:fill="FFFFFF"/>
              </w:rPr>
              <w:t>simpilar</w:t>
            </w:r>
            <w:proofErr w:type="spellEnd"/>
            <w:r w:rsidRPr="001E216A">
              <w:rPr>
                <w:rFonts w:ascii="Arial" w:eastAsia="Times New Roman" w:hAnsi="Arial" w:cs="Arial"/>
                <w:color w:val="222222"/>
                <w:sz w:val="24"/>
                <w:szCs w:val="24"/>
                <w:shd w:val="clear" w:color="auto" w:fill="FFFFFF"/>
              </w:rPr>
              <w:t xml:space="preserve"> over the internet with no need for lots of paperwork. By using the latest barcode, scanning devices all products can be followed throughout the supply chain. Taxes or import duties can be paid at source enabling imported goods to have a quicker journey time.</w:t>
            </w:r>
          </w:p>
          <w:p w14:paraId="471D0B6A"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E business can save money with the ability to reduce warehouse and storage space, large companies that hold or have production cycles can use cross docking to reduce the space needed to hold stock. Smaller companies can trade over the internet with virtual shops and showrooms elevating the need for shops and storage space. Consumers can order goods and delivery via your website this being linked to your supplier goods are put in a virtual cart ready for delivery and can be tracked and traced throughout </w:t>
            </w:r>
            <w:proofErr w:type="spellStart"/>
            <w:r w:rsidRPr="001E216A">
              <w:rPr>
                <w:rFonts w:ascii="Arial" w:eastAsia="Times New Roman" w:hAnsi="Arial" w:cs="Arial"/>
                <w:color w:val="222222"/>
                <w:sz w:val="24"/>
                <w:szCs w:val="24"/>
                <w:shd w:val="clear" w:color="auto" w:fill="FFFFFF"/>
              </w:rPr>
              <w:t>there</w:t>
            </w:r>
            <w:proofErr w:type="spellEnd"/>
            <w:r w:rsidRPr="001E216A">
              <w:rPr>
                <w:rFonts w:ascii="Arial" w:eastAsia="Times New Roman" w:hAnsi="Arial" w:cs="Arial"/>
                <w:color w:val="222222"/>
                <w:sz w:val="24"/>
                <w:szCs w:val="24"/>
                <w:shd w:val="clear" w:color="auto" w:fill="FFFFFF"/>
              </w:rPr>
              <w:t xml:space="preserve"> journey. Your office can be anywhere.</w:t>
            </w:r>
          </w:p>
          <w:p w14:paraId="404BBCF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Marketing of goods and products is cheaper with E business and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have more control over marketing by not having to use marketing agencies. </w:t>
            </w:r>
          </w:p>
          <w:p w14:paraId="349E542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E business enables consumers to shop or order goods 24/7 365 days a year. They </w:t>
            </w:r>
            <w:proofErr w:type="gramStart"/>
            <w:r w:rsidRPr="001E216A">
              <w:rPr>
                <w:rFonts w:ascii="Arial" w:eastAsia="Times New Roman" w:hAnsi="Arial" w:cs="Arial"/>
                <w:color w:val="222222"/>
                <w:sz w:val="24"/>
                <w:szCs w:val="24"/>
                <w:shd w:val="clear" w:color="auto" w:fill="FFFFFF"/>
              </w:rPr>
              <w:t>don’t</w:t>
            </w:r>
            <w:proofErr w:type="gramEnd"/>
            <w:r w:rsidRPr="001E216A">
              <w:rPr>
                <w:rFonts w:ascii="Arial" w:eastAsia="Times New Roman" w:hAnsi="Arial" w:cs="Arial"/>
                <w:color w:val="222222"/>
                <w:sz w:val="24"/>
                <w:szCs w:val="24"/>
                <w:shd w:val="clear" w:color="auto" w:fill="FFFFFF"/>
              </w:rPr>
              <w:t xml:space="preserve"> have to wait for stores and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to open for business. The use of the internet opens more avenues for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to make money by giving them a wider and potentially global market to trade in. With everything linked up electronically everything is visible to </w:t>
            </w:r>
            <w:proofErr w:type="spellStart"/>
            <w:r w:rsidRPr="001E216A">
              <w:rPr>
                <w:rFonts w:ascii="Arial" w:eastAsia="Times New Roman" w:hAnsi="Arial" w:cs="Arial"/>
                <w:color w:val="222222"/>
                <w:sz w:val="24"/>
                <w:szCs w:val="24"/>
                <w:shd w:val="clear" w:color="auto" w:fill="FFFFFF"/>
              </w:rPr>
              <w:t>organisations</w:t>
            </w:r>
            <w:proofErr w:type="spellEnd"/>
            <w:r w:rsidRPr="001E216A">
              <w:rPr>
                <w:rFonts w:ascii="Arial" w:eastAsia="Times New Roman" w:hAnsi="Arial" w:cs="Arial"/>
                <w:color w:val="222222"/>
                <w:sz w:val="24"/>
                <w:szCs w:val="24"/>
                <w:shd w:val="clear" w:color="auto" w:fill="FFFFFF"/>
              </w:rPr>
              <w:t xml:space="preserve"> and consumers. There is less human involvement reducing the likelihood of human error. </w:t>
            </w:r>
          </w:p>
          <w:p w14:paraId="390F745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There are four main types of E business</w:t>
            </w:r>
          </w:p>
          <w:p w14:paraId="20EF50C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BUSINESS TO BUSINESS (B2</w:t>
            </w:r>
            <w:proofErr w:type="gramStart"/>
            <w:r w:rsidRPr="001E216A">
              <w:rPr>
                <w:rFonts w:ascii="Arial" w:eastAsia="Times New Roman" w:hAnsi="Arial" w:cs="Arial"/>
                <w:color w:val="222222"/>
                <w:sz w:val="24"/>
                <w:szCs w:val="24"/>
                <w:shd w:val="clear" w:color="auto" w:fill="FFFFFF"/>
              </w:rPr>
              <w:t>B)  All</w:t>
            </w:r>
            <w:proofErr w:type="gramEnd"/>
            <w:r w:rsidRPr="001E216A">
              <w:rPr>
                <w:rFonts w:ascii="Arial" w:eastAsia="Times New Roman" w:hAnsi="Arial" w:cs="Arial"/>
                <w:color w:val="222222"/>
                <w:sz w:val="24"/>
                <w:szCs w:val="24"/>
                <w:shd w:val="clear" w:color="auto" w:fill="FFFFFF"/>
              </w:rPr>
              <w:t xml:space="preserve"> types of computer enabled inter </w:t>
            </w:r>
            <w:proofErr w:type="spellStart"/>
            <w:r w:rsidRPr="001E216A">
              <w:rPr>
                <w:rFonts w:ascii="Arial" w:eastAsia="Times New Roman" w:hAnsi="Arial" w:cs="Arial"/>
                <w:color w:val="222222"/>
                <w:sz w:val="24"/>
                <w:szCs w:val="24"/>
                <w:shd w:val="clear" w:color="auto" w:fill="FFFFFF"/>
              </w:rPr>
              <w:t>organisational</w:t>
            </w:r>
            <w:proofErr w:type="spellEnd"/>
            <w:r w:rsidRPr="001E216A">
              <w:rPr>
                <w:rFonts w:ascii="Arial" w:eastAsia="Times New Roman" w:hAnsi="Arial" w:cs="Arial"/>
                <w:color w:val="222222"/>
                <w:sz w:val="24"/>
                <w:szCs w:val="24"/>
                <w:shd w:val="clear" w:color="auto" w:fill="FFFFFF"/>
              </w:rPr>
              <w:t xml:space="preserve"> trade.</w:t>
            </w:r>
          </w:p>
          <w:p w14:paraId="17FB937B"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BUSINESS TO CONSUMER (B2C</w:t>
            </w:r>
            <w:proofErr w:type="gramStart"/>
            <w:r w:rsidRPr="001E216A">
              <w:rPr>
                <w:rFonts w:ascii="Arial" w:eastAsia="Times New Roman" w:hAnsi="Arial" w:cs="Arial"/>
                <w:color w:val="222222"/>
                <w:sz w:val="24"/>
                <w:szCs w:val="24"/>
                <w:shd w:val="clear" w:color="auto" w:fill="FFFFFF"/>
              </w:rPr>
              <w:t>)  Selling</w:t>
            </w:r>
            <w:proofErr w:type="gramEnd"/>
            <w:r w:rsidRPr="001E216A">
              <w:rPr>
                <w:rFonts w:ascii="Arial" w:eastAsia="Times New Roman" w:hAnsi="Arial" w:cs="Arial"/>
                <w:color w:val="222222"/>
                <w:sz w:val="24"/>
                <w:szCs w:val="24"/>
                <w:shd w:val="clear" w:color="auto" w:fill="FFFFFF"/>
              </w:rPr>
              <w:t xml:space="preserve"> direct to consumers via websites.</w:t>
            </w:r>
          </w:p>
          <w:p w14:paraId="29558258"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PEER TO PEER (P2</w:t>
            </w:r>
            <w:proofErr w:type="gramStart"/>
            <w:r w:rsidRPr="001E216A">
              <w:rPr>
                <w:rFonts w:ascii="Arial" w:eastAsia="Times New Roman" w:hAnsi="Arial" w:cs="Arial"/>
                <w:color w:val="222222"/>
                <w:sz w:val="24"/>
                <w:szCs w:val="24"/>
                <w:shd w:val="clear" w:color="auto" w:fill="FFFFFF"/>
              </w:rPr>
              <w:t>P)  Mobile</w:t>
            </w:r>
            <w:proofErr w:type="gramEnd"/>
            <w:r w:rsidRPr="001E216A">
              <w:rPr>
                <w:rFonts w:ascii="Arial" w:eastAsia="Times New Roman" w:hAnsi="Arial" w:cs="Arial"/>
                <w:color w:val="222222"/>
                <w:sz w:val="24"/>
                <w:szCs w:val="24"/>
                <w:shd w:val="clear" w:color="auto" w:fill="FFFFFF"/>
              </w:rPr>
              <w:t xml:space="preserve"> commerce interconnected computers for downloading of documents information and files.</w:t>
            </w:r>
          </w:p>
          <w:p w14:paraId="50762756"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5FCFDF03"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PAGE 9</w:t>
            </w:r>
          </w:p>
          <w:p w14:paraId="44AB6EF3"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CONSUMER TO CONSUMER (C2C</w:t>
            </w:r>
            <w:proofErr w:type="gramStart"/>
            <w:r w:rsidRPr="001E216A">
              <w:rPr>
                <w:rFonts w:ascii="Arial" w:eastAsia="Times New Roman" w:hAnsi="Arial" w:cs="Arial"/>
                <w:color w:val="222222"/>
                <w:sz w:val="24"/>
                <w:szCs w:val="24"/>
                <w:shd w:val="clear" w:color="auto" w:fill="FFFFFF"/>
              </w:rPr>
              <w:t>)  Helping</w:t>
            </w:r>
            <w:proofErr w:type="gramEnd"/>
            <w:r w:rsidRPr="001E216A">
              <w:rPr>
                <w:rFonts w:ascii="Arial" w:eastAsia="Times New Roman" w:hAnsi="Arial" w:cs="Arial"/>
                <w:color w:val="222222"/>
                <w:sz w:val="24"/>
                <w:szCs w:val="24"/>
                <w:shd w:val="clear" w:color="auto" w:fill="FFFFFF"/>
              </w:rPr>
              <w:t xml:space="preserve"> consumers sell to each other via your websites ( e.g. E-BAY).</w:t>
            </w:r>
          </w:p>
          <w:p w14:paraId="7FCC3997"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58CA4379"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628B6F44"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1A387CA4"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The integration of E business and the supply chain according to professors Lee and Wang </w:t>
            </w:r>
            <w:proofErr w:type="gramStart"/>
            <w:r w:rsidRPr="001E216A">
              <w:rPr>
                <w:rFonts w:ascii="Arial" w:eastAsia="Times New Roman" w:hAnsi="Arial" w:cs="Arial"/>
                <w:color w:val="222222"/>
                <w:sz w:val="24"/>
                <w:szCs w:val="24"/>
                <w:shd w:val="clear" w:color="auto" w:fill="FFFFFF"/>
              </w:rPr>
              <w:t>and also</w:t>
            </w:r>
            <w:proofErr w:type="gramEnd"/>
            <w:r w:rsidRPr="001E216A">
              <w:rPr>
                <w:rFonts w:ascii="Arial" w:eastAsia="Times New Roman" w:hAnsi="Arial" w:cs="Arial"/>
                <w:color w:val="222222"/>
                <w:sz w:val="24"/>
                <w:szCs w:val="24"/>
                <w:shd w:val="clear" w:color="auto" w:fill="FFFFFF"/>
              </w:rPr>
              <w:t xml:space="preserve"> Stanford Global Supply Chain Management forum (</w:t>
            </w:r>
            <w:r w:rsidRPr="001E216A">
              <w:rPr>
                <w:rFonts w:ascii="Arial" w:eastAsia="Times New Roman" w:hAnsi="Arial" w:cs="Arial"/>
                <w:i/>
                <w:iCs/>
                <w:color w:val="222222"/>
                <w:sz w:val="24"/>
                <w:szCs w:val="24"/>
                <w:shd w:val="clear" w:color="auto" w:fill="FFFFFF"/>
              </w:rPr>
              <w:t xml:space="preserve">SGSCFM-W2-2001) (November 2001) </w:t>
            </w:r>
            <w:r w:rsidRPr="001E216A">
              <w:rPr>
                <w:rFonts w:ascii="Arial" w:eastAsia="Times New Roman" w:hAnsi="Arial" w:cs="Arial"/>
                <w:color w:val="222222"/>
                <w:sz w:val="24"/>
                <w:szCs w:val="24"/>
                <w:shd w:val="clear" w:color="auto" w:fill="FFFFFF"/>
              </w:rPr>
              <w:t>there are 4 dimensions to integration.</w:t>
            </w:r>
          </w:p>
          <w:p w14:paraId="0412598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4F0046A3"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IMFORMATION INTERGRATION – Sharing all applicable information between al, companies electronically within the supply chain (sales history and demand </w:t>
            </w:r>
            <w:proofErr w:type="spellStart"/>
            <w:r w:rsidRPr="001E216A">
              <w:rPr>
                <w:rFonts w:ascii="Arial" w:eastAsia="Times New Roman" w:hAnsi="Arial" w:cs="Arial"/>
                <w:color w:val="222222"/>
                <w:sz w:val="24"/>
                <w:szCs w:val="24"/>
                <w:shd w:val="clear" w:color="auto" w:fill="FFFFFF"/>
              </w:rPr>
              <w:t>forcasting</w:t>
            </w:r>
            <w:proofErr w:type="spellEnd"/>
            <w:r w:rsidRPr="001E216A">
              <w:rPr>
                <w:rFonts w:ascii="Arial" w:eastAsia="Times New Roman" w:hAnsi="Arial" w:cs="Arial"/>
                <w:color w:val="222222"/>
                <w:sz w:val="24"/>
                <w:szCs w:val="24"/>
                <w:shd w:val="clear" w:color="auto" w:fill="FFFFFF"/>
              </w:rPr>
              <w:t xml:space="preserve">, inventory status, production capacity and scheduling, sales </w:t>
            </w:r>
            <w:proofErr w:type="gramStart"/>
            <w:r w:rsidRPr="001E216A">
              <w:rPr>
                <w:rFonts w:ascii="Arial" w:eastAsia="Times New Roman" w:hAnsi="Arial" w:cs="Arial"/>
                <w:color w:val="222222"/>
                <w:sz w:val="24"/>
                <w:szCs w:val="24"/>
                <w:shd w:val="clear" w:color="auto" w:fill="FFFFFF"/>
              </w:rPr>
              <w:t>promotions</w:t>
            </w:r>
            <w:proofErr w:type="gramEnd"/>
            <w:r w:rsidRPr="001E216A">
              <w:rPr>
                <w:rFonts w:ascii="Arial" w:eastAsia="Times New Roman" w:hAnsi="Arial" w:cs="Arial"/>
                <w:color w:val="222222"/>
                <w:sz w:val="24"/>
                <w:szCs w:val="24"/>
                <w:shd w:val="clear" w:color="auto" w:fill="FFFFFF"/>
              </w:rPr>
              <w:t xml:space="preserve"> and transport scheduling).</w:t>
            </w:r>
          </w:p>
          <w:p w14:paraId="58A2AB76"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7398BC4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PLANNING SYNCHRONIZATION – The combined contributions of all companies in the supply chain for all </w:t>
            </w:r>
            <w:proofErr w:type="gramStart"/>
            <w:r w:rsidRPr="001E216A">
              <w:rPr>
                <w:rFonts w:ascii="Arial" w:eastAsia="Times New Roman" w:hAnsi="Arial" w:cs="Arial"/>
                <w:color w:val="222222"/>
                <w:sz w:val="24"/>
                <w:szCs w:val="24"/>
                <w:shd w:val="clear" w:color="auto" w:fill="FFFFFF"/>
              </w:rPr>
              <w:t>( demand</w:t>
            </w:r>
            <w:proofErr w:type="gramEnd"/>
            <w:r w:rsidRPr="001E216A">
              <w:rPr>
                <w:rFonts w:ascii="Arial" w:eastAsia="Times New Roman" w:hAnsi="Arial" w:cs="Arial"/>
                <w:color w:val="222222"/>
                <w:sz w:val="24"/>
                <w:szCs w:val="24"/>
                <w:shd w:val="clear" w:color="auto" w:fill="FFFFFF"/>
              </w:rPr>
              <w:t xml:space="preserve"> </w:t>
            </w:r>
            <w:proofErr w:type="spellStart"/>
            <w:r w:rsidRPr="001E216A">
              <w:rPr>
                <w:rFonts w:ascii="Arial" w:eastAsia="Times New Roman" w:hAnsi="Arial" w:cs="Arial"/>
                <w:color w:val="222222"/>
                <w:sz w:val="24"/>
                <w:szCs w:val="24"/>
                <w:shd w:val="clear" w:color="auto" w:fill="FFFFFF"/>
              </w:rPr>
              <w:t>forcasting</w:t>
            </w:r>
            <w:proofErr w:type="spellEnd"/>
            <w:r w:rsidRPr="001E216A">
              <w:rPr>
                <w:rFonts w:ascii="Arial" w:eastAsia="Times New Roman" w:hAnsi="Arial" w:cs="Arial"/>
                <w:color w:val="222222"/>
                <w:sz w:val="24"/>
                <w:szCs w:val="24"/>
                <w:shd w:val="clear" w:color="auto" w:fill="FFFFFF"/>
              </w:rPr>
              <w:t>, inventory replenishment scheduling, design and development of products, and involvement bringing any new products to the market).</w:t>
            </w:r>
          </w:p>
          <w:p w14:paraId="457D18DC"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6B2F9AFE"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WORK FLOW CO ORDERNATION – The subsequent step after planning </w:t>
            </w:r>
            <w:proofErr w:type="spellStart"/>
            <w:proofErr w:type="gramStart"/>
            <w:r w:rsidRPr="001E216A">
              <w:rPr>
                <w:rFonts w:ascii="Arial" w:eastAsia="Times New Roman" w:hAnsi="Arial" w:cs="Arial"/>
                <w:color w:val="222222"/>
                <w:sz w:val="24"/>
                <w:szCs w:val="24"/>
                <w:shd w:val="clear" w:color="auto" w:fill="FFFFFF"/>
              </w:rPr>
              <w:t>synchronisation</w:t>
            </w:r>
            <w:proofErr w:type="spellEnd"/>
            <w:r w:rsidRPr="001E216A">
              <w:rPr>
                <w:rFonts w:ascii="Arial" w:eastAsia="Times New Roman" w:hAnsi="Arial" w:cs="Arial"/>
                <w:color w:val="222222"/>
                <w:sz w:val="24"/>
                <w:szCs w:val="24"/>
                <w:shd w:val="clear" w:color="auto" w:fill="FFFFFF"/>
              </w:rPr>
              <w:t xml:space="preserve"> .</w:t>
            </w:r>
            <w:proofErr w:type="gramEnd"/>
            <w:r w:rsidRPr="001E216A">
              <w:rPr>
                <w:rFonts w:ascii="Arial" w:eastAsia="Times New Roman" w:hAnsi="Arial" w:cs="Arial"/>
                <w:color w:val="222222"/>
                <w:sz w:val="24"/>
                <w:szCs w:val="24"/>
                <w:shd w:val="clear" w:color="auto" w:fill="FFFFFF"/>
              </w:rPr>
              <w:t xml:space="preserve"> Streamlining and computerization of all business activities across all companies in the supply chain </w:t>
            </w:r>
            <w:proofErr w:type="gramStart"/>
            <w:r w:rsidRPr="001E216A">
              <w:rPr>
                <w:rFonts w:ascii="Arial" w:eastAsia="Times New Roman" w:hAnsi="Arial" w:cs="Arial"/>
                <w:color w:val="222222"/>
                <w:sz w:val="24"/>
                <w:szCs w:val="24"/>
                <w:shd w:val="clear" w:color="auto" w:fill="FFFFFF"/>
              </w:rPr>
              <w:t>( purchasing</w:t>
            </w:r>
            <w:proofErr w:type="gramEnd"/>
            <w:r w:rsidRPr="001E216A">
              <w:rPr>
                <w:rFonts w:ascii="Arial" w:eastAsia="Times New Roman" w:hAnsi="Arial" w:cs="Arial"/>
                <w:color w:val="222222"/>
                <w:sz w:val="24"/>
                <w:szCs w:val="24"/>
                <w:shd w:val="clear" w:color="auto" w:fill="FFFFFF"/>
              </w:rPr>
              <w:t xml:space="preserve"> and product design). </w:t>
            </w:r>
          </w:p>
          <w:p w14:paraId="1C59F1C5"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419CD0D5"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NEW BUSINESS MODELS- A consequence of supply chain integration that has been made promising by the internet. The rolls of all the companies in the supply </w:t>
            </w:r>
            <w:proofErr w:type="gramStart"/>
            <w:r w:rsidRPr="001E216A">
              <w:rPr>
                <w:rFonts w:ascii="Arial" w:eastAsia="Times New Roman" w:hAnsi="Arial" w:cs="Arial"/>
                <w:color w:val="222222"/>
                <w:sz w:val="24"/>
                <w:szCs w:val="24"/>
                <w:shd w:val="clear" w:color="auto" w:fill="FFFFFF"/>
              </w:rPr>
              <w:t>chain  can</w:t>
            </w:r>
            <w:proofErr w:type="gramEnd"/>
            <w:r w:rsidRPr="001E216A">
              <w:rPr>
                <w:rFonts w:ascii="Arial" w:eastAsia="Times New Roman" w:hAnsi="Arial" w:cs="Arial"/>
                <w:color w:val="222222"/>
                <w:sz w:val="24"/>
                <w:szCs w:val="24"/>
                <w:shd w:val="clear" w:color="auto" w:fill="FFFFFF"/>
              </w:rPr>
              <w:t xml:space="preserve"> be redesigned  so that every company can focus on its core activities .All </w:t>
            </w:r>
            <w:proofErr w:type="spellStart"/>
            <w:r w:rsidRPr="001E216A">
              <w:rPr>
                <w:rFonts w:ascii="Arial" w:eastAsia="Times New Roman" w:hAnsi="Arial" w:cs="Arial"/>
                <w:color w:val="222222"/>
                <w:sz w:val="24"/>
                <w:szCs w:val="24"/>
                <w:shd w:val="clear" w:color="auto" w:fill="FFFFFF"/>
              </w:rPr>
              <w:t>non core</w:t>
            </w:r>
            <w:proofErr w:type="spellEnd"/>
            <w:r w:rsidRPr="001E216A">
              <w:rPr>
                <w:rFonts w:ascii="Arial" w:eastAsia="Times New Roman" w:hAnsi="Arial" w:cs="Arial"/>
                <w:color w:val="222222"/>
                <w:sz w:val="24"/>
                <w:szCs w:val="24"/>
                <w:shd w:val="clear" w:color="auto" w:fill="FFFFFF"/>
              </w:rPr>
              <w:t xml:space="preserve"> activities are able to be outsourced. Now new effectiveness and capabilities can become possible.</w:t>
            </w:r>
          </w:p>
          <w:p w14:paraId="3804530C"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SEE DIAGRAM FOR INTERGRATION DIMENSIONS </w:t>
            </w:r>
          </w:p>
          <w:p w14:paraId="18F2BAC5"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32F3CF04"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PAGE 10</w:t>
            </w:r>
          </w:p>
          <w:p w14:paraId="4E598FD0"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Calibri" w:eastAsia="Times New Roman" w:hAnsi="Calibri" w:cs="Times New Roman"/>
                <w:noProof/>
              </w:rPr>
              <w:lastRenderedPageBreak/>
              <w:drawing>
                <wp:anchor distT="0" distB="0" distL="114300" distR="114300" simplePos="0" relativeHeight="251671552" behindDoc="0" locked="0" layoutInCell="1" allowOverlap="1" wp14:anchorId="72EB9E6B" wp14:editId="542953F3">
                  <wp:simplePos x="0" y="0"/>
                  <wp:positionH relativeFrom="column">
                    <wp:posOffset>144145</wp:posOffset>
                  </wp:positionH>
                  <wp:positionV relativeFrom="paragraph">
                    <wp:posOffset>354965</wp:posOffset>
                  </wp:positionV>
                  <wp:extent cx="5709920" cy="5374005"/>
                  <wp:effectExtent l="0" t="0" r="5080" b="0"/>
                  <wp:wrapTopAndBottom/>
                  <wp:docPr id="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9920" cy="5374005"/>
                          </a:xfrm>
                          <a:prstGeom prst="rect">
                            <a:avLst/>
                          </a:prstGeom>
                          <a:noFill/>
                        </pic:spPr>
                      </pic:pic>
                    </a:graphicData>
                  </a:graphic>
                  <wp14:sizeRelH relativeFrom="margin">
                    <wp14:pctWidth>0</wp14:pctWidth>
                  </wp14:sizeRelH>
                  <wp14:sizeRelV relativeFrom="margin">
                    <wp14:pctHeight>0</wp14:pctHeight>
                  </wp14:sizeRelV>
                </wp:anchor>
              </w:drawing>
            </w:r>
          </w:p>
          <w:p w14:paraId="5CEF03B7" w14:textId="77777777" w:rsidR="001E216A" w:rsidRPr="001E216A" w:rsidRDefault="001E216A" w:rsidP="001E216A">
            <w:pPr>
              <w:shd w:val="clear" w:color="auto" w:fill="FFFFFF"/>
              <w:spacing w:before="100" w:beforeAutospacing="1" w:after="100" w:afterAutospacing="1"/>
              <w:rPr>
                <w:rFonts w:ascii="Arial" w:eastAsia="Times New Roman" w:hAnsi="Arial" w:cs="Arial"/>
                <w:i/>
                <w:iCs/>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       Diagram source (</w:t>
            </w:r>
            <w:r w:rsidRPr="001E216A">
              <w:rPr>
                <w:rFonts w:ascii="Arial" w:eastAsia="Times New Roman" w:hAnsi="Arial" w:cs="Arial"/>
                <w:i/>
                <w:iCs/>
                <w:color w:val="222222"/>
                <w:sz w:val="24"/>
                <w:szCs w:val="24"/>
                <w:shd w:val="clear" w:color="auto" w:fill="FFFFFF"/>
              </w:rPr>
              <w:t>SGSMF-W2-2001 November 2001)</w:t>
            </w:r>
          </w:p>
          <w:p w14:paraId="586E658F"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 xml:space="preserve">The conclusion E business is a powerful and compelling enabler of supply chain integration enabling electronic connections with all companies within the supply chain. All being able to share and exchange all product information on all levels. This leads to a new level of co-operation and a far superior business efficiency and </w:t>
            </w:r>
            <w:proofErr w:type="gramStart"/>
            <w:r w:rsidRPr="001E216A">
              <w:rPr>
                <w:rFonts w:ascii="Arial" w:eastAsia="Times New Roman" w:hAnsi="Arial" w:cs="Arial"/>
                <w:color w:val="222222"/>
                <w:sz w:val="24"/>
                <w:szCs w:val="24"/>
                <w:shd w:val="clear" w:color="auto" w:fill="FFFFFF"/>
              </w:rPr>
              <w:t>receptiveness..</w:t>
            </w:r>
            <w:proofErr w:type="gramEnd"/>
          </w:p>
          <w:p w14:paraId="1E3B163D"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p>
          <w:p w14:paraId="5BD0DC3A" w14:textId="77777777" w:rsidR="001E216A" w:rsidRPr="001E216A" w:rsidRDefault="001E216A" w:rsidP="001E216A">
            <w:pPr>
              <w:shd w:val="clear" w:color="auto" w:fill="FFFFFF"/>
              <w:spacing w:before="100" w:beforeAutospacing="1" w:after="100" w:afterAutospacing="1"/>
              <w:rPr>
                <w:rFonts w:ascii="Arial" w:eastAsia="Times New Roman" w:hAnsi="Arial" w:cs="Arial"/>
                <w:color w:val="222222"/>
                <w:sz w:val="24"/>
                <w:szCs w:val="24"/>
                <w:shd w:val="clear" w:color="auto" w:fill="FFFFFF"/>
              </w:rPr>
            </w:pPr>
            <w:r w:rsidRPr="001E216A">
              <w:rPr>
                <w:rFonts w:ascii="Arial" w:eastAsia="Times New Roman" w:hAnsi="Arial" w:cs="Arial"/>
                <w:color w:val="222222"/>
                <w:sz w:val="24"/>
                <w:szCs w:val="24"/>
                <w:shd w:val="clear" w:color="auto" w:fill="FFFFFF"/>
              </w:rPr>
              <w:t>PAGE 11</w:t>
            </w:r>
          </w:p>
          <w:p w14:paraId="0A093DAF" w14:textId="1DAF2116" w:rsidR="00CC2FB3" w:rsidRPr="001E216A" w:rsidRDefault="00CC2FB3" w:rsidP="00A851DA">
            <w:pPr>
              <w:rPr>
                <w:rFonts w:ascii="Arial" w:hAnsi="Arial" w:cs="Arial"/>
                <w:sz w:val="24"/>
                <w:szCs w:val="24"/>
              </w:rPr>
            </w:pPr>
          </w:p>
          <w:p w14:paraId="1F9014DA" w14:textId="77777777" w:rsidR="00CC2FB3" w:rsidRDefault="00CC2FB3" w:rsidP="00A851DA">
            <w:pPr>
              <w:rPr>
                <w:b/>
              </w:rPr>
            </w:pPr>
          </w:p>
          <w:p w14:paraId="757CC476" w14:textId="77777777" w:rsidR="00CC2FB3" w:rsidRDefault="00CC2FB3" w:rsidP="00A851DA">
            <w:pPr>
              <w:rPr>
                <w:b/>
              </w:rPr>
            </w:pPr>
          </w:p>
          <w:p w14:paraId="4E89D7D4" w14:textId="77777777" w:rsidR="00CC2FB3" w:rsidRDefault="00CC2FB3" w:rsidP="00A851DA">
            <w:pPr>
              <w:rPr>
                <w:b/>
              </w:rPr>
            </w:pPr>
          </w:p>
          <w:p w14:paraId="1929CEB0" w14:textId="77777777" w:rsidR="00CC2FB3" w:rsidRDefault="00CC2FB3" w:rsidP="00A851DA">
            <w:pPr>
              <w:rPr>
                <w:b/>
              </w:rPr>
            </w:pPr>
          </w:p>
          <w:p w14:paraId="73EAF446" w14:textId="77777777" w:rsidR="00CC2FB3" w:rsidRDefault="00CC2FB3" w:rsidP="00A851DA">
            <w:pPr>
              <w:rPr>
                <w:b/>
              </w:rPr>
            </w:pPr>
          </w:p>
          <w:p w14:paraId="17AA266E" w14:textId="77777777" w:rsidR="00CC2FB3" w:rsidRDefault="00CC2FB3" w:rsidP="00A851DA">
            <w:pPr>
              <w:rPr>
                <w:b/>
              </w:rPr>
            </w:pPr>
          </w:p>
          <w:p w14:paraId="75910D52" w14:textId="77777777" w:rsidR="00CC2FB3" w:rsidRDefault="00CC2FB3" w:rsidP="00A851DA">
            <w:pPr>
              <w:rPr>
                <w:b/>
              </w:rPr>
            </w:pPr>
          </w:p>
          <w:p w14:paraId="58B8E7F1" w14:textId="77777777" w:rsidR="00CC2FB3" w:rsidRDefault="00CC2FB3" w:rsidP="00A851DA">
            <w:pPr>
              <w:rPr>
                <w:b/>
              </w:rPr>
            </w:pPr>
          </w:p>
          <w:p w14:paraId="48A6EAC8" w14:textId="77777777" w:rsidR="00CC2FB3" w:rsidRDefault="00CC2FB3" w:rsidP="00A851DA">
            <w:pPr>
              <w:rPr>
                <w:b/>
              </w:rPr>
            </w:pPr>
          </w:p>
          <w:p w14:paraId="4689D984" w14:textId="77777777" w:rsidR="00CC2FB3" w:rsidRDefault="00CC2FB3" w:rsidP="00A851DA">
            <w:pPr>
              <w:rPr>
                <w:b/>
              </w:rPr>
            </w:pPr>
          </w:p>
          <w:p w14:paraId="316A7525" w14:textId="77777777" w:rsidR="00CC2FB3" w:rsidRDefault="00CC2FB3" w:rsidP="00A851DA">
            <w:pPr>
              <w:rPr>
                <w:b/>
              </w:rPr>
            </w:pPr>
          </w:p>
          <w:p w14:paraId="5C1CDE43" w14:textId="77777777" w:rsidR="00CC2FB3" w:rsidRDefault="00CC2FB3" w:rsidP="00A851DA">
            <w:pPr>
              <w:rPr>
                <w:b/>
              </w:rPr>
            </w:pPr>
          </w:p>
          <w:p w14:paraId="5A8797AA" w14:textId="77777777" w:rsidR="00CC2FB3" w:rsidRDefault="00CC2FB3" w:rsidP="00A851DA">
            <w:pPr>
              <w:rPr>
                <w:b/>
              </w:rPr>
            </w:pPr>
          </w:p>
          <w:p w14:paraId="1ED2411B" w14:textId="77777777" w:rsidR="00CC2FB3" w:rsidRDefault="00CC2FB3" w:rsidP="00A851DA">
            <w:pPr>
              <w:rPr>
                <w:b/>
              </w:rPr>
            </w:pPr>
          </w:p>
          <w:p w14:paraId="03187550" w14:textId="77777777" w:rsidR="00CC2FB3" w:rsidRDefault="00CC2FB3" w:rsidP="00A851DA">
            <w:pPr>
              <w:rPr>
                <w:b/>
              </w:rPr>
            </w:pPr>
          </w:p>
        </w:tc>
      </w:tr>
    </w:tbl>
    <w:p w14:paraId="676C0EA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7BCBC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3447AD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52947C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B33D3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4028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671732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4C3F86F" w14:textId="77777777" w:rsidTr="00405895">
        <w:tc>
          <w:tcPr>
            <w:tcW w:w="2310" w:type="dxa"/>
            <w:shd w:val="clear" w:color="auto" w:fill="D9D9D9" w:themeFill="background1" w:themeFillShade="D9"/>
          </w:tcPr>
          <w:p w14:paraId="795BD26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2A3591D"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F9E811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CACA69" w14:textId="77777777" w:rsidR="00405895" w:rsidRPr="00B0415E" w:rsidRDefault="00405895" w:rsidP="00A851DA">
            <w:pPr>
              <w:rPr>
                <w:rFonts w:cs="Bliss-Regular"/>
                <w:color w:val="000000"/>
              </w:rPr>
            </w:pPr>
          </w:p>
        </w:tc>
      </w:tr>
    </w:tbl>
    <w:p w14:paraId="0D1E8F72" w14:textId="77777777" w:rsidR="00A851DA" w:rsidRPr="00B0415E" w:rsidRDefault="00A851DA" w:rsidP="00A851DA">
      <w:pPr>
        <w:rPr>
          <w:rFonts w:cs="Bliss-Regular"/>
          <w:color w:val="000000"/>
          <w:lang w:val="en-US"/>
        </w:rPr>
      </w:pPr>
    </w:p>
    <w:p w14:paraId="6871C913" w14:textId="77777777" w:rsidR="00A851DA" w:rsidRPr="00B0415E" w:rsidRDefault="00A851DA" w:rsidP="00A851DA">
      <w:pPr>
        <w:rPr>
          <w:rFonts w:cs="Bliss-Regular"/>
          <w:color w:val="000000"/>
          <w:lang w:val="en-US"/>
        </w:rPr>
      </w:pPr>
    </w:p>
    <w:p w14:paraId="703BD4B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DE60A8" w14:textId="77777777" w:rsidTr="00B0415E">
        <w:trPr>
          <w:trHeight w:val="249"/>
        </w:trPr>
        <w:tc>
          <w:tcPr>
            <w:tcW w:w="4621" w:type="dxa"/>
            <w:shd w:val="clear" w:color="auto" w:fill="D9D9D9" w:themeFill="background1" w:themeFillShade="D9"/>
          </w:tcPr>
          <w:p w14:paraId="425D33A5" w14:textId="77777777" w:rsidR="00503D7E" w:rsidRPr="00B0415E" w:rsidRDefault="00503D7E" w:rsidP="00503D7E">
            <w:pPr>
              <w:rPr>
                <w:b/>
                <w:color w:val="002060"/>
              </w:rPr>
            </w:pPr>
            <w:r w:rsidRPr="00B0415E">
              <w:rPr>
                <w:b/>
                <w:color w:val="002060"/>
              </w:rPr>
              <w:t>Total Marks</w:t>
            </w:r>
          </w:p>
        </w:tc>
        <w:tc>
          <w:tcPr>
            <w:tcW w:w="4621" w:type="dxa"/>
          </w:tcPr>
          <w:p w14:paraId="0C932AD2" w14:textId="77777777" w:rsidR="00503D7E" w:rsidRPr="00B0415E" w:rsidRDefault="00503D7E" w:rsidP="00503D7E">
            <w:pPr>
              <w:rPr>
                <w:rFonts w:cs="Times New Roman"/>
                <w:szCs w:val="32"/>
              </w:rPr>
            </w:pPr>
          </w:p>
        </w:tc>
      </w:tr>
      <w:tr w:rsidR="00503D7E" w:rsidRPr="00B0415E" w14:paraId="1BA7ACF2" w14:textId="77777777" w:rsidTr="00B0415E">
        <w:tc>
          <w:tcPr>
            <w:tcW w:w="4621" w:type="dxa"/>
            <w:shd w:val="clear" w:color="auto" w:fill="D9D9D9" w:themeFill="background1" w:themeFillShade="D9"/>
          </w:tcPr>
          <w:p w14:paraId="622EC081" w14:textId="77777777" w:rsidR="00503D7E" w:rsidRPr="00B0415E" w:rsidRDefault="00503D7E" w:rsidP="00503D7E">
            <w:pPr>
              <w:rPr>
                <w:b/>
                <w:color w:val="002060"/>
              </w:rPr>
            </w:pPr>
            <w:r w:rsidRPr="00B0415E">
              <w:rPr>
                <w:b/>
                <w:color w:val="002060"/>
              </w:rPr>
              <w:t>Marks Obtained</w:t>
            </w:r>
          </w:p>
        </w:tc>
        <w:tc>
          <w:tcPr>
            <w:tcW w:w="4621" w:type="dxa"/>
          </w:tcPr>
          <w:p w14:paraId="369C0CE6" w14:textId="77777777" w:rsidR="00503D7E" w:rsidRPr="00B0415E" w:rsidRDefault="00503D7E" w:rsidP="00503D7E">
            <w:pPr>
              <w:rPr>
                <w:rFonts w:cs="Times New Roman"/>
                <w:szCs w:val="32"/>
              </w:rPr>
            </w:pPr>
          </w:p>
        </w:tc>
      </w:tr>
      <w:tr w:rsidR="00503D7E" w:rsidRPr="00B0415E" w14:paraId="725FA55A" w14:textId="77777777" w:rsidTr="00B0415E">
        <w:tc>
          <w:tcPr>
            <w:tcW w:w="4621" w:type="dxa"/>
            <w:shd w:val="clear" w:color="auto" w:fill="D9D9D9" w:themeFill="background1" w:themeFillShade="D9"/>
          </w:tcPr>
          <w:p w14:paraId="0AA28E25" w14:textId="77777777" w:rsidR="00503D7E" w:rsidRPr="00B0415E" w:rsidRDefault="00B0415E" w:rsidP="00503D7E">
            <w:pPr>
              <w:rPr>
                <w:b/>
                <w:color w:val="002060"/>
              </w:rPr>
            </w:pPr>
            <w:r w:rsidRPr="00B0415E">
              <w:rPr>
                <w:b/>
                <w:color w:val="002060"/>
              </w:rPr>
              <w:t>Percentage / Grade</w:t>
            </w:r>
          </w:p>
        </w:tc>
        <w:tc>
          <w:tcPr>
            <w:tcW w:w="4621" w:type="dxa"/>
          </w:tcPr>
          <w:p w14:paraId="1933C6D5" w14:textId="77777777" w:rsidR="00503D7E" w:rsidRPr="00B0415E" w:rsidRDefault="00503D7E" w:rsidP="00503D7E">
            <w:pPr>
              <w:rPr>
                <w:rFonts w:cs="Times New Roman"/>
                <w:szCs w:val="32"/>
              </w:rPr>
            </w:pPr>
          </w:p>
        </w:tc>
      </w:tr>
    </w:tbl>
    <w:p w14:paraId="5A5774F1" w14:textId="77777777" w:rsidR="00A851DA" w:rsidRDefault="00A851DA" w:rsidP="00503D7E">
      <w:pPr>
        <w:rPr>
          <w:rFonts w:cs="Times New Roman"/>
          <w:sz w:val="24"/>
          <w:szCs w:val="32"/>
        </w:rPr>
      </w:pPr>
    </w:p>
    <w:p w14:paraId="682E1625" w14:textId="77777777" w:rsidR="00607874" w:rsidRDefault="00607874" w:rsidP="00503D7E">
      <w:pPr>
        <w:rPr>
          <w:rFonts w:cs="Times New Roman"/>
          <w:sz w:val="24"/>
          <w:szCs w:val="32"/>
        </w:rPr>
      </w:pPr>
    </w:p>
    <w:p w14:paraId="4B14660D" w14:textId="77777777" w:rsidR="00607874" w:rsidRDefault="00607874" w:rsidP="00503D7E">
      <w:pPr>
        <w:rPr>
          <w:rFonts w:cs="Times New Roman"/>
          <w:sz w:val="24"/>
          <w:szCs w:val="32"/>
        </w:rPr>
      </w:pPr>
    </w:p>
    <w:p w14:paraId="689BEE0A" w14:textId="77777777" w:rsidR="00607874" w:rsidRDefault="00607874" w:rsidP="00503D7E">
      <w:pPr>
        <w:rPr>
          <w:rFonts w:cs="Times New Roman"/>
          <w:sz w:val="24"/>
          <w:szCs w:val="32"/>
        </w:rPr>
      </w:pPr>
    </w:p>
    <w:p w14:paraId="4107F65C" w14:textId="77777777" w:rsidR="00607874" w:rsidRDefault="00607874" w:rsidP="00503D7E">
      <w:pPr>
        <w:rPr>
          <w:rFonts w:cs="Times New Roman"/>
          <w:sz w:val="24"/>
          <w:szCs w:val="32"/>
        </w:rPr>
      </w:pPr>
    </w:p>
    <w:p w14:paraId="69830382" w14:textId="77777777" w:rsidR="00607874" w:rsidRDefault="00607874" w:rsidP="00503D7E">
      <w:pPr>
        <w:rPr>
          <w:rFonts w:cs="Times New Roman"/>
          <w:sz w:val="24"/>
          <w:szCs w:val="32"/>
        </w:rPr>
      </w:pPr>
    </w:p>
    <w:p w14:paraId="622A7521" w14:textId="77777777" w:rsidR="00607874" w:rsidRDefault="00607874" w:rsidP="00503D7E">
      <w:pPr>
        <w:rPr>
          <w:rFonts w:cs="Times New Roman"/>
          <w:sz w:val="24"/>
          <w:szCs w:val="32"/>
        </w:rPr>
      </w:pPr>
    </w:p>
    <w:p w14:paraId="11DC6A34" w14:textId="77777777" w:rsidR="00607874" w:rsidRDefault="00607874" w:rsidP="00503D7E">
      <w:pPr>
        <w:rPr>
          <w:rFonts w:cs="Times New Roman"/>
          <w:sz w:val="24"/>
          <w:szCs w:val="32"/>
        </w:rPr>
      </w:pPr>
    </w:p>
    <w:p w14:paraId="4FE2FFFE" w14:textId="77777777" w:rsidR="00EA30AB" w:rsidRDefault="00EA30AB" w:rsidP="00503D7E">
      <w:pPr>
        <w:rPr>
          <w:rFonts w:cs="Times New Roman"/>
          <w:sz w:val="24"/>
          <w:szCs w:val="32"/>
        </w:rPr>
      </w:pPr>
    </w:p>
    <w:p w14:paraId="52838877" w14:textId="77777777" w:rsidR="00EA30AB" w:rsidRDefault="00EA30AB" w:rsidP="00503D7E">
      <w:pPr>
        <w:rPr>
          <w:rFonts w:cs="Times New Roman"/>
          <w:sz w:val="24"/>
          <w:szCs w:val="32"/>
        </w:rPr>
      </w:pPr>
    </w:p>
    <w:p w14:paraId="1B172B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8374D" w14:textId="77777777" w:rsidR="00745AA2" w:rsidRDefault="00745AA2" w:rsidP="00CB4D0A">
      <w:pPr>
        <w:spacing w:after="0" w:line="240" w:lineRule="auto"/>
      </w:pPr>
      <w:r>
        <w:separator/>
      </w:r>
    </w:p>
  </w:endnote>
  <w:endnote w:type="continuationSeparator" w:id="0">
    <w:p w14:paraId="010966CA" w14:textId="77777777" w:rsidR="00745AA2" w:rsidRDefault="00745A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078DE" w14:textId="77777777" w:rsidR="00745AA2" w:rsidRDefault="00745AA2" w:rsidP="00CB4D0A">
      <w:pPr>
        <w:spacing w:after="0" w:line="240" w:lineRule="auto"/>
      </w:pPr>
      <w:r>
        <w:separator/>
      </w:r>
    </w:p>
  </w:footnote>
  <w:footnote w:type="continuationSeparator" w:id="0">
    <w:p w14:paraId="097BBECD" w14:textId="77777777" w:rsidR="00745AA2" w:rsidRDefault="00745AA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6B064F"/>
    <w:multiLevelType w:val="hybridMultilevel"/>
    <w:tmpl w:val="648E0790"/>
    <w:lvl w:ilvl="0" w:tplc="FFFFFFFF">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E216A"/>
    <w:rsid w:val="001F0481"/>
    <w:rsid w:val="00200C92"/>
    <w:rsid w:val="0020451E"/>
    <w:rsid w:val="00206B9D"/>
    <w:rsid w:val="0023259C"/>
    <w:rsid w:val="002B0BD7"/>
    <w:rsid w:val="002B573D"/>
    <w:rsid w:val="002C5CB2"/>
    <w:rsid w:val="002F779F"/>
    <w:rsid w:val="0032299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5AA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269E"/>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4A8C1"/>
  <w15:docId w15:val="{7D458322-D76C-48E1-BD62-9B4857BA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52715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1695</Words>
  <Characters>9665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Mitchell</cp:lastModifiedBy>
  <cp:revision>3</cp:revision>
  <dcterms:created xsi:type="dcterms:W3CDTF">2015-01-26T12:24:00Z</dcterms:created>
  <dcterms:modified xsi:type="dcterms:W3CDTF">2020-09-13T11:05:00Z</dcterms:modified>
</cp:coreProperties>
</file>