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75E4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5E49">
            <w:pPr>
              <w:pStyle w:val="Default"/>
              <w:rPr>
                <w:rFonts w:asciiTheme="minorHAnsi" w:hAnsiTheme="minorHAnsi"/>
              </w:rPr>
            </w:pPr>
            <w:r>
              <w:rPr>
                <w:rFonts w:asciiTheme="minorHAnsi" w:hAnsiTheme="minorHAnsi"/>
              </w:rPr>
              <w:t>Rabih Kanj</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66B72">
            <w:pPr>
              <w:pStyle w:val="Default"/>
              <w:rPr>
                <w:rFonts w:asciiTheme="minorHAnsi" w:hAnsiTheme="minorHAnsi"/>
              </w:rPr>
            </w:pPr>
            <w:r>
              <w:rPr>
                <w:rFonts w:asciiTheme="minorHAnsi" w:hAnsiTheme="minorHAnsi"/>
              </w:rPr>
              <w:t>8705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6B72">
            <w:pPr>
              <w:pStyle w:val="Default"/>
              <w:rPr>
                <w:rFonts w:asciiTheme="minorHAnsi" w:hAnsiTheme="minorHAnsi"/>
              </w:rPr>
            </w:pPr>
            <w:r>
              <w:t>Diploma in Risk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2F6E">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lastRenderedPageBreak/>
        <w:t>Question 1</w:t>
      </w:r>
    </w:p>
    <w:p w:rsidR="00466B72" w:rsidRPr="00EC2C85" w:rsidRDefault="00466B72" w:rsidP="00466B72">
      <w:pPr>
        <w:pStyle w:val="ListParagraph"/>
        <w:numPr>
          <w:ilvl w:val="0"/>
          <w:numId w:val="5"/>
        </w:numPr>
        <w:rPr>
          <w:rFonts w:asciiTheme="majorBidi" w:hAnsiTheme="majorBidi" w:cstheme="majorBidi"/>
          <w:b/>
          <w:bCs/>
          <w:sz w:val="24"/>
          <w:szCs w:val="24"/>
        </w:rPr>
      </w:pPr>
      <w:r w:rsidRPr="00EC2C85">
        <w:rPr>
          <w:rFonts w:asciiTheme="majorBidi" w:hAnsiTheme="majorBidi" w:cstheme="majorBidi"/>
          <w:b/>
          <w:bCs/>
          <w:sz w:val="24"/>
          <w:szCs w:val="24"/>
        </w:rPr>
        <w:t>What type of information does a business risk analysis give?</w:t>
      </w:r>
    </w:p>
    <w:p w:rsidR="00466B72" w:rsidRPr="00EC2C85" w:rsidRDefault="00466B72" w:rsidP="00466B72">
      <w:pPr>
        <w:pStyle w:val="ListParagraph"/>
        <w:ind w:left="1080"/>
        <w:rPr>
          <w:rFonts w:asciiTheme="majorBidi" w:hAnsiTheme="majorBidi" w:cstheme="majorBidi"/>
          <w:sz w:val="24"/>
          <w:szCs w:val="24"/>
        </w:rPr>
      </w:pPr>
      <w:r w:rsidRPr="00EC2C85">
        <w:rPr>
          <w:rFonts w:asciiTheme="majorBidi" w:hAnsiTheme="majorBidi" w:cstheme="majorBidi"/>
          <w:sz w:val="24"/>
          <w:szCs w:val="24"/>
        </w:rPr>
        <w:t>The main process goal of analysis, which the first stage in the risk management process, is to understand the business processes as input for the next stage in the overall risk management process.</w:t>
      </w:r>
    </w:p>
    <w:p w:rsidR="00466B72" w:rsidRPr="00EC2C85" w:rsidRDefault="00466B72" w:rsidP="00466B72">
      <w:pPr>
        <w:pStyle w:val="ListParagraph"/>
        <w:ind w:left="1080"/>
        <w:rPr>
          <w:rFonts w:asciiTheme="majorBidi" w:hAnsiTheme="majorBidi" w:cstheme="majorBidi"/>
          <w:sz w:val="24"/>
          <w:szCs w:val="24"/>
        </w:rPr>
      </w:pPr>
      <w:r w:rsidRPr="00EC2C85">
        <w:rPr>
          <w:rFonts w:asciiTheme="majorBidi" w:hAnsiTheme="majorBidi" w:cstheme="majorBidi"/>
          <w:sz w:val="24"/>
          <w:szCs w:val="24"/>
        </w:rPr>
        <w:t>While realizing that the analyses stage will be customized to suit the specific requirements of the study or assignment when the overview of the entire business is being acquired, the analysis stage will be satisfactory when it fulfils these sub-goals:</w:t>
      </w:r>
    </w:p>
    <w:p w:rsidR="00466B72" w:rsidRPr="00EC2C85" w:rsidRDefault="00466B72" w:rsidP="00466B72">
      <w:pPr>
        <w:pStyle w:val="ListParagraph"/>
        <w:ind w:left="1080"/>
        <w:rPr>
          <w:rFonts w:asciiTheme="majorBidi" w:hAnsiTheme="majorBidi" w:cstheme="majorBidi"/>
          <w:sz w:val="24"/>
          <w:szCs w:val="24"/>
        </w:rPr>
      </w:pPr>
      <w:r w:rsidRPr="00EC2C85">
        <w:rPr>
          <w:rFonts w:asciiTheme="majorBidi" w:hAnsiTheme="majorBidi" w:cstheme="majorBidi"/>
          <w:sz w:val="24"/>
          <w:szCs w:val="24"/>
        </w:rPr>
        <w:t xml:space="preserve">The business objectives are defined; </w:t>
      </w:r>
    </w:p>
    <w:p w:rsidR="00466B72" w:rsidRPr="00EC2C85" w:rsidRDefault="00466B72" w:rsidP="00466B72">
      <w:pPr>
        <w:pStyle w:val="ListParagraph"/>
        <w:ind w:left="1080"/>
        <w:rPr>
          <w:rFonts w:asciiTheme="majorBidi" w:hAnsiTheme="majorBidi" w:cstheme="majorBidi"/>
          <w:sz w:val="24"/>
          <w:szCs w:val="24"/>
        </w:rPr>
      </w:pPr>
      <w:r w:rsidRPr="00EC2C85">
        <w:rPr>
          <w:rFonts w:asciiTheme="majorBidi" w:hAnsiTheme="majorBidi" w:cstheme="majorBidi"/>
          <w:sz w:val="24"/>
          <w:szCs w:val="24"/>
        </w:rPr>
        <w:t xml:space="preserve"> An organogram of the business structure is constructed;</w:t>
      </w:r>
    </w:p>
    <w:p w:rsidR="00466B72" w:rsidRPr="00EC2C85" w:rsidRDefault="00466B72" w:rsidP="00466B72">
      <w:pPr>
        <w:pStyle w:val="ListParagraph"/>
        <w:ind w:left="1080"/>
        <w:rPr>
          <w:rFonts w:asciiTheme="majorBidi" w:hAnsiTheme="majorBidi" w:cstheme="majorBidi"/>
          <w:sz w:val="24"/>
          <w:szCs w:val="24"/>
        </w:rPr>
      </w:pPr>
      <w:r w:rsidRPr="00EC2C85">
        <w:rPr>
          <w:rFonts w:asciiTheme="majorBidi" w:hAnsiTheme="majorBidi" w:cstheme="majorBidi"/>
          <w:sz w:val="24"/>
          <w:szCs w:val="24"/>
        </w:rPr>
        <w:t xml:space="preserve">The business process map has been examined or a high-level process map has been developed, if it did not exist already; </w:t>
      </w:r>
    </w:p>
    <w:p w:rsidR="00466B72" w:rsidRPr="00EC2C85" w:rsidRDefault="00466B72" w:rsidP="00466B72">
      <w:pPr>
        <w:pStyle w:val="ListParagraph"/>
        <w:ind w:left="1080"/>
        <w:rPr>
          <w:rFonts w:asciiTheme="majorBidi" w:hAnsiTheme="majorBidi" w:cstheme="majorBidi"/>
          <w:sz w:val="24"/>
          <w:szCs w:val="24"/>
        </w:rPr>
      </w:pPr>
      <w:r w:rsidRPr="00EC2C85">
        <w:rPr>
          <w:rFonts w:asciiTheme="majorBidi" w:hAnsiTheme="majorBidi" w:cstheme="majorBidi"/>
          <w:sz w:val="24"/>
          <w:szCs w:val="24"/>
        </w:rPr>
        <w:t xml:space="preserve"> The existing internal controls are established and evaluated; </w:t>
      </w:r>
    </w:p>
    <w:p w:rsidR="00466B72" w:rsidRPr="00EC2C85" w:rsidRDefault="00466B72" w:rsidP="00466B72">
      <w:pPr>
        <w:pStyle w:val="ListParagraph"/>
        <w:ind w:left="1080"/>
        <w:rPr>
          <w:rFonts w:asciiTheme="majorBidi" w:hAnsiTheme="majorBidi" w:cstheme="majorBidi"/>
          <w:sz w:val="24"/>
          <w:szCs w:val="24"/>
        </w:rPr>
      </w:pPr>
      <w:r w:rsidRPr="00EC2C85">
        <w:rPr>
          <w:rFonts w:asciiTheme="majorBidi" w:hAnsiTheme="majorBidi" w:cstheme="majorBidi"/>
          <w:sz w:val="24"/>
          <w:szCs w:val="24"/>
        </w:rPr>
        <w:t xml:space="preserve"> All the primary business functions are studied; </w:t>
      </w:r>
    </w:p>
    <w:p w:rsidR="00466B72" w:rsidRPr="00EC2C85" w:rsidRDefault="00466B72" w:rsidP="00466B72">
      <w:pPr>
        <w:pStyle w:val="ListParagraph"/>
        <w:ind w:left="1080"/>
        <w:rPr>
          <w:rFonts w:asciiTheme="majorBidi" w:hAnsiTheme="majorBidi" w:cstheme="majorBidi"/>
          <w:sz w:val="24"/>
          <w:szCs w:val="24"/>
        </w:rPr>
      </w:pPr>
      <w:r w:rsidRPr="00EC2C85">
        <w:rPr>
          <w:rFonts w:asciiTheme="majorBidi" w:hAnsiTheme="majorBidi" w:cstheme="majorBidi"/>
          <w:sz w:val="24"/>
          <w:szCs w:val="24"/>
        </w:rPr>
        <w:t xml:space="preserve"> The prevailing corporate Risk Management Plan is studied, along with the concerns of the audit committee; </w:t>
      </w:r>
    </w:p>
    <w:p w:rsidR="00466B72" w:rsidRPr="00EC2C85" w:rsidRDefault="00466B72" w:rsidP="00466B72">
      <w:pPr>
        <w:pStyle w:val="ListParagraph"/>
        <w:ind w:left="1080"/>
        <w:rPr>
          <w:rFonts w:asciiTheme="majorBidi" w:hAnsiTheme="majorBidi" w:cstheme="majorBidi"/>
          <w:sz w:val="24"/>
          <w:szCs w:val="24"/>
        </w:rPr>
      </w:pPr>
      <w:r w:rsidRPr="00EC2C85">
        <w:rPr>
          <w:rFonts w:asciiTheme="majorBidi" w:hAnsiTheme="majorBidi" w:cstheme="majorBidi"/>
          <w:sz w:val="24"/>
          <w:szCs w:val="24"/>
        </w:rPr>
        <w:t xml:space="preserve">The business risk appetite is made obvious; </w:t>
      </w:r>
    </w:p>
    <w:p w:rsidR="00466B72" w:rsidRPr="00EC2C85" w:rsidRDefault="00466B72" w:rsidP="00466B72">
      <w:pPr>
        <w:pStyle w:val="ListParagraph"/>
        <w:ind w:left="1080"/>
        <w:rPr>
          <w:rFonts w:asciiTheme="majorBidi" w:hAnsiTheme="majorBidi" w:cstheme="majorBidi"/>
          <w:sz w:val="24"/>
          <w:szCs w:val="24"/>
        </w:rPr>
      </w:pPr>
      <w:r w:rsidRPr="00EC2C85">
        <w:rPr>
          <w:rFonts w:asciiTheme="majorBidi" w:hAnsiTheme="majorBidi" w:cstheme="majorBidi"/>
          <w:sz w:val="24"/>
          <w:szCs w:val="24"/>
        </w:rPr>
        <w:t xml:space="preserve">The existing risk register is reviewed; </w:t>
      </w:r>
    </w:p>
    <w:p w:rsidR="00466B72" w:rsidRPr="00EC2C85" w:rsidRDefault="00466B72" w:rsidP="00466B72">
      <w:pPr>
        <w:pStyle w:val="ListParagraph"/>
        <w:ind w:left="1080"/>
        <w:rPr>
          <w:rFonts w:asciiTheme="majorBidi" w:hAnsiTheme="majorBidi" w:cstheme="majorBidi"/>
          <w:sz w:val="24"/>
          <w:szCs w:val="24"/>
        </w:rPr>
      </w:pPr>
      <w:r w:rsidRPr="00EC2C85">
        <w:rPr>
          <w:rFonts w:asciiTheme="majorBidi" w:hAnsiTheme="majorBidi" w:cstheme="majorBidi"/>
          <w:sz w:val="24"/>
          <w:szCs w:val="24"/>
        </w:rPr>
        <w:t>No departments are excluded and personnel from all suitable company departments are involved;</w:t>
      </w:r>
    </w:p>
    <w:p w:rsidR="00466B72" w:rsidRPr="00EC2C85" w:rsidRDefault="00466B72" w:rsidP="00466B72">
      <w:pPr>
        <w:pStyle w:val="ListParagraph"/>
        <w:ind w:left="1080"/>
        <w:rPr>
          <w:rFonts w:asciiTheme="majorBidi" w:hAnsiTheme="majorBidi" w:cstheme="majorBidi"/>
          <w:sz w:val="24"/>
          <w:szCs w:val="24"/>
        </w:rPr>
      </w:pPr>
      <w:r w:rsidRPr="00EC2C85">
        <w:rPr>
          <w:rFonts w:asciiTheme="majorBidi" w:hAnsiTheme="majorBidi" w:cstheme="majorBidi"/>
          <w:sz w:val="24"/>
          <w:szCs w:val="24"/>
        </w:rPr>
        <w:t xml:space="preserve"> Department representatives taking part in the analysis process are sufficiently senior to be well-informed about their own area of expertise, and be aware of both company risk exposure and past corporate lessons learnt; and </w:t>
      </w:r>
    </w:p>
    <w:p w:rsidR="00466B72" w:rsidRPr="00EC2C85" w:rsidRDefault="00466B72" w:rsidP="00466B72">
      <w:pPr>
        <w:pStyle w:val="ListParagraph"/>
        <w:ind w:left="1080"/>
        <w:rPr>
          <w:rFonts w:asciiTheme="majorBidi" w:hAnsiTheme="majorBidi" w:cstheme="majorBidi"/>
          <w:sz w:val="24"/>
          <w:szCs w:val="24"/>
        </w:rPr>
      </w:pPr>
      <w:r w:rsidRPr="00EC2C85">
        <w:rPr>
          <w:rFonts w:asciiTheme="majorBidi" w:hAnsiTheme="majorBidi" w:cstheme="majorBidi"/>
          <w:sz w:val="24"/>
          <w:szCs w:val="24"/>
        </w:rPr>
        <w:t xml:space="preserve"> Consultation is done with non-executive directors and where appropriate, they are included in the process of risk identification.</w:t>
      </w:r>
    </w:p>
    <w:p w:rsidR="00466B72" w:rsidRPr="00EC2C85" w:rsidRDefault="00466B72" w:rsidP="00466B72">
      <w:pPr>
        <w:rPr>
          <w:rFonts w:asciiTheme="majorBidi" w:hAnsiTheme="majorBidi" w:cstheme="majorBidi"/>
          <w:b/>
          <w:bCs/>
          <w:sz w:val="24"/>
          <w:szCs w:val="24"/>
        </w:rPr>
      </w:pPr>
      <w:r w:rsidRPr="00EC2C85">
        <w:rPr>
          <w:rFonts w:asciiTheme="majorBidi" w:hAnsiTheme="majorBidi" w:cstheme="majorBidi"/>
          <w:b/>
          <w:bCs/>
          <w:sz w:val="24"/>
          <w:szCs w:val="24"/>
        </w:rPr>
        <w:t>II What are the outputs for a business risk analysis?</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 xml:space="preserve">Process Outputs The findings of the business analysis are the process outputs. These findings should be recorded and included in the report to be prepared at the completion of the study. There should also be an appendix in the report listing the documents referred to, their title, date and author; in case further reference needs to be made to them. The findings will act as inputs for the identification process; </w:t>
      </w:r>
    </w:p>
    <w:p w:rsidR="00466B72" w:rsidRPr="00EC2C85" w:rsidRDefault="00466B72" w:rsidP="00466B72">
      <w:pPr>
        <w:numPr>
          <w:ilvl w:val="0"/>
          <w:numId w:val="4"/>
        </w:numPr>
        <w:shd w:val="clear" w:color="auto" w:fill="FFFFFF"/>
        <w:spacing w:before="100" w:beforeAutospacing="1" w:after="100" w:afterAutospacing="1" w:line="240" w:lineRule="auto"/>
        <w:ind w:left="0" w:hanging="168"/>
        <w:rPr>
          <w:rFonts w:asciiTheme="majorBidi" w:eastAsia="Times New Roman" w:hAnsiTheme="majorBidi" w:cstheme="majorBidi"/>
          <w:sz w:val="24"/>
          <w:szCs w:val="24"/>
        </w:rPr>
      </w:pPr>
      <w:hyperlink r:id="rId9" w:anchor="Identify_and_Quantify_Uncertainty" w:history="1">
        <w:r w:rsidRPr="00EC2C85">
          <w:rPr>
            <w:rFonts w:asciiTheme="majorBidi" w:eastAsia="Times New Roman" w:hAnsiTheme="majorBidi" w:cstheme="majorBidi"/>
            <w:sz w:val="24"/>
            <w:szCs w:val="24"/>
            <w:u w:val="single"/>
          </w:rPr>
          <w:t>Identify and Quantify Uncertainty</w:t>
        </w:r>
      </w:hyperlink>
    </w:p>
    <w:p w:rsidR="00466B72" w:rsidRPr="00EC2C85" w:rsidRDefault="00466B72" w:rsidP="00466B72">
      <w:pPr>
        <w:numPr>
          <w:ilvl w:val="0"/>
          <w:numId w:val="4"/>
        </w:numPr>
        <w:shd w:val="clear" w:color="auto" w:fill="FFFFFF"/>
        <w:spacing w:before="100" w:beforeAutospacing="1" w:after="100" w:afterAutospacing="1" w:line="240" w:lineRule="auto"/>
        <w:ind w:left="0" w:hanging="168"/>
        <w:rPr>
          <w:rFonts w:asciiTheme="majorBidi" w:eastAsia="Times New Roman" w:hAnsiTheme="majorBidi" w:cstheme="majorBidi"/>
          <w:sz w:val="24"/>
          <w:szCs w:val="24"/>
        </w:rPr>
      </w:pPr>
      <w:hyperlink r:id="rId10" w:anchor="Compute_the_Impact_of_Uncertainty" w:history="1">
        <w:r w:rsidRPr="00EC2C85">
          <w:rPr>
            <w:rFonts w:asciiTheme="majorBidi" w:eastAsia="Times New Roman" w:hAnsiTheme="majorBidi" w:cstheme="majorBidi"/>
            <w:sz w:val="24"/>
            <w:szCs w:val="24"/>
            <w:u w:val="single"/>
          </w:rPr>
          <w:t>Compute the Impact of Uncertainty</w:t>
        </w:r>
      </w:hyperlink>
    </w:p>
    <w:p w:rsidR="00466B72" w:rsidRPr="00EC2C85" w:rsidRDefault="00466B72" w:rsidP="00466B72">
      <w:pPr>
        <w:numPr>
          <w:ilvl w:val="0"/>
          <w:numId w:val="4"/>
        </w:numPr>
        <w:shd w:val="clear" w:color="auto" w:fill="FFFFFF"/>
        <w:spacing w:before="100" w:beforeAutospacing="1" w:after="100" w:afterAutospacing="1" w:line="240" w:lineRule="auto"/>
        <w:ind w:left="0" w:hanging="168"/>
        <w:rPr>
          <w:rFonts w:asciiTheme="majorBidi" w:eastAsia="Times New Roman" w:hAnsiTheme="majorBidi" w:cstheme="majorBidi"/>
          <w:sz w:val="24"/>
          <w:szCs w:val="24"/>
        </w:rPr>
      </w:pPr>
      <w:hyperlink r:id="rId11" w:anchor="Complete_a_Risk_Analysis_Model" w:history="1">
        <w:r w:rsidRPr="00EC2C85">
          <w:rPr>
            <w:rFonts w:asciiTheme="majorBidi" w:eastAsia="Times New Roman" w:hAnsiTheme="majorBidi" w:cstheme="majorBidi"/>
            <w:sz w:val="24"/>
            <w:szCs w:val="24"/>
            <w:u w:val="single"/>
          </w:rPr>
          <w:t>Complete a Risk Analysis Model</w:t>
        </w:r>
      </w:hyperlink>
    </w:p>
    <w:p w:rsidR="00466B72" w:rsidRPr="00EC2C85" w:rsidRDefault="00466B72" w:rsidP="00466B72">
      <w:pPr>
        <w:numPr>
          <w:ilvl w:val="0"/>
          <w:numId w:val="4"/>
        </w:numPr>
        <w:shd w:val="clear" w:color="auto" w:fill="FFFFFF"/>
        <w:spacing w:before="100" w:beforeAutospacing="1" w:after="100" w:afterAutospacing="1" w:line="240" w:lineRule="auto"/>
        <w:ind w:left="0" w:hanging="168"/>
        <w:rPr>
          <w:rFonts w:asciiTheme="majorBidi" w:eastAsia="Times New Roman" w:hAnsiTheme="majorBidi" w:cstheme="majorBidi"/>
          <w:sz w:val="24"/>
          <w:szCs w:val="24"/>
        </w:rPr>
      </w:pPr>
      <w:hyperlink r:id="rId12" w:anchor="Explore_the_Model_with_Simulation" w:history="1">
        <w:r w:rsidRPr="00EC2C85">
          <w:rPr>
            <w:rFonts w:asciiTheme="majorBidi" w:eastAsia="Times New Roman" w:hAnsiTheme="majorBidi" w:cstheme="majorBidi"/>
            <w:sz w:val="24"/>
            <w:szCs w:val="24"/>
            <w:u w:val="single"/>
          </w:rPr>
          <w:t>Explore the Model with Simulation</w:t>
        </w:r>
      </w:hyperlink>
    </w:p>
    <w:p w:rsidR="00466B72" w:rsidRPr="00EC2C85" w:rsidRDefault="00466B72" w:rsidP="00466B72">
      <w:pPr>
        <w:numPr>
          <w:ilvl w:val="0"/>
          <w:numId w:val="4"/>
        </w:numPr>
        <w:shd w:val="clear" w:color="auto" w:fill="FFFFFF"/>
        <w:spacing w:before="100" w:beforeAutospacing="1" w:after="100" w:afterAutospacing="1" w:line="240" w:lineRule="auto"/>
        <w:ind w:left="0" w:hanging="168"/>
        <w:rPr>
          <w:rFonts w:asciiTheme="majorBidi" w:eastAsia="Times New Roman" w:hAnsiTheme="majorBidi" w:cstheme="majorBidi"/>
          <w:sz w:val="24"/>
          <w:szCs w:val="24"/>
        </w:rPr>
      </w:pPr>
      <w:hyperlink r:id="rId13" w:anchor="Analyze_the_Model_Results" w:history="1">
        <w:r w:rsidRPr="00EC2C85">
          <w:rPr>
            <w:rFonts w:asciiTheme="majorBidi" w:eastAsia="Times New Roman" w:hAnsiTheme="majorBidi" w:cstheme="majorBidi"/>
            <w:sz w:val="24"/>
            <w:szCs w:val="24"/>
            <w:u w:val="single"/>
          </w:rPr>
          <w:t>Analyze the Model Results</w:t>
        </w:r>
      </w:hyperlink>
    </w:p>
    <w:p w:rsidR="00466B72" w:rsidRPr="00EC2C85" w:rsidRDefault="00466B72" w:rsidP="00466B72">
      <w:pPr>
        <w:numPr>
          <w:ilvl w:val="0"/>
          <w:numId w:val="4"/>
        </w:numPr>
        <w:shd w:val="clear" w:color="auto" w:fill="FFFFFF"/>
        <w:spacing w:before="100" w:beforeAutospacing="1" w:after="100" w:afterAutospacing="1" w:line="240" w:lineRule="auto"/>
        <w:ind w:left="0" w:hanging="168"/>
        <w:rPr>
          <w:rFonts w:asciiTheme="majorBidi" w:eastAsia="Times New Roman" w:hAnsiTheme="majorBidi" w:cstheme="majorBidi"/>
          <w:sz w:val="24"/>
          <w:szCs w:val="24"/>
        </w:rPr>
      </w:pPr>
      <w:hyperlink r:id="rId14" w:anchor="Make_Decisions_to_Better_Manage_Risk_" w:history="1">
        <w:r w:rsidRPr="00EC2C85">
          <w:rPr>
            <w:rFonts w:asciiTheme="majorBidi" w:eastAsia="Times New Roman" w:hAnsiTheme="majorBidi" w:cstheme="majorBidi"/>
            <w:sz w:val="24"/>
            <w:szCs w:val="24"/>
            <w:u w:val="single"/>
          </w:rPr>
          <w:t>Make Decisions to Better Manage Risk</w:t>
        </w:r>
      </w:hyperlink>
    </w:p>
    <w:p w:rsidR="00466B72" w:rsidRPr="00EC2C85" w:rsidRDefault="00466B72" w:rsidP="00466B72">
      <w:pPr>
        <w:shd w:val="clear" w:color="auto" w:fill="FFFFFF"/>
        <w:spacing w:before="100" w:beforeAutospacing="1" w:after="100" w:afterAutospacing="1" w:line="240" w:lineRule="auto"/>
        <w:rPr>
          <w:rFonts w:asciiTheme="majorBidi" w:eastAsia="Times New Roman" w:hAnsiTheme="majorBidi" w:cstheme="majorBidi"/>
          <w:sz w:val="24"/>
          <w:szCs w:val="24"/>
        </w:rPr>
      </w:pPr>
    </w:p>
    <w:p w:rsidR="00466B72" w:rsidRPr="00EC2C85" w:rsidRDefault="00466B72" w:rsidP="00466B72">
      <w:pPr>
        <w:shd w:val="clear" w:color="auto" w:fill="FFFFFF"/>
        <w:spacing w:before="100" w:beforeAutospacing="1" w:after="100" w:afterAutospacing="1" w:line="240" w:lineRule="auto"/>
        <w:rPr>
          <w:rFonts w:asciiTheme="majorBidi" w:eastAsia="Times New Roman" w:hAnsiTheme="majorBidi" w:cstheme="majorBidi"/>
          <w:sz w:val="24"/>
          <w:szCs w:val="24"/>
        </w:rPr>
      </w:pPr>
    </w:p>
    <w:p w:rsidR="00466B72" w:rsidRPr="00EC2C85" w:rsidRDefault="00466B72" w:rsidP="00466B72">
      <w:pPr>
        <w:rPr>
          <w:rFonts w:asciiTheme="majorBidi" w:hAnsiTheme="majorBidi" w:cstheme="majorBidi"/>
          <w:b/>
          <w:bCs/>
          <w:sz w:val="24"/>
          <w:szCs w:val="24"/>
        </w:rPr>
      </w:pPr>
      <w:r w:rsidRPr="00EC2C85">
        <w:rPr>
          <w:rFonts w:asciiTheme="majorBidi" w:hAnsiTheme="majorBidi" w:cstheme="majorBidi"/>
          <w:b/>
          <w:bCs/>
          <w:sz w:val="24"/>
          <w:szCs w:val="24"/>
        </w:rPr>
        <w:lastRenderedPageBreak/>
        <w:t>III Outline the constraints which could be involved in a business risk analysis.</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 xml:space="preserve">The Business Risk Management culture, resources, studies, and plans are said to be regulating or constraining the risk identification process. </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 xml:space="preserve"> The Business Risk Management culture will constrain the risk identification process in terms of the degree of significance, commitment and enthusiasm attributed to the process and the extent of support given when the risk management process begins. </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 xml:space="preserve">Resources required for risk management may constrain risk identification in terms of time. When cost is a constraint, especially when external support is being utilised, less expensive and most likely less experienced staff may be selected for the task. When time is limited and risk management activities are fast-tracked, there is a strong probability that the quality of the output will be reduced. All of these constraints will probably compromise process effectiveness, especially the scope of risk identification, potentially leaving blind spots. </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 xml:space="preserve">The risk management study itself will constrain the risk identification process if: </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There is no clear focus for the study;</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 xml:space="preserve">The activities are too ambitious for the timescale; </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People attending interviews or workshops are not given sufficient notice</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The purpose of the study, timetable of events and their expected involvement isn’t explained satisfactorily;</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The facilitator isn’t suitably experienced;</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The facilitator and attendees are inadequately prepared;</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Participants are not familiar with the process, terminology, and outcomes of risk management.</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The timetable does not suit key participants, so they don’t attend.</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Attendees bring additional personnel on their own, without the sponsor’s permission.</w:t>
      </w:r>
    </w:p>
    <w:p w:rsidR="00466B72" w:rsidRPr="00EC2C85" w:rsidRDefault="00466B72" w:rsidP="00466B72">
      <w:pPr>
        <w:rPr>
          <w:rFonts w:asciiTheme="majorBidi" w:hAnsiTheme="majorBidi" w:cstheme="majorBidi"/>
          <w:b/>
          <w:bCs/>
          <w:sz w:val="24"/>
          <w:szCs w:val="24"/>
        </w:rPr>
      </w:pPr>
      <w:r w:rsidRPr="00EC2C85">
        <w:rPr>
          <w:rFonts w:asciiTheme="majorBidi" w:hAnsiTheme="majorBidi" w:cstheme="majorBidi"/>
          <w:b/>
          <w:bCs/>
          <w:sz w:val="24"/>
          <w:szCs w:val="24"/>
        </w:rPr>
        <w:t>IV ‘Ratio analysis’ is one of the tools of risk analysis’. How is it performed?</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 xml:space="preserve">Ratios Various aspects of a company’s financial position and performance can be identified using financial ratios. They are widely used for planning, management and evaluation purposes. Financial ratios help to assess the financial wellbeing of a business and can be used by management in a variety of decision making activities; such as profit planning, pricing, managing working capital, financial structure and dividend policy. Financial ratios provide a quick and comparatively easy means to examine a company’s financial condition. A ratio simply expresses the relation of one figure to another figure appearing in the financial statements, for example, net profit in relation to capital employed, or perhaps some other resource of the business. Ratios can be placed into certain categories, each of which reflects a </w:t>
      </w:r>
      <w:r w:rsidRPr="00EC2C85">
        <w:rPr>
          <w:rFonts w:asciiTheme="majorBidi" w:hAnsiTheme="majorBidi" w:cstheme="majorBidi"/>
          <w:sz w:val="24"/>
          <w:szCs w:val="24"/>
        </w:rPr>
        <w:lastRenderedPageBreak/>
        <w:t>particular aspect of financial performance. The following broad categories are a useful basis for explaining the types of financial ratios: Profitability: The primary objective of starting a business is to create wealth for the owners. Profitability ratios offer valuable insights into the degree of success that the management has attained in achieving this goal.</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 xml:space="preserve"> Ratios express profits in relation to other important figures in the financial statements or business resources. Efficiency: Ratios can be used to assess the efficiency with which particular resources have been used within the company. Such ratios are also known as activity ratios. Liquidity: Liquidity is a very important measure of risk exposure. It is important for a business to have sufficient liquid funds available to meet obligations as and when they mature. Ratios may be calculated to examine the relationship between liquid resources held and creditors whose payments will be due in the near future. Gearing: Gearing is the relationship between the amount of money provided by the owners of the company and the amount provided by outsiders, and has an important effect on the degree of risk associated with the business. Gearing holds grave significance for managers who must take it into consideration while making financing decisions. Investment: Certain ratios are related to the assessments of the returns and performance of shares held in a specific company. Key aspects of calculating ratios to help risk analysis are: </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 xml:space="preserve">The liquidity ratio would be of sufficient importance where there is a risk relating to the inability to repay amounts owing in the short term; </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 xml:space="preserve">The profitability, investment, and gearing ratios are used to establish risk to returns on investment;  </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The profitability and gearing ratios would help in the event that there was concern by long-term lenders over the long-term viability of the business.</w:t>
      </w:r>
    </w:p>
    <w:p w:rsidR="00466B72" w:rsidRPr="00EC2C85" w:rsidRDefault="00466B72" w:rsidP="00466B72">
      <w:pPr>
        <w:rPr>
          <w:rFonts w:asciiTheme="majorBidi" w:hAnsiTheme="majorBidi" w:cstheme="majorBidi"/>
          <w:b/>
          <w:bCs/>
          <w:sz w:val="24"/>
          <w:szCs w:val="24"/>
        </w:rPr>
      </w:pPr>
      <w:r w:rsidRPr="00EC2C85">
        <w:rPr>
          <w:rFonts w:asciiTheme="majorBidi" w:hAnsiTheme="majorBidi" w:cstheme="majorBidi"/>
          <w:b/>
          <w:bCs/>
          <w:sz w:val="24"/>
          <w:szCs w:val="24"/>
        </w:rPr>
        <w:t>V How is the SWOT analysis performed for a business?</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 xml:space="preserve">SWOT Analysis The acronym SWOT stands for Strengths, Weaknesses, Opportunities, and Threats. The SWOT analysis headings offer a structure for reviewing a business as a whole or any specific issues including a strategic alternative, an opportunity for an acquisition, a possible partnership, a new product, a business proposal, or outsourcing an activity. A SWOT analysis is a subjective evaluation of data, which is organised by the SWOT format into a logical order that facilitates understanding, presentation, debate and decision making. </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 xml:space="preserve">The SWOT analysis template is generally a grid comprising four sections, one for each of the SWOT headings: </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 xml:space="preserve">The analysis of the firm (internal features); </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 xml:space="preserve">The market analysis (internal and external features); </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 xml:space="preserve">The product, portfolio, and matrix analysis (internal and external features); and </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The analysis of the general environment (external features)</w:t>
      </w:r>
    </w:p>
    <w:p w:rsidR="00466B72" w:rsidRPr="00EC2C85" w:rsidRDefault="00466B72" w:rsidP="00466B72">
      <w:pPr>
        <w:rPr>
          <w:rFonts w:asciiTheme="majorBidi" w:hAnsiTheme="majorBidi" w:cstheme="majorBidi"/>
          <w:b/>
          <w:bCs/>
          <w:sz w:val="24"/>
          <w:szCs w:val="24"/>
        </w:rPr>
      </w:pPr>
      <w:r w:rsidRPr="00EC2C85">
        <w:rPr>
          <w:rFonts w:asciiTheme="majorBidi" w:hAnsiTheme="majorBidi" w:cstheme="majorBidi"/>
          <w:b/>
          <w:bCs/>
          <w:sz w:val="24"/>
          <w:szCs w:val="24"/>
        </w:rPr>
        <w:lastRenderedPageBreak/>
        <w:t>VI“PEST analysis is a useful tool for analysing a business and in particular understanding market growth or decline." Discuss</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PEST Analysis A PEST analysis is used for analysing a business, specifically to understand market decline or growth. PEST is an acronym for Political, Economic, Social, and Technological factors. This is a business measurement tool used to evaluate the market for a business or organisation. Businesses are continuously reacting to changes in the environments in which they operate. Proactive businesses try to anticipate changes in their external environment by observing trends through practices, such as market research. This enables them to plan and prepare. Reactive businesses have to decide what to do after a change has occurred and because they have been taken by surprise, they generally tend to be faced with one crisis after another. Because of this, decision-making is less effective as they have to rush into making significant decisions without sufficient information. In order to make effective decisions, businesses should be constantly monitoring their environment to identify potential changes and risks and prepare for them. A PEST analysis of Political, Economic, Social, and Technological factors will identify most of the external environmental influences on how a business performs. These influences are part of the macro environment over which the business has no control. An initial PEST analysis can be performed as part of a desktop study and then used again with a project team or business group to identify external influences and gain the consensus of senior managers.</w:t>
      </w:r>
    </w:p>
    <w:p w:rsidR="00466B72" w:rsidRPr="00EC2C85" w:rsidRDefault="00466B72" w:rsidP="00466B72">
      <w:pPr>
        <w:rPr>
          <w:rFonts w:asciiTheme="majorBidi" w:hAnsiTheme="majorBidi" w:cstheme="majorBidi"/>
          <w:b/>
          <w:bCs/>
          <w:sz w:val="24"/>
          <w:szCs w:val="24"/>
        </w:rPr>
      </w:pPr>
      <w:r w:rsidRPr="00EC2C85">
        <w:rPr>
          <w:rFonts w:asciiTheme="majorBidi" w:hAnsiTheme="majorBidi" w:cstheme="majorBidi"/>
          <w:b/>
          <w:bCs/>
          <w:sz w:val="24"/>
          <w:szCs w:val="24"/>
        </w:rPr>
        <w:t>VII What is the importance of a marketing plan in the risk analysis of a business?</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Marketing Plan The central force determining a company’s competitive position is the rivalry among businesses. Therefore, it is necessary to analyse competitors. The elements of a competitor analysis are:</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 xml:space="preserve"> </w:t>
      </w:r>
      <w:r w:rsidRPr="00EC2C85">
        <w:rPr>
          <w:rFonts w:asciiTheme="majorBidi" w:hAnsiTheme="majorBidi" w:cstheme="majorBidi"/>
          <w:sz w:val="24"/>
          <w:szCs w:val="24"/>
        </w:rPr>
        <w:sym w:font="Symbol" w:char="F0B7"/>
      </w:r>
      <w:r w:rsidRPr="00EC2C85">
        <w:rPr>
          <w:rFonts w:asciiTheme="majorBidi" w:hAnsiTheme="majorBidi" w:cstheme="majorBidi"/>
          <w:sz w:val="24"/>
          <w:szCs w:val="24"/>
        </w:rPr>
        <w:t xml:space="preserve"> Existing positioning or strategy;</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 xml:space="preserve"> </w:t>
      </w:r>
      <w:r w:rsidRPr="00EC2C85">
        <w:rPr>
          <w:rFonts w:asciiTheme="majorBidi" w:hAnsiTheme="majorBidi" w:cstheme="majorBidi"/>
          <w:sz w:val="24"/>
          <w:szCs w:val="24"/>
        </w:rPr>
        <w:sym w:font="Symbol" w:char="F0B7"/>
      </w:r>
      <w:r w:rsidRPr="00EC2C85">
        <w:rPr>
          <w:rFonts w:asciiTheme="majorBidi" w:hAnsiTheme="majorBidi" w:cstheme="majorBidi"/>
          <w:sz w:val="24"/>
          <w:szCs w:val="24"/>
        </w:rPr>
        <w:t xml:space="preserve"> Strengths, weaknesses, opportunities, and threats (SWOT); </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sym w:font="Symbol" w:char="F0B7"/>
      </w:r>
      <w:r w:rsidRPr="00EC2C85">
        <w:rPr>
          <w:rFonts w:asciiTheme="majorBidi" w:hAnsiTheme="majorBidi" w:cstheme="majorBidi"/>
          <w:sz w:val="24"/>
          <w:szCs w:val="24"/>
        </w:rPr>
        <w:t xml:space="preserve"> Probable strategy changes; </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sym w:font="Symbol" w:char="F0B7"/>
      </w:r>
      <w:r w:rsidRPr="00EC2C85">
        <w:rPr>
          <w:rFonts w:asciiTheme="majorBidi" w:hAnsiTheme="majorBidi" w:cstheme="majorBidi"/>
          <w:sz w:val="24"/>
          <w:szCs w:val="24"/>
        </w:rPr>
        <w:t xml:space="preserve"> Financial strength; </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sym w:font="Symbol" w:char="F0B7"/>
      </w:r>
      <w:r w:rsidRPr="00EC2C85">
        <w:rPr>
          <w:rFonts w:asciiTheme="majorBidi" w:hAnsiTheme="majorBidi" w:cstheme="majorBidi"/>
          <w:sz w:val="24"/>
          <w:szCs w:val="24"/>
        </w:rPr>
        <w:t xml:space="preserve"> Operational strength; </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sym w:font="Symbol" w:char="F0B7"/>
      </w:r>
      <w:r w:rsidRPr="00EC2C85">
        <w:rPr>
          <w:rFonts w:asciiTheme="majorBidi" w:hAnsiTheme="majorBidi" w:cstheme="majorBidi"/>
          <w:sz w:val="24"/>
          <w:szCs w:val="24"/>
        </w:rPr>
        <w:t xml:space="preserve"> Resource strength; and </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sym w:font="Symbol" w:char="F0B7"/>
      </w:r>
      <w:r w:rsidRPr="00EC2C85">
        <w:rPr>
          <w:rFonts w:asciiTheme="majorBidi" w:hAnsiTheme="majorBidi" w:cstheme="majorBidi"/>
          <w:sz w:val="24"/>
          <w:szCs w:val="24"/>
        </w:rPr>
        <w:t xml:space="preserve"> Research and development strength Markets are becoming more unpredictable and complex; however, companies are able to sense and react to competitors at a faster rate due to technology and information flows. This rapidly moving competition means companies cannot wait for a competitor to make a move before deciding how to react. The new watch words are anticipation and preparation as companies need to be ready for every eventuality. Rapid countermoves meet every move of a competitor ensuring that any advantage is only momentary. Sony, a household name in digital consumer electronics, was both astonished </w:t>
      </w:r>
      <w:r w:rsidRPr="00EC2C85">
        <w:rPr>
          <w:rFonts w:asciiTheme="majorBidi" w:hAnsiTheme="majorBidi" w:cstheme="majorBidi"/>
          <w:sz w:val="24"/>
          <w:szCs w:val="24"/>
        </w:rPr>
        <w:lastRenderedPageBreak/>
        <w:t>and seriously affected when Apple made waves with their iPod, especially since this was a market that Sony had pioneered with its Walkman.</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 xml:space="preserve">Question 2 </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Discuss the outputs of a business risk analysis.</w:t>
      </w:r>
    </w:p>
    <w:p w:rsidR="00466B72" w:rsidRPr="00EC2C85" w:rsidRDefault="00466B72" w:rsidP="00466B72">
      <w:pPr>
        <w:shd w:val="clear" w:color="auto" w:fill="FFFFFF"/>
        <w:spacing w:after="0" w:line="240" w:lineRule="auto"/>
        <w:outlineLvl w:val="1"/>
        <w:rPr>
          <w:rFonts w:asciiTheme="majorBidi" w:eastAsia="Times New Roman" w:hAnsiTheme="majorBidi" w:cstheme="majorBidi"/>
          <w:color w:val="222222"/>
          <w:spacing w:val="-15"/>
          <w:sz w:val="24"/>
          <w:szCs w:val="24"/>
        </w:rPr>
      </w:pPr>
      <w:r w:rsidRPr="00EC2C85">
        <w:rPr>
          <w:rFonts w:asciiTheme="majorBidi" w:eastAsia="Times New Roman" w:hAnsiTheme="majorBidi" w:cstheme="majorBidi"/>
          <w:color w:val="222222"/>
          <w:spacing w:val="-15"/>
          <w:sz w:val="24"/>
          <w:szCs w:val="24"/>
        </w:rPr>
        <w:t>The Process of Risk Analysis</w:t>
      </w:r>
    </w:p>
    <w:p w:rsidR="00466B72" w:rsidRPr="00EC2C85" w:rsidRDefault="00466B72" w:rsidP="00466B72">
      <w:pPr>
        <w:shd w:val="clear" w:color="auto" w:fill="FFFFFF"/>
        <w:spacing w:before="240" w:after="240" w:line="240" w:lineRule="auto"/>
        <w:rPr>
          <w:rFonts w:asciiTheme="majorBidi" w:eastAsia="Times New Roman" w:hAnsiTheme="majorBidi" w:cstheme="majorBidi"/>
          <w:spacing w:val="-7"/>
          <w:sz w:val="24"/>
          <w:szCs w:val="24"/>
        </w:rPr>
      </w:pPr>
      <w:r w:rsidRPr="00EC2C85">
        <w:rPr>
          <w:rFonts w:asciiTheme="majorBidi" w:eastAsia="Times New Roman" w:hAnsiTheme="majorBidi" w:cstheme="majorBidi"/>
          <w:color w:val="000000"/>
          <w:spacing w:val="-7"/>
          <w:sz w:val="24"/>
          <w:szCs w:val="24"/>
        </w:rPr>
        <w:t xml:space="preserve">The process of risk analysis includes identifying and quantifying uncertainties, estimating their impact on outcomes that we care about, building a risk analysis model that expresses these elements in quantitative form, exploring the model through simulation and sensitivity analysis, and </w:t>
      </w:r>
      <w:r w:rsidRPr="00EC2C85">
        <w:rPr>
          <w:rFonts w:asciiTheme="majorBidi" w:eastAsia="Times New Roman" w:hAnsiTheme="majorBidi" w:cstheme="majorBidi"/>
          <w:spacing w:val="-7"/>
          <w:sz w:val="24"/>
          <w:szCs w:val="24"/>
        </w:rPr>
        <w:t>making risk management decisions that can help us avoid, mitigate, or otherwise deal with risk.</w:t>
      </w:r>
    </w:p>
    <w:p w:rsidR="00466B72" w:rsidRPr="00EC2C85" w:rsidRDefault="00466B72" w:rsidP="00466B72">
      <w:pPr>
        <w:numPr>
          <w:ilvl w:val="0"/>
          <w:numId w:val="4"/>
        </w:numPr>
        <w:shd w:val="clear" w:color="auto" w:fill="FFFFFF"/>
        <w:spacing w:before="100" w:beforeAutospacing="1" w:after="100" w:afterAutospacing="1" w:line="240" w:lineRule="auto"/>
        <w:ind w:left="0" w:hanging="168"/>
        <w:rPr>
          <w:rFonts w:asciiTheme="majorBidi" w:eastAsia="Times New Roman" w:hAnsiTheme="majorBidi" w:cstheme="majorBidi"/>
          <w:sz w:val="24"/>
          <w:szCs w:val="24"/>
        </w:rPr>
      </w:pPr>
      <w:hyperlink r:id="rId15" w:anchor="Identify_and_Quantify_Uncertainty" w:history="1">
        <w:r w:rsidRPr="00EC2C85">
          <w:rPr>
            <w:rFonts w:asciiTheme="majorBidi" w:eastAsia="Times New Roman" w:hAnsiTheme="majorBidi" w:cstheme="majorBidi"/>
            <w:sz w:val="24"/>
            <w:szCs w:val="24"/>
            <w:u w:val="single"/>
          </w:rPr>
          <w:t>Identify and Quantify Uncertainty</w:t>
        </w:r>
      </w:hyperlink>
    </w:p>
    <w:p w:rsidR="00466B72" w:rsidRPr="00EC2C85" w:rsidRDefault="00466B72" w:rsidP="00466B72">
      <w:pPr>
        <w:numPr>
          <w:ilvl w:val="0"/>
          <w:numId w:val="4"/>
        </w:numPr>
        <w:shd w:val="clear" w:color="auto" w:fill="FFFFFF"/>
        <w:spacing w:before="100" w:beforeAutospacing="1" w:after="100" w:afterAutospacing="1" w:line="240" w:lineRule="auto"/>
        <w:ind w:left="0" w:hanging="168"/>
        <w:rPr>
          <w:rFonts w:asciiTheme="majorBidi" w:eastAsia="Times New Roman" w:hAnsiTheme="majorBidi" w:cstheme="majorBidi"/>
          <w:sz w:val="24"/>
          <w:szCs w:val="24"/>
        </w:rPr>
      </w:pPr>
      <w:hyperlink r:id="rId16" w:anchor="Compute_the_Impact_of_Uncertainty" w:history="1">
        <w:r w:rsidRPr="00EC2C85">
          <w:rPr>
            <w:rFonts w:asciiTheme="majorBidi" w:eastAsia="Times New Roman" w:hAnsiTheme="majorBidi" w:cstheme="majorBidi"/>
            <w:sz w:val="24"/>
            <w:szCs w:val="24"/>
            <w:u w:val="single"/>
          </w:rPr>
          <w:t>Compute the Impact of Uncertainty</w:t>
        </w:r>
      </w:hyperlink>
    </w:p>
    <w:p w:rsidR="00466B72" w:rsidRPr="00EC2C85" w:rsidRDefault="00466B72" w:rsidP="00466B72">
      <w:pPr>
        <w:numPr>
          <w:ilvl w:val="0"/>
          <w:numId w:val="4"/>
        </w:numPr>
        <w:shd w:val="clear" w:color="auto" w:fill="FFFFFF"/>
        <w:spacing w:before="100" w:beforeAutospacing="1" w:after="100" w:afterAutospacing="1" w:line="240" w:lineRule="auto"/>
        <w:ind w:left="0" w:hanging="168"/>
        <w:rPr>
          <w:rFonts w:asciiTheme="majorBidi" w:eastAsia="Times New Roman" w:hAnsiTheme="majorBidi" w:cstheme="majorBidi"/>
          <w:sz w:val="24"/>
          <w:szCs w:val="24"/>
        </w:rPr>
      </w:pPr>
      <w:hyperlink r:id="rId17" w:anchor="Complete_a_Risk_Analysis_Model" w:history="1">
        <w:r w:rsidRPr="00EC2C85">
          <w:rPr>
            <w:rFonts w:asciiTheme="majorBidi" w:eastAsia="Times New Roman" w:hAnsiTheme="majorBidi" w:cstheme="majorBidi"/>
            <w:sz w:val="24"/>
            <w:szCs w:val="24"/>
            <w:u w:val="single"/>
          </w:rPr>
          <w:t>Complete a Risk Analysis Model</w:t>
        </w:r>
      </w:hyperlink>
    </w:p>
    <w:p w:rsidR="00466B72" w:rsidRPr="00EC2C85" w:rsidRDefault="00466B72" w:rsidP="00466B72">
      <w:pPr>
        <w:numPr>
          <w:ilvl w:val="0"/>
          <w:numId w:val="4"/>
        </w:numPr>
        <w:shd w:val="clear" w:color="auto" w:fill="FFFFFF"/>
        <w:spacing w:before="100" w:beforeAutospacing="1" w:after="100" w:afterAutospacing="1" w:line="240" w:lineRule="auto"/>
        <w:ind w:left="0" w:hanging="168"/>
        <w:rPr>
          <w:rFonts w:asciiTheme="majorBidi" w:eastAsia="Times New Roman" w:hAnsiTheme="majorBidi" w:cstheme="majorBidi"/>
          <w:sz w:val="24"/>
          <w:szCs w:val="24"/>
        </w:rPr>
      </w:pPr>
      <w:hyperlink r:id="rId18" w:anchor="Explore_the_Model_with_Simulation" w:history="1">
        <w:r w:rsidRPr="00EC2C85">
          <w:rPr>
            <w:rFonts w:asciiTheme="majorBidi" w:eastAsia="Times New Roman" w:hAnsiTheme="majorBidi" w:cstheme="majorBidi"/>
            <w:sz w:val="24"/>
            <w:szCs w:val="24"/>
            <w:u w:val="single"/>
          </w:rPr>
          <w:t>Explore the Model with Simulation</w:t>
        </w:r>
      </w:hyperlink>
    </w:p>
    <w:p w:rsidR="00466B72" w:rsidRPr="00EC2C85" w:rsidRDefault="00466B72" w:rsidP="00466B72">
      <w:pPr>
        <w:numPr>
          <w:ilvl w:val="0"/>
          <w:numId w:val="4"/>
        </w:numPr>
        <w:shd w:val="clear" w:color="auto" w:fill="FFFFFF"/>
        <w:spacing w:before="100" w:beforeAutospacing="1" w:after="100" w:afterAutospacing="1" w:line="240" w:lineRule="auto"/>
        <w:ind w:left="0" w:hanging="168"/>
        <w:rPr>
          <w:rFonts w:asciiTheme="majorBidi" w:eastAsia="Times New Roman" w:hAnsiTheme="majorBidi" w:cstheme="majorBidi"/>
          <w:sz w:val="24"/>
          <w:szCs w:val="24"/>
        </w:rPr>
      </w:pPr>
      <w:hyperlink r:id="rId19" w:anchor="Analyze_the_Model_Results" w:history="1">
        <w:r w:rsidRPr="00EC2C85">
          <w:rPr>
            <w:rFonts w:asciiTheme="majorBidi" w:eastAsia="Times New Roman" w:hAnsiTheme="majorBidi" w:cstheme="majorBidi"/>
            <w:sz w:val="24"/>
            <w:szCs w:val="24"/>
            <w:u w:val="single"/>
          </w:rPr>
          <w:t>Analyze the Model Results</w:t>
        </w:r>
      </w:hyperlink>
    </w:p>
    <w:p w:rsidR="00466B72" w:rsidRPr="00EC2C85" w:rsidRDefault="00466B72" w:rsidP="00466B72">
      <w:pPr>
        <w:numPr>
          <w:ilvl w:val="0"/>
          <w:numId w:val="4"/>
        </w:numPr>
        <w:shd w:val="clear" w:color="auto" w:fill="FFFFFF"/>
        <w:spacing w:before="100" w:beforeAutospacing="1" w:after="100" w:afterAutospacing="1" w:line="240" w:lineRule="auto"/>
        <w:ind w:left="0" w:hanging="168"/>
        <w:rPr>
          <w:rFonts w:asciiTheme="majorBidi" w:eastAsia="Times New Roman" w:hAnsiTheme="majorBidi" w:cstheme="majorBidi"/>
          <w:color w:val="000000"/>
          <w:sz w:val="24"/>
          <w:szCs w:val="24"/>
        </w:rPr>
      </w:pPr>
      <w:hyperlink r:id="rId20" w:anchor="Make_Decisions_to_Better_Manage_Risk_" w:history="1">
        <w:r w:rsidRPr="00EC2C85">
          <w:rPr>
            <w:rFonts w:asciiTheme="majorBidi" w:eastAsia="Times New Roman" w:hAnsiTheme="majorBidi" w:cstheme="majorBidi"/>
            <w:sz w:val="24"/>
            <w:szCs w:val="24"/>
            <w:u w:val="single"/>
          </w:rPr>
          <w:t>Make Decisions to Better Manage Risk</w:t>
        </w:r>
      </w:hyperlink>
    </w:p>
    <w:p w:rsidR="00466B72" w:rsidRPr="00EC2C85" w:rsidRDefault="00466B72" w:rsidP="00466B72">
      <w:pPr>
        <w:shd w:val="clear" w:color="auto" w:fill="FFFFFF"/>
        <w:spacing w:before="120" w:after="0" w:line="240" w:lineRule="auto"/>
        <w:outlineLvl w:val="3"/>
        <w:rPr>
          <w:rFonts w:asciiTheme="majorBidi" w:eastAsia="Times New Roman" w:hAnsiTheme="majorBidi" w:cstheme="majorBidi"/>
          <w:color w:val="222222"/>
          <w:spacing w:val="-15"/>
          <w:sz w:val="24"/>
          <w:szCs w:val="24"/>
        </w:rPr>
      </w:pPr>
      <w:bookmarkStart w:id="0" w:name="Identify_and_Quantify_Uncertainty"/>
      <w:bookmarkEnd w:id="0"/>
      <w:r w:rsidRPr="00EC2C85">
        <w:rPr>
          <w:rFonts w:asciiTheme="majorBidi" w:eastAsia="Times New Roman" w:hAnsiTheme="majorBidi" w:cstheme="majorBidi"/>
          <w:color w:val="222222"/>
          <w:spacing w:val="-15"/>
          <w:sz w:val="24"/>
          <w:szCs w:val="24"/>
        </w:rPr>
        <w:t>Identify and Quantify Uncertainty</w:t>
      </w:r>
    </w:p>
    <w:p w:rsidR="00466B72" w:rsidRPr="00EC2C85" w:rsidRDefault="00466B72" w:rsidP="00466B72">
      <w:pPr>
        <w:shd w:val="clear" w:color="auto" w:fill="FFFFFF"/>
        <w:spacing w:before="240" w:after="240" w:line="240" w:lineRule="auto"/>
        <w:rPr>
          <w:rFonts w:asciiTheme="majorBidi" w:eastAsia="Times New Roman" w:hAnsiTheme="majorBidi" w:cstheme="majorBidi"/>
          <w:color w:val="000000"/>
          <w:spacing w:val="-7"/>
          <w:sz w:val="24"/>
          <w:szCs w:val="24"/>
        </w:rPr>
      </w:pPr>
      <w:r w:rsidRPr="00EC2C85">
        <w:rPr>
          <w:rFonts w:asciiTheme="majorBidi" w:eastAsia="Times New Roman" w:hAnsiTheme="majorBidi" w:cstheme="majorBidi"/>
          <w:color w:val="000000"/>
          <w:spacing w:val="-7"/>
          <w:sz w:val="24"/>
          <w:szCs w:val="24"/>
        </w:rPr>
        <w:t>In risk analysis, our goal is to identify each important source of uncertainty, and quantify its magnitude as well as we can.  For example, we may not know our competitor's exact price, but we can place bounds on it, based on known production and marketing costs.  While we can't predict the exact number of people shopping at a store each day, we can examine past data for the frequency of days when (say) 10, 20, 30, ..., 100 people shopped, and use this to estimate a distribution of shoppers on future days.  This process of identifying and quantifying uncertainties is a key step in risk analysis.</w:t>
      </w:r>
    </w:p>
    <w:p w:rsidR="00466B72" w:rsidRPr="00EC2C85" w:rsidRDefault="00466B72" w:rsidP="00466B72">
      <w:pPr>
        <w:shd w:val="clear" w:color="auto" w:fill="FFFFFF"/>
        <w:spacing w:before="120" w:after="0" w:line="240" w:lineRule="auto"/>
        <w:outlineLvl w:val="3"/>
        <w:rPr>
          <w:rFonts w:asciiTheme="majorBidi" w:eastAsia="Times New Roman" w:hAnsiTheme="majorBidi" w:cstheme="majorBidi"/>
          <w:color w:val="222222"/>
          <w:spacing w:val="-15"/>
          <w:sz w:val="24"/>
          <w:szCs w:val="24"/>
        </w:rPr>
      </w:pPr>
      <w:bookmarkStart w:id="1" w:name="Compute_the_Impact_of_Uncertainty"/>
      <w:bookmarkEnd w:id="1"/>
      <w:r w:rsidRPr="00EC2C85">
        <w:rPr>
          <w:rFonts w:asciiTheme="majorBidi" w:eastAsia="Times New Roman" w:hAnsiTheme="majorBidi" w:cstheme="majorBidi"/>
          <w:color w:val="222222"/>
          <w:spacing w:val="-15"/>
          <w:sz w:val="24"/>
          <w:szCs w:val="24"/>
        </w:rPr>
        <w:t>Compute the Impact of Uncertainty</w:t>
      </w:r>
    </w:p>
    <w:p w:rsidR="00466B72" w:rsidRPr="00EC2C85" w:rsidRDefault="00466B72" w:rsidP="00466B72">
      <w:pPr>
        <w:shd w:val="clear" w:color="auto" w:fill="FFFFFF"/>
        <w:spacing w:before="240" w:after="240" w:line="240" w:lineRule="auto"/>
        <w:rPr>
          <w:rFonts w:asciiTheme="majorBidi" w:eastAsia="Times New Roman" w:hAnsiTheme="majorBidi" w:cstheme="majorBidi"/>
          <w:color w:val="000000"/>
          <w:spacing w:val="-7"/>
          <w:sz w:val="24"/>
          <w:szCs w:val="24"/>
        </w:rPr>
      </w:pPr>
      <w:r w:rsidRPr="00EC2C85">
        <w:rPr>
          <w:rFonts w:asciiTheme="majorBidi" w:eastAsia="Times New Roman" w:hAnsiTheme="majorBidi" w:cstheme="majorBidi"/>
          <w:color w:val="000000"/>
          <w:spacing w:val="-7"/>
          <w:sz w:val="24"/>
          <w:szCs w:val="24"/>
        </w:rPr>
        <w:t>Our next step is to accurately estimate the impact of the uncertainties on the outcomes we care about.  For example, we may not be able to predict demand for our product exactly; but given a number for demand, since we know our costs and margins, we can often calculate the impact on our Net Profit.  We may not know the exact number of shoppers on any future day; but given a number of shoppers, we can calculate how many store salespeople we need to service them, and estimate the sales we're likely to generate.  In doing this, we build a model that allows us to compute "outputs" -- outcomes such as Net Profit -- for any given "inputs".</w:t>
      </w:r>
    </w:p>
    <w:p w:rsidR="00466B72" w:rsidRPr="00EC2C85" w:rsidRDefault="00466B72" w:rsidP="00466B72">
      <w:pPr>
        <w:shd w:val="clear" w:color="auto" w:fill="FFFFFF"/>
        <w:spacing w:before="120" w:after="0" w:line="240" w:lineRule="auto"/>
        <w:outlineLvl w:val="3"/>
        <w:rPr>
          <w:rFonts w:asciiTheme="majorBidi" w:eastAsia="Times New Roman" w:hAnsiTheme="majorBidi" w:cstheme="majorBidi"/>
          <w:color w:val="222222"/>
          <w:spacing w:val="-15"/>
          <w:sz w:val="24"/>
          <w:szCs w:val="24"/>
        </w:rPr>
      </w:pPr>
      <w:bookmarkStart w:id="2" w:name="Complete_a_Risk_Analysis_Model"/>
      <w:bookmarkEnd w:id="2"/>
      <w:r w:rsidRPr="00EC2C85">
        <w:rPr>
          <w:rFonts w:asciiTheme="majorBidi" w:eastAsia="Times New Roman" w:hAnsiTheme="majorBidi" w:cstheme="majorBidi"/>
          <w:color w:val="222222"/>
          <w:spacing w:val="-15"/>
          <w:sz w:val="24"/>
          <w:szCs w:val="24"/>
        </w:rPr>
        <w:t>Complete a Risk Analysis Model</w:t>
      </w:r>
    </w:p>
    <w:p w:rsidR="00466B72" w:rsidRPr="00EC2C85" w:rsidRDefault="00466B72" w:rsidP="00466B72">
      <w:pPr>
        <w:shd w:val="clear" w:color="auto" w:fill="FFFFFF"/>
        <w:spacing w:before="240" w:after="240" w:line="240" w:lineRule="auto"/>
        <w:rPr>
          <w:rFonts w:asciiTheme="majorBidi" w:eastAsia="Times New Roman" w:hAnsiTheme="majorBidi" w:cstheme="majorBidi"/>
          <w:color w:val="000000"/>
          <w:spacing w:val="-7"/>
          <w:sz w:val="24"/>
          <w:szCs w:val="24"/>
        </w:rPr>
      </w:pPr>
      <w:r w:rsidRPr="00EC2C85">
        <w:rPr>
          <w:rFonts w:asciiTheme="majorBidi" w:eastAsia="Times New Roman" w:hAnsiTheme="majorBidi" w:cstheme="majorBidi"/>
          <w:color w:val="000000"/>
          <w:spacing w:val="-7"/>
          <w:sz w:val="24"/>
          <w:szCs w:val="24"/>
        </w:rPr>
        <w:t>If we can complete these steps, we'll have a risk analysis model (or simply risk model).  The model has inputs which are uncertain -- these may be called uncertain variables, random variables, assumptions, or simply inputs.  For any given set of input values, the model calculates outputs -- outcomes such as Net Profit. Unlike other kinds of models, a risk analysis model requires us to think in ranges:  Because the inputs are uncertainand may take on many different values, the outputs are also uncertain and may take on a range of values.  If management asks, "Give me a </w:t>
      </w:r>
      <w:r w:rsidRPr="00EC2C85">
        <w:rPr>
          <w:rFonts w:asciiTheme="majorBidi" w:eastAsia="Times New Roman" w:hAnsiTheme="majorBidi" w:cstheme="majorBidi"/>
          <w:i/>
          <w:iCs/>
          <w:color w:val="000000"/>
          <w:spacing w:val="-7"/>
          <w:sz w:val="24"/>
          <w:szCs w:val="24"/>
        </w:rPr>
        <w:t>number</w:t>
      </w:r>
      <w:r w:rsidRPr="00EC2C85">
        <w:rPr>
          <w:rFonts w:asciiTheme="majorBidi" w:eastAsia="Times New Roman" w:hAnsiTheme="majorBidi" w:cstheme="majorBidi"/>
          <w:color w:val="000000"/>
          <w:spacing w:val="-7"/>
          <w:sz w:val="24"/>
          <w:szCs w:val="24"/>
        </w:rPr>
        <w:t> for next year's sales", a risk analyst must respond that a single number is not going to be meaningful -- it will defeat the purpose of risk analysis.</w:t>
      </w:r>
    </w:p>
    <w:p w:rsidR="00466B72" w:rsidRPr="00EC2C85" w:rsidRDefault="00466B72" w:rsidP="00466B72">
      <w:pPr>
        <w:shd w:val="clear" w:color="auto" w:fill="FFFFFF"/>
        <w:spacing w:before="120" w:after="0" w:line="240" w:lineRule="auto"/>
        <w:outlineLvl w:val="3"/>
        <w:rPr>
          <w:rFonts w:asciiTheme="majorBidi" w:eastAsia="Times New Roman" w:hAnsiTheme="majorBidi" w:cstheme="majorBidi"/>
          <w:color w:val="222222"/>
          <w:spacing w:val="-15"/>
          <w:sz w:val="24"/>
          <w:szCs w:val="24"/>
        </w:rPr>
      </w:pPr>
      <w:bookmarkStart w:id="3" w:name="Explore_the_Model_with_Simulation"/>
      <w:bookmarkEnd w:id="3"/>
      <w:r w:rsidRPr="00EC2C85">
        <w:rPr>
          <w:rFonts w:asciiTheme="majorBidi" w:eastAsia="Times New Roman" w:hAnsiTheme="majorBidi" w:cstheme="majorBidi"/>
          <w:color w:val="222222"/>
          <w:spacing w:val="-15"/>
          <w:sz w:val="24"/>
          <w:szCs w:val="24"/>
        </w:rPr>
        <w:lastRenderedPageBreak/>
        <w:t>Explore the Model with Simulation</w:t>
      </w:r>
    </w:p>
    <w:p w:rsidR="00466B72" w:rsidRPr="00EC2C85" w:rsidRDefault="00466B72" w:rsidP="00466B72">
      <w:pPr>
        <w:shd w:val="clear" w:color="auto" w:fill="FFFFFF"/>
        <w:spacing w:before="240" w:after="240" w:line="240" w:lineRule="auto"/>
        <w:rPr>
          <w:rFonts w:asciiTheme="majorBidi" w:eastAsia="Times New Roman" w:hAnsiTheme="majorBidi" w:cstheme="majorBidi"/>
          <w:color w:val="000000"/>
          <w:spacing w:val="-7"/>
          <w:sz w:val="24"/>
          <w:szCs w:val="24"/>
        </w:rPr>
      </w:pPr>
      <w:r w:rsidRPr="00EC2C85">
        <w:rPr>
          <w:rFonts w:asciiTheme="majorBidi" w:eastAsia="Times New Roman" w:hAnsiTheme="majorBidi" w:cstheme="majorBidi"/>
          <w:color w:val="000000"/>
          <w:spacing w:val="-7"/>
          <w:sz w:val="24"/>
          <w:szCs w:val="24"/>
        </w:rPr>
        <w:t>We can use our risk model in several ways -- but one effective way is to explore the possible outcomes using simulation.  For a model in Excel, we can use software, such as Frontline's </w:t>
      </w:r>
      <w:hyperlink r:id="rId21" w:history="1">
        <w:r w:rsidRPr="00EC2C85">
          <w:rPr>
            <w:rFonts w:asciiTheme="majorBidi" w:eastAsia="Times New Roman" w:hAnsiTheme="majorBidi" w:cstheme="majorBidi"/>
            <w:color w:val="185E9D"/>
            <w:spacing w:val="-7"/>
            <w:sz w:val="24"/>
            <w:szCs w:val="24"/>
            <w:u w:val="single"/>
          </w:rPr>
          <w:t>Risk Solver</w:t>
        </w:r>
      </w:hyperlink>
      <w:r w:rsidRPr="00EC2C85">
        <w:rPr>
          <w:rFonts w:asciiTheme="majorBidi" w:eastAsia="Times New Roman" w:hAnsiTheme="majorBidi" w:cstheme="majorBidi"/>
          <w:color w:val="000000"/>
          <w:spacing w:val="-7"/>
          <w:sz w:val="24"/>
          <w:szCs w:val="24"/>
        </w:rPr>
        <w:t>, to perform a Monte Carlo simulation on our model.  Simulation performs many (thousands of) experiments or trials -- each one samples possible values for the uncertain inputs, and calculates the corresponding output values for that trial. The first run of a simulation model can often yield results that are surprising to the modelers or to management -- especially when there are several different sources of uncertainty that interact to produce an outcome.  Even before an in-depth analysis of the results, simply seeing the range of outcomes -- for example, how low and how high Net Profit can be, given our model and sources of uncertainty -- can encourage a re-thinking of the risks we face, and the actions we can take.</w:t>
      </w:r>
    </w:p>
    <w:p w:rsidR="00466B72" w:rsidRPr="00EC2C85" w:rsidRDefault="00466B72" w:rsidP="00466B72">
      <w:pPr>
        <w:shd w:val="clear" w:color="auto" w:fill="FFFFFF"/>
        <w:spacing w:before="120" w:after="0" w:line="240" w:lineRule="auto"/>
        <w:outlineLvl w:val="3"/>
        <w:rPr>
          <w:rFonts w:asciiTheme="majorBidi" w:eastAsia="Times New Roman" w:hAnsiTheme="majorBidi" w:cstheme="majorBidi"/>
          <w:color w:val="222222"/>
          <w:spacing w:val="-15"/>
          <w:sz w:val="24"/>
          <w:szCs w:val="24"/>
        </w:rPr>
      </w:pPr>
      <w:bookmarkStart w:id="4" w:name="Analyze_the_Model_Results"/>
      <w:bookmarkEnd w:id="4"/>
      <w:r w:rsidRPr="00EC2C85">
        <w:rPr>
          <w:rFonts w:asciiTheme="majorBidi" w:eastAsia="Times New Roman" w:hAnsiTheme="majorBidi" w:cstheme="majorBidi"/>
          <w:color w:val="222222"/>
          <w:spacing w:val="-15"/>
          <w:sz w:val="24"/>
          <w:szCs w:val="24"/>
        </w:rPr>
        <w:t>Analyze the Model Results</w:t>
      </w:r>
    </w:p>
    <w:p w:rsidR="00466B72" w:rsidRPr="00EC2C85" w:rsidRDefault="00466B72" w:rsidP="00466B72">
      <w:pPr>
        <w:shd w:val="clear" w:color="auto" w:fill="FFFFFF"/>
        <w:spacing w:before="240" w:after="240" w:line="240" w:lineRule="auto"/>
        <w:rPr>
          <w:rFonts w:asciiTheme="majorBidi" w:eastAsia="Times New Roman" w:hAnsiTheme="majorBidi" w:cstheme="majorBidi"/>
          <w:color w:val="000000"/>
          <w:spacing w:val="-7"/>
          <w:sz w:val="24"/>
          <w:szCs w:val="24"/>
        </w:rPr>
      </w:pPr>
      <w:r w:rsidRPr="00EC2C85">
        <w:rPr>
          <w:rFonts w:asciiTheme="majorBidi" w:eastAsia="Times New Roman" w:hAnsiTheme="majorBidi" w:cstheme="majorBidi"/>
          <w:color w:val="000000"/>
          <w:spacing w:val="-7"/>
          <w:sz w:val="24"/>
          <w:szCs w:val="24"/>
        </w:rPr>
        <w:t>Because a simulation yields many possible values for the outcomes we care about -- from Net Profit to environmental impact -- some work is needed to analyze the results.  For instance, we can summarize the range of outcomes using various kinds of statistics, such as the mean or median, the standard deviation and variance, or the 5th and 95th percentile or Value at Risk.  It is also very useful to create charts to help us visualize the results -- such as frequency charts and cumulative frequency charts</w:t>
      </w:r>
    </w:p>
    <w:p w:rsidR="00466B72" w:rsidRPr="00EC2C85" w:rsidRDefault="00466B72" w:rsidP="00466B72">
      <w:pPr>
        <w:rPr>
          <w:rFonts w:asciiTheme="majorBidi" w:hAnsiTheme="majorBidi" w:cstheme="majorBidi"/>
          <w:color w:val="000000"/>
          <w:spacing w:val="-7"/>
          <w:sz w:val="24"/>
          <w:szCs w:val="24"/>
          <w:shd w:val="clear" w:color="auto" w:fill="FFFFFF"/>
        </w:rPr>
      </w:pPr>
      <w:r w:rsidRPr="00EC2C85">
        <w:rPr>
          <w:rFonts w:asciiTheme="majorBidi" w:hAnsiTheme="majorBidi" w:cstheme="majorBidi"/>
          <w:color w:val="000000"/>
          <w:spacing w:val="-7"/>
          <w:sz w:val="24"/>
          <w:szCs w:val="24"/>
          <w:shd w:val="clear" w:color="auto" w:fill="FFFFFF"/>
        </w:rPr>
        <w:t>Another powerful tool for assessing model results is </w:t>
      </w:r>
      <w:r w:rsidRPr="00EC2C85">
        <w:rPr>
          <w:rStyle w:val="Strong"/>
          <w:rFonts w:asciiTheme="majorBidi" w:hAnsiTheme="majorBidi" w:cstheme="majorBidi"/>
          <w:color w:val="000000"/>
          <w:spacing w:val="-7"/>
          <w:sz w:val="24"/>
          <w:szCs w:val="24"/>
          <w:shd w:val="clear" w:color="auto" w:fill="FFFFFF"/>
        </w:rPr>
        <w:t>sensitivity analysis</w:t>
      </w:r>
      <w:r w:rsidRPr="00EC2C85">
        <w:rPr>
          <w:rFonts w:asciiTheme="majorBidi" w:hAnsiTheme="majorBidi" w:cstheme="majorBidi"/>
          <w:color w:val="000000"/>
          <w:spacing w:val="-7"/>
          <w:sz w:val="24"/>
          <w:szCs w:val="24"/>
          <w:shd w:val="clear" w:color="auto" w:fill="FFFFFF"/>
        </w:rPr>
        <w:t>, which can help us identify the uncertain inputs with the biggest impact on our key outcomes.  Using software, we can also run </w:t>
      </w:r>
      <w:r w:rsidRPr="00EC2C85">
        <w:rPr>
          <w:rStyle w:val="Strong"/>
          <w:rFonts w:asciiTheme="majorBidi" w:hAnsiTheme="majorBidi" w:cstheme="majorBidi"/>
          <w:color w:val="000000"/>
          <w:spacing w:val="-7"/>
          <w:sz w:val="24"/>
          <w:szCs w:val="24"/>
          <w:shd w:val="clear" w:color="auto" w:fill="FFFFFF"/>
        </w:rPr>
        <w:t>multiple simulations</w:t>
      </w:r>
      <w:r w:rsidRPr="00EC2C85">
        <w:rPr>
          <w:rFonts w:asciiTheme="majorBidi" w:hAnsiTheme="majorBidi" w:cstheme="majorBidi"/>
          <w:color w:val="000000"/>
          <w:spacing w:val="-7"/>
          <w:sz w:val="24"/>
          <w:szCs w:val="24"/>
          <w:shd w:val="clear" w:color="auto" w:fill="FFFFFF"/>
        </w:rPr>
        <w:t>, with an input we choose taking a different value on each simulation, and assess the results.  Analyzing the model can give us more information, but also </w:t>
      </w:r>
      <w:r w:rsidRPr="00EC2C85">
        <w:rPr>
          <w:rStyle w:val="Strong"/>
          <w:rFonts w:asciiTheme="majorBidi" w:hAnsiTheme="majorBidi" w:cstheme="majorBidi"/>
          <w:color w:val="000000"/>
          <w:spacing w:val="-7"/>
          <w:sz w:val="24"/>
          <w:szCs w:val="24"/>
          <w:shd w:val="clear" w:color="auto" w:fill="FFFFFF"/>
        </w:rPr>
        <w:t>insight</w:t>
      </w:r>
      <w:r w:rsidRPr="00EC2C85">
        <w:rPr>
          <w:rFonts w:asciiTheme="majorBidi" w:hAnsiTheme="majorBidi" w:cstheme="majorBidi"/>
          <w:color w:val="000000"/>
          <w:spacing w:val="-7"/>
          <w:sz w:val="24"/>
          <w:szCs w:val="24"/>
          <w:shd w:val="clear" w:color="auto" w:fill="FFFFFF"/>
        </w:rPr>
        <w:t> about our real-world problem.  For example, a </w:t>
      </w:r>
      <w:r w:rsidRPr="00EC2C85">
        <w:rPr>
          <w:rStyle w:val="Strong"/>
          <w:rFonts w:asciiTheme="majorBidi" w:hAnsiTheme="majorBidi" w:cstheme="majorBidi"/>
          <w:color w:val="000000"/>
          <w:spacing w:val="-7"/>
          <w:sz w:val="24"/>
          <w:szCs w:val="24"/>
          <w:shd w:val="clear" w:color="auto" w:fill="FFFFFF"/>
        </w:rPr>
        <w:t>tornado chart</w:t>
      </w:r>
      <w:r w:rsidRPr="00EC2C85">
        <w:rPr>
          <w:rFonts w:asciiTheme="majorBidi" w:hAnsiTheme="majorBidi" w:cstheme="majorBidi"/>
          <w:color w:val="000000"/>
          <w:spacing w:val="-7"/>
          <w:sz w:val="24"/>
          <w:szCs w:val="24"/>
          <w:shd w:val="clear" w:color="auto" w:fill="FFFFFF"/>
        </w:rPr>
        <w:t> can give us a quick visual summary of the uncertainties with the greatest positive and negative impact on Net Profit. </w:t>
      </w:r>
    </w:p>
    <w:p w:rsidR="00466B72" w:rsidRPr="00EC2C85" w:rsidRDefault="00466B72" w:rsidP="00466B72">
      <w:pPr>
        <w:pStyle w:val="Heading4"/>
        <w:shd w:val="clear" w:color="auto" w:fill="FFFFFF"/>
        <w:spacing w:before="120" w:beforeAutospacing="0" w:after="0" w:afterAutospacing="0"/>
        <w:rPr>
          <w:rFonts w:asciiTheme="majorBidi" w:hAnsiTheme="majorBidi" w:cstheme="majorBidi"/>
          <w:b w:val="0"/>
          <w:bCs w:val="0"/>
          <w:color w:val="222222"/>
          <w:spacing w:val="-15"/>
        </w:rPr>
      </w:pPr>
      <w:r w:rsidRPr="00EC2C85">
        <w:rPr>
          <w:rFonts w:asciiTheme="majorBidi" w:hAnsiTheme="majorBidi" w:cstheme="majorBidi"/>
          <w:b w:val="0"/>
          <w:bCs w:val="0"/>
          <w:color w:val="222222"/>
          <w:spacing w:val="-15"/>
        </w:rPr>
        <w:t>Make Decisions to Better Manage Risk</w:t>
      </w:r>
    </w:p>
    <w:p w:rsidR="00466B72" w:rsidRPr="00EC2C85" w:rsidRDefault="00466B72" w:rsidP="00466B72">
      <w:pPr>
        <w:pStyle w:val="NormalWeb"/>
        <w:shd w:val="clear" w:color="auto" w:fill="FFFFFF"/>
        <w:spacing w:before="240" w:beforeAutospacing="0" w:after="240" w:afterAutospacing="0"/>
        <w:rPr>
          <w:rFonts w:asciiTheme="majorBidi" w:hAnsiTheme="majorBidi" w:cstheme="majorBidi"/>
          <w:color w:val="000000"/>
          <w:spacing w:val="-7"/>
        </w:rPr>
      </w:pPr>
      <w:r w:rsidRPr="00EC2C85">
        <w:rPr>
          <w:rFonts w:asciiTheme="majorBidi" w:hAnsiTheme="majorBidi" w:cstheme="majorBidi"/>
          <w:color w:val="000000"/>
          <w:spacing w:val="-7"/>
        </w:rPr>
        <w:t>The payoff comes when we use our risk analysis model and simulation results to make choices or </w:t>
      </w:r>
      <w:r w:rsidRPr="00EC2C85">
        <w:rPr>
          <w:rStyle w:val="Strong"/>
          <w:rFonts w:asciiTheme="majorBidi" w:hAnsiTheme="majorBidi" w:cstheme="majorBidi"/>
          <w:color w:val="000000"/>
          <w:spacing w:val="-7"/>
        </w:rPr>
        <w:t>decisions</w:t>
      </w:r>
      <w:r w:rsidRPr="00EC2C85">
        <w:rPr>
          <w:rFonts w:asciiTheme="majorBidi" w:hAnsiTheme="majorBidi" w:cstheme="majorBidi"/>
          <w:color w:val="000000"/>
          <w:spacing w:val="-7"/>
        </w:rPr>
        <w:t>, that may help us </w:t>
      </w:r>
      <w:r w:rsidRPr="00EC2C85">
        <w:rPr>
          <w:rStyle w:val="Strong"/>
          <w:rFonts w:asciiTheme="majorBidi" w:hAnsiTheme="majorBidi" w:cstheme="majorBidi"/>
          <w:color w:val="000000"/>
          <w:spacing w:val="-7"/>
        </w:rPr>
        <w:t>avoid</w:t>
      </w:r>
      <w:r w:rsidRPr="00EC2C85">
        <w:rPr>
          <w:rFonts w:asciiTheme="majorBidi" w:hAnsiTheme="majorBidi" w:cstheme="majorBidi"/>
          <w:color w:val="000000"/>
          <w:spacing w:val="-7"/>
        </w:rPr>
        <w:t> or </w:t>
      </w:r>
      <w:r w:rsidRPr="00EC2C85">
        <w:rPr>
          <w:rStyle w:val="Strong"/>
          <w:rFonts w:asciiTheme="majorBidi" w:hAnsiTheme="majorBidi" w:cstheme="majorBidi"/>
          <w:color w:val="000000"/>
          <w:spacing w:val="-7"/>
        </w:rPr>
        <w:t>mitigate</w:t>
      </w:r>
      <w:r w:rsidRPr="00EC2C85">
        <w:rPr>
          <w:rFonts w:asciiTheme="majorBidi" w:hAnsiTheme="majorBidi" w:cstheme="majorBidi"/>
          <w:color w:val="000000"/>
          <w:spacing w:val="-7"/>
        </w:rPr>
        <w:t>risk -- or perhaps earn greater returns that help compensate us for taking these risks.  We can also compare the </w:t>
      </w:r>
      <w:r w:rsidRPr="00EC2C85">
        <w:rPr>
          <w:rStyle w:val="Strong"/>
          <w:rFonts w:asciiTheme="majorBidi" w:hAnsiTheme="majorBidi" w:cstheme="majorBidi"/>
          <w:color w:val="000000"/>
          <w:spacing w:val="-7"/>
        </w:rPr>
        <w:t>risk and return</w:t>
      </w:r>
      <w:r w:rsidRPr="00EC2C85">
        <w:rPr>
          <w:rFonts w:asciiTheme="majorBidi" w:hAnsiTheme="majorBidi" w:cstheme="majorBidi"/>
          <w:color w:val="000000"/>
          <w:spacing w:val="-7"/>
        </w:rPr>
        <w:t> of different projects or investments, and we can seek to </w:t>
      </w:r>
      <w:r w:rsidRPr="00EC2C85">
        <w:rPr>
          <w:rStyle w:val="Strong"/>
          <w:rFonts w:asciiTheme="majorBidi" w:hAnsiTheme="majorBidi" w:cstheme="majorBidi"/>
          <w:color w:val="000000"/>
          <w:spacing w:val="-7"/>
        </w:rPr>
        <w:t>diversify</w:t>
      </w:r>
      <w:r w:rsidRPr="00EC2C85">
        <w:rPr>
          <w:rFonts w:asciiTheme="majorBidi" w:hAnsiTheme="majorBidi" w:cstheme="majorBidi"/>
          <w:color w:val="000000"/>
          <w:spacing w:val="-7"/>
        </w:rPr>
        <w:t> our position so that no single risk can do too much harm.  By doing this, we can practice </w:t>
      </w:r>
      <w:r w:rsidRPr="00EC2C85">
        <w:rPr>
          <w:rStyle w:val="Strong"/>
          <w:rFonts w:asciiTheme="majorBidi" w:hAnsiTheme="majorBidi" w:cstheme="majorBidi"/>
          <w:color w:val="000000"/>
          <w:spacing w:val="-7"/>
        </w:rPr>
        <w:t>risk management</w:t>
      </w:r>
      <w:r w:rsidRPr="00EC2C85">
        <w:rPr>
          <w:rFonts w:asciiTheme="majorBidi" w:hAnsiTheme="majorBidi" w:cstheme="majorBidi"/>
          <w:color w:val="000000"/>
          <w:spacing w:val="-7"/>
        </w:rPr>
        <w:t>.</w:t>
      </w:r>
    </w:p>
    <w:p w:rsidR="00466B72" w:rsidRPr="00EC2C85" w:rsidRDefault="00466B72" w:rsidP="00466B72">
      <w:pPr>
        <w:pStyle w:val="NormalWeb"/>
        <w:shd w:val="clear" w:color="auto" w:fill="FFFFFF"/>
        <w:spacing w:before="240" w:beforeAutospacing="0" w:after="240" w:afterAutospacing="0"/>
        <w:rPr>
          <w:rFonts w:asciiTheme="majorBidi" w:hAnsiTheme="majorBidi" w:cstheme="majorBidi"/>
          <w:color w:val="000000"/>
          <w:spacing w:val="-7"/>
        </w:rPr>
      </w:pPr>
      <w:r w:rsidRPr="00EC2C85">
        <w:rPr>
          <w:rFonts w:asciiTheme="majorBidi" w:hAnsiTheme="majorBidi" w:cstheme="majorBidi"/>
          <w:color w:val="000000"/>
          <w:spacing w:val="-7"/>
        </w:rPr>
        <w:t>While we can't avoid uncertainty and risk altogether, there are often many steps we can take to better cope with risk.  Risk analysis helps us determine the right steps to take.  Our next step in this Tutorial is to take a closer look at a </w:t>
      </w:r>
      <w:r w:rsidRPr="00EC2C85">
        <w:rPr>
          <w:rStyle w:val="Strong"/>
          <w:rFonts w:asciiTheme="majorBidi" w:hAnsiTheme="majorBidi" w:cstheme="majorBidi"/>
          <w:color w:val="000000"/>
          <w:spacing w:val="-7"/>
        </w:rPr>
        <w:t>risk analysis model</w:t>
      </w:r>
      <w:r w:rsidRPr="00EC2C85">
        <w:rPr>
          <w:rFonts w:asciiTheme="majorBidi" w:hAnsiTheme="majorBidi" w:cstheme="majorBidi"/>
          <w:color w:val="000000"/>
          <w:spacing w:val="-7"/>
        </w:rPr>
        <w:t>.</w:t>
      </w:r>
    </w:p>
    <w:p w:rsidR="00466B72" w:rsidRPr="00EC2C85" w:rsidRDefault="00466B72" w:rsidP="00466B72">
      <w:pPr>
        <w:pStyle w:val="NormalWeb"/>
        <w:shd w:val="clear" w:color="auto" w:fill="FFFFFF"/>
        <w:spacing w:before="240" w:beforeAutospacing="0" w:after="240" w:afterAutospacing="0"/>
        <w:rPr>
          <w:rFonts w:asciiTheme="majorBidi" w:hAnsiTheme="majorBidi" w:cstheme="majorBidi"/>
          <w:b/>
          <w:bCs/>
          <w:color w:val="000000"/>
          <w:spacing w:val="-7"/>
        </w:rPr>
      </w:pPr>
      <w:r w:rsidRPr="00EC2C85">
        <w:rPr>
          <w:rFonts w:asciiTheme="majorBidi" w:hAnsiTheme="majorBidi" w:cstheme="majorBidi"/>
          <w:b/>
          <w:bCs/>
          <w:color w:val="000000"/>
          <w:spacing w:val="-7"/>
        </w:rPr>
        <w:t xml:space="preserve">Case Study: </w:t>
      </w:r>
    </w:p>
    <w:p w:rsidR="00466B72" w:rsidRPr="00EC2C85" w:rsidRDefault="00466B72" w:rsidP="00466B72">
      <w:pPr>
        <w:pStyle w:val="NormalWeb"/>
        <w:numPr>
          <w:ilvl w:val="0"/>
          <w:numId w:val="6"/>
        </w:numPr>
        <w:shd w:val="clear" w:color="auto" w:fill="FFFFFF"/>
        <w:spacing w:before="240" w:beforeAutospacing="0" w:after="240" w:afterAutospacing="0"/>
        <w:rPr>
          <w:rFonts w:asciiTheme="majorBidi" w:hAnsiTheme="majorBidi" w:cstheme="majorBidi"/>
          <w:b/>
          <w:bCs/>
          <w:color w:val="000000"/>
          <w:spacing w:val="-7"/>
        </w:rPr>
      </w:pPr>
      <w:r w:rsidRPr="00EC2C85">
        <w:rPr>
          <w:rFonts w:asciiTheme="majorBidi" w:hAnsiTheme="majorBidi" w:cstheme="majorBidi"/>
          <w:b/>
          <w:bCs/>
          <w:color w:val="000000"/>
          <w:spacing w:val="-7"/>
        </w:rPr>
        <w:t xml:space="preserve">How do you think that CRO has gathered this information ? </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I think he used PEST analysis for analyzing a business, specifically to understand market decline or growth.</w:t>
      </w:r>
    </w:p>
    <w:p w:rsidR="00466B72" w:rsidRPr="00EC2C85" w:rsidRDefault="00466B72" w:rsidP="00466B72">
      <w:pPr>
        <w:rPr>
          <w:rFonts w:asciiTheme="majorBidi" w:hAnsiTheme="majorBidi" w:cstheme="majorBidi"/>
          <w:sz w:val="24"/>
          <w:szCs w:val="24"/>
        </w:rPr>
      </w:pPr>
      <w:r w:rsidRPr="00EC2C85">
        <w:rPr>
          <w:rFonts w:asciiTheme="majorBidi" w:hAnsiTheme="majorBidi" w:cstheme="majorBidi"/>
          <w:sz w:val="24"/>
          <w:szCs w:val="24"/>
        </w:rPr>
        <w:t xml:space="preserve">A PEST analysis of political, Economic, Social, and Technological factors will identify most of external environmental influences on how a business performs. These influences are part </w:t>
      </w:r>
      <w:r w:rsidRPr="00EC2C85">
        <w:rPr>
          <w:rFonts w:asciiTheme="majorBidi" w:hAnsiTheme="majorBidi" w:cstheme="majorBidi"/>
          <w:sz w:val="24"/>
          <w:szCs w:val="24"/>
        </w:rPr>
        <w:lastRenderedPageBreak/>
        <w:t>of the macro environment over which the business has no control. An initial PEST analysis can be performed as part of a desktop study and then used again with a project team or business group to identify external influences and gain the consensus of senior managers.</w:t>
      </w:r>
    </w:p>
    <w:p w:rsidR="00466B72" w:rsidRPr="00EC2C85" w:rsidRDefault="00466B72" w:rsidP="00466B72">
      <w:pPr>
        <w:pStyle w:val="NormalWeb"/>
        <w:numPr>
          <w:ilvl w:val="0"/>
          <w:numId w:val="6"/>
        </w:numPr>
        <w:shd w:val="clear" w:color="auto" w:fill="FFFFFF"/>
        <w:spacing w:before="240" w:beforeAutospacing="0" w:after="240" w:afterAutospacing="0"/>
        <w:rPr>
          <w:rFonts w:asciiTheme="majorBidi" w:hAnsiTheme="majorBidi" w:cstheme="majorBidi"/>
          <w:b/>
          <w:bCs/>
          <w:color w:val="000000"/>
          <w:spacing w:val="-7"/>
        </w:rPr>
      </w:pPr>
      <w:r w:rsidRPr="00EC2C85">
        <w:rPr>
          <w:rFonts w:asciiTheme="majorBidi" w:hAnsiTheme="majorBidi" w:cstheme="majorBidi"/>
          <w:b/>
          <w:bCs/>
          <w:color w:val="000000"/>
          <w:spacing w:val="-7"/>
        </w:rPr>
        <w:t>What should be the company’s approach based on this report ?</w:t>
      </w:r>
    </w:p>
    <w:p w:rsidR="00466B72" w:rsidRPr="00EC2C85" w:rsidRDefault="00466B72" w:rsidP="00466B72">
      <w:pPr>
        <w:pStyle w:val="NormalWeb"/>
        <w:shd w:val="clear" w:color="auto" w:fill="FFFFFF"/>
        <w:spacing w:before="240" w:beforeAutospacing="0" w:after="240" w:afterAutospacing="0"/>
        <w:rPr>
          <w:rFonts w:asciiTheme="majorBidi" w:hAnsiTheme="majorBidi" w:cstheme="majorBidi"/>
          <w:color w:val="000000"/>
          <w:spacing w:val="-7"/>
        </w:rPr>
      </w:pPr>
      <w:r w:rsidRPr="00EC2C85">
        <w:rPr>
          <w:rFonts w:asciiTheme="majorBidi" w:hAnsiTheme="majorBidi" w:cstheme="majorBidi"/>
          <w:color w:val="000000"/>
          <w:spacing w:val="-7"/>
        </w:rPr>
        <w:t xml:space="preserve">the management has to read carefully the report and study all the factors in an independent way, has to careful read the political factors, they have to define the political factor if its low or high, positive or negative for them to make an investment. </w:t>
      </w:r>
    </w:p>
    <w:p w:rsidR="00466B72" w:rsidRPr="00EC2C85" w:rsidRDefault="00466B72" w:rsidP="00466B72">
      <w:pPr>
        <w:pStyle w:val="NormalWeb"/>
        <w:shd w:val="clear" w:color="auto" w:fill="FFFFFF"/>
        <w:spacing w:before="240" w:beforeAutospacing="0" w:after="240" w:afterAutospacing="0"/>
        <w:rPr>
          <w:rFonts w:asciiTheme="majorBidi" w:hAnsiTheme="majorBidi" w:cstheme="majorBidi"/>
          <w:color w:val="000000"/>
          <w:spacing w:val="-7"/>
        </w:rPr>
      </w:pPr>
      <w:r w:rsidRPr="00EC2C85">
        <w:rPr>
          <w:rFonts w:asciiTheme="majorBidi" w:hAnsiTheme="majorBidi" w:cstheme="majorBidi"/>
          <w:color w:val="000000"/>
          <w:spacing w:val="-7"/>
        </w:rPr>
        <w:t>They have to study the economic environement also, if there is high corruption or low and the government strategy plan to rise transparency in economical way.</w:t>
      </w:r>
    </w:p>
    <w:p w:rsidR="00466B72" w:rsidRPr="00EC2C85" w:rsidRDefault="00466B72" w:rsidP="00466B72">
      <w:pPr>
        <w:pStyle w:val="NormalWeb"/>
        <w:shd w:val="clear" w:color="auto" w:fill="FFFFFF"/>
        <w:spacing w:before="240" w:beforeAutospacing="0" w:after="240" w:afterAutospacing="0"/>
        <w:rPr>
          <w:rFonts w:asciiTheme="majorBidi" w:hAnsiTheme="majorBidi" w:cstheme="majorBidi"/>
          <w:color w:val="000000"/>
          <w:spacing w:val="-7"/>
        </w:rPr>
      </w:pPr>
      <w:r w:rsidRPr="00EC2C85">
        <w:rPr>
          <w:rFonts w:asciiTheme="majorBidi" w:hAnsiTheme="majorBidi" w:cstheme="majorBidi"/>
          <w:color w:val="000000"/>
          <w:spacing w:val="-7"/>
        </w:rPr>
        <w:t>Regarding Socio-Cultural factor and the population act and their action against the company and the services they provide.</w:t>
      </w:r>
    </w:p>
    <w:p w:rsidR="00466B72" w:rsidRPr="00EC2C85" w:rsidRDefault="00466B72" w:rsidP="00466B72">
      <w:pPr>
        <w:pStyle w:val="NormalWeb"/>
        <w:shd w:val="clear" w:color="auto" w:fill="FFFFFF"/>
        <w:spacing w:before="240" w:beforeAutospacing="0" w:after="240" w:afterAutospacing="0"/>
        <w:rPr>
          <w:rFonts w:asciiTheme="majorBidi" w:hAnsiTheme="majorBidi" w:cstheme="majorBidi"/>
          <w:color w:val="000000"/>
          <w:spacing w:val="-7"/>
        </w:rPr>
      </w:pPr>
      <w:r w:rsidRPr="00EC2C85">
        <w:rPr>
          <w:rFonts w:asciiTheme="majorBidi" w:hAnsiTheme="majorBidi" w:cstheme="majorBidi"/>
          <w:color w:val="000000"/>
          <w:spacing w:val="-7"/>
        </w:rPr>
        <w:t>Technological is to perform that the country provide high technology and help the companies to provide there population good services.</w:t>
      </w:r>
    </w:p>
    <w:p w:rsidR="00466B72" w:rsidRPr="00EC2C85" w:rsidRDefault="00466B72" w:rsidP="00466B72">
      <w:pPr>
        <w:pStyle w:val="NormalWeb"/>
        <w:shd w:val="clear" w:color="auto" w:fill="FFFFFF"/>
        <w:spacing w:before="240" w:beforeAutospacing="0" w:after="240" w:afterAutospacing="0"/>
        <w:rPr>
          <w:rFonts w:asciiTheme="majorBidi" w:hAnsiTheme="majorBidi" w:cstheme="majorBidi"/>
          <w:color w:val="000000"/>
          <w:spacing w:val="-7"/>
        </w:rPr>
      </w:pPr>
      <w:r w:rsidRPr="00EC2C85">
        <w:rPr>
          <w:rFonts w:asciiTheme="majorBidi" w:hAnsiTheme="majorBidi" w:cstheme="majorBidi"/>
          <w:color w:val="000000"/>
          <w:spacing w:val="-7"/>
        </w:rPr>
        <w:t xml:space="preserve">Each step has a rate, it depends on the management of the company if they invest or not, the company’s management has not to ignore any factor of it. </w:t>
      </w:r>
    </w:p>
    <w:p w:rsidR="00466B72" w:rsidRPr="00EC2C85" w:rsidRDefault="00466B72" w:rsidP="00466B72">
      <w:pPr>
        <w:pStyle w:val="NormalWeb"/>
        <w:numPr>
          <w:ilvl w:val="0"/>
          <w:numId w:val="6"/>
        </w:numPr>
        <w:shd w:val="clear" w:color="auto" w:fill="FFFFFF"/>
        <w:spacing w:before="240" w:beforeAutospacing="0" w:after="240" w:afterAutospacing="0"/>
        <w:rPr>
          <w:rFonts w:asciiTheme="majorBidi" w:hAnsiTheme="majorBidi" w:cstheme="majorBidi"/>
          <w:b/>
          <w:bCs/>
          <w:color w:val="000000"/>
          <w:spacing w:val="-7"/>
        </w:rPr>
      </w:pPr>
      <w:r w:rsidRPr="00EC2C85">
        <w:rPr>
          <w:rFonts w:asciiTheme="majorBidi" w:hAnsiTheme="majorBidi" w:cstheme="majorBidi"/>
          <w:b/>
          <w:bCs/>
          <w:color w:val="000000"/>
          <w:spacing w:val="-7"/>
        </w:rPr>
        <w:t>If the company foes for investing in this region, should they follow the prevailing business system or should they continue working their own way?</w:t>
      </w:r>
    </w:p>
    <w:p w:rsidR="00466B72" w:rsidRPr="00EC2C85" w:rsidRDefault="00466B72" w:rsidP="00466B72">
      <w:pPr>
        <w:pStyle w:val="NormalWeb"/>
        <w:shd w:val="clear" w:color="auto" w:fill="FFFFFF"/>
        <w:spacing w:before="240" w:beforeAutospacing="0" w:after="240" w:afterAutospacing="0"/>
        <w:rPr>
          <w:rFonts w:asciiTheme="majorBidi" w:hAnsiTheme="majorBidi" w:cstheme="majorBidi"/>
          <w:color w:val="000000"/>
          <w:spacing w:val="-7"/>
        </w:rPr>
      </w:pPr>
      <w:r w:rsidRPr="00EC2C85">
        <w:rPr>
          <w:rFonts w:asciiTheme="majorBidi" w:hAnsiTheme="majorBidi" w:cstheme="majorBidi"/>
          <w:color w:val="000000"/>
          <w:spacing w:val="-7"/>
        </w:rPr>
        <w:t xml:space="preserve">If the company’s management decides to invest into this region, they have to follow the country country business system to make profit for the mother company but they have not to forget they way of working and rules stated from the mother country which they lead them not to make wrong decision and fail. Each country has their own specifics advantage and disadvantage which no one can deny, doing a mixed strategy and work system they will lead them to secuss. </w:t>
      </w:r>
    </w:p>
    <w:p w:rsidR="00466B72" w:rsidRPr="00427569" w:rsidRDefault="00466B72" w:rsidP="00466B72">
      <w:pPr>
        <w:pStyle w:val="NormalWeb"/>
        <w:shd w:val="clear" w:color="auto" w:fill="FFFFFF"/>
        <w:spacing w:before="240" w:beforeAutospacing="0" w:after="240" w:afterAutospacing="0"/>
        <w:rPr>
          <w:rFonts w:ascii="Arial" w:hAnsi="Arial" w:cs="Arial"/>
          <w:color w:val="000000"/>
          <w:spacing w:val="-7"/>
          <w:sz w:val="23"/>
          <w:szCs w:val="23"/>
        </w:rPr>
      </w:pPr>
    </w:p>
    <w:p w:rsidR="00466B72" w:rsidRPr="00863553" w:rsidRDefault="00466B72" w:rsidP="00466B72">
      <w:pPr>
        <w:pStyle w:val="NormalWeb"/>
        <w:shd w:val="clear" w:color="auto" w:fill="FFFFFF"/>
        <w:spacing w:before="240" w:beforeAutospacing="0" w:after="240" w:afterAutospacing="0"/>
        <w:rPr>
          <w:rFonts w:ascii="Arial" w:hAnsi="Arial" w:cs="Arial"/>
          <w:b/>
          <w:bCs/>
          <w:color w:val="000000"/>
          <w:spacing w:val="-7"/>
          <w:sz w:val="23"/>
          <w:szCs w:val="23"/>
        </w:rPr>
      </w:pPr>
    </w:p>
    <w:p w:rsidR="00466B72" w:rsidRDefault="00466B72" w:rsidP="00466B72"/>
    <w:p w:rsidR="00466B72" w:rsidRDefault="00466B72" w:rsidP="00466B72"/>
    <w:p w:rsidR="00466B72" w:rsidRPr="00281073" w:rsidRDefault="00466B72" w:rsidP="00466B72"/>
    <w:p w:rsidR="00466B72" w:rsidRDefault="00466B72" w:rsidP="00466B72">
      <w:pPr>
        <w:pStyle w:val="ListParagraph"/>
        <w:ind w:left="1080"/>
      </w:pPr>
    </w:p>
    <w:p w:rsidR="00362F6E" w:rsidRPr="00362F6E" w:rsidRDefault="00362F6E" w:rsidP="00466B72">
      <w:pPr>
        <w:rPr>
          <w:lang w:val="en-US"/>
        </w:rPr>
      </w:pPr>
      <w:bookmarkStart w:id="5" w:name="_GoBack"/>
      <w:bookmarkEnd w:id="5"/>
    </w:p>
    <w:sectPr w:rsidR="00362F6E" w:rsidRPr="00362F6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34D7" w:rsidRDefault="003634D7" w:rsidP="00CB4D0A">
      <w:pPr>
        <w:spacing w:after="0" w:line="240" w:lineRule="auto"/>
      </w:pPr>
      <w:r>
        <w:separator/>
      </w:r>
    </w:p>
  </w:endnote>
  <w:endnote w:type="continuationSeparator" w:id="0">
    <w:p w:rsidR="003634D7" w:rsidRDefault="003634D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illSans">
    <w:altName w:val="GillSans"/>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34D7" w:rsidRDefault="003634D7" w:rsidP="00CB4D0A">
      <w:pPr>
        <w:spacing w:after="0" w:line="240" w:lineRule="auto"/>
      </w:pPr>
      <w:r>
        <w:separator/>
      </w:r>
    </w:p>
  </w:footnote>
  <w:footnote w:type="continuationSeparator" w:id="0">
    <w:p w:rsidR="003634D7" w:rsidRDefault="003634D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9521A"/>
    <w:multiLevelType w:val="hybridMultilevel"/>
    <w:tmpl w:val="43E28F98"/>
    <w:lvl w:ilvl="0" w:tplc="77F68E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180E49"/>
    <w:multiLevelType w:val="hybridMultilevel"/>
    <w:tmpl w:val="913C39B8"/>
    <w:lvl w:ilvl="0" w:tplc="411659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AE1825"/>
    <w:multiLevelType w:val="hybridMultilevel"/>
    <w:tmpl w:val="C2782C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49706B"/>
    <w:multiLevelType w:val="hybridMultilevel"/>
    <w:tmpl w:val="E3AE0C84"/>
    <w:lvl w:ilvl="0" w:tplc="1BCE27B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091775"/>
    <w:multiLevelType w:val="multilevel"/>
    <w:tmpl w:val="1F788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7DD0"/>
    <w:rsid w:val="00035CDD"/>
    <w:rsid w:val="00040083"/>
    <w:rsid w:val="00055992"/>
    <w:rsid w:val="000820E8"/>
    <w:rsid w:val="00105DD0"/>
    <w:rsid w:val="001175EE"/>
    <w:rsid w:val="00157CF6"/>
    <w:rsid w:val="00157E9D"/>
    <w:rsid w:val="00182416"/>
    <w:rsid w:val="00187EB4"/>
    <w:rsid w:val="001F0481"/>
    <w:rsid w:val="00200C92"/>
    <w:rsid w:val="0020451E"/>
    <w:rsid w:val="00206B9D"/>
    <w:rsid w:val="0023259C"/>
    <w:rsid w:val="00233752"/>
    <w:rsid w:val="002B0BD7"/>
    <w:rsid w:val="002B573D"/>
    <w:rsid w:val="002C5CB2"/>
    <w:rsid w:val="002F779F"/>
    <w:rsid w:val="00362F6E"/>
    <w:rsid w:val="003634D7"/>
    <w:rsid w:val="00365E88"/>
    <w:rsid w:val="00371885"/>
    <w:rsid w:val="003E2B87"/>
    <w:rsid w:val="00401E5C"/>
    <w:rsid w:val="00402786"/>
    <w:rsid w:val="00405895"/>
    <w:rsid w:val="004058DF"/>
    <w:rsid w:val="00443E6F"/>
    <w:rsid w:val="00460E11"/>
    <w:rsid w:val="00466B72"/>
    <w:rsid w:val="00486F1A"/>
    <w:rsid w:val="00490CB9"/>
    <w:rsid w:val="004A2CE2"/>
    <w:rsid w:val="004E3CDA"/>
    <w:rsid w:val="004F4B4D"/>
    <w:rsid w:val="0050216D"/>
    <w:rsid w:val="00503D7E"/>
    <w:rsid w:val="0050778F"/>
    <w:rsid w:val="00527C11"/>
    <w:rsid w:val="00535F31"/>
    <w:rsid w:val="00560086"/>
    <w:rsid w:val="00574D64"/>
    <w:rsid w:val="00591365"/>
    <w:rsid w:val="005B31E4"/>
    <w:rsid w:val="006034F6"/>
    <w:rsid w:val="00607874"/>
    <w:rsid w:val="00607E77"/>
    <w:rsid w:val="00617BB3"/>
    <w:rsid w:val="006308D4"/>
    <w:rsid w:val="00645CDD"/>
    <w:rsid w:val="006823A7"/>
    <w:rsid w:val="00687EE8"/>
    <w:rsid w:val="0070347F"/>
    <w:rsid w:val="0070678E"/>
    <w:rsid w:val="00831C11"/>
    <w:rsid w:val="008A60B4"/>
    <w:rsid w:val="008B3C31"/>
    <w:rsid w:val="008B64FE"/>
    <w:rsid w:val="008D031F"/>
    <w:rsid w:val="008F6F8A"/>
    <w:rsid w:val="00935BF7"/>
    <w:rsid w:val="0095442C"/>
    <w:rsid w:val="00957AB9"/>
    <w:rsid w:val="00983942"/>
    <w:rsid w:val="009871DF"/>
    <w:rsid w:val="009C37E0"/>
    <w:rsid w:val="009E41F4"/>
    <w:rsid w:val="00A14B66"/>
    <w:rsid w:val="00A65CF7"/>
    <w:rsid w:val="00A81AB4"/>
    <w:rsid w:val="00A851DA"/>
    <w:rsid w:val="00AC0A33"/>
    <w:rsid w:val="00AC7D5B"/>
    <w:rsid w:val="00AE1481"/>
    <w:rsid w:val="00AE398B"/>
    <w:rsid w:val="00B0415E"/>
    <w:rsid w:val="00B04678"/>
    <w:rsid w:val="00B53690"/>
    <w:rsid w:val="00BC46DF"/>
    <w:rsid w:val="00C03577"/>
    <w:rsid w:val="00C11E7E"/>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5BEB"/>
    <w:rsid w:val="00F75E4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B413CF-1C73-438E-9DCC-002F83943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4">
    <w:name w:val="heading 4"/>
    <w:basedOn w:val="Normal"/>
    <w:link w:val="Heading4Char"/>
    <w:uiPriority w:val="9"/>
    <w:qFormat/>
    <w:rsid w:val="00466B72"/>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11E7E"/>
  </w:style>
  <w:style w:type="character" w:customStyle="1" w:styleId="A2">
    <w:name w:val="A2"/>
    <w:uiPriority w:val="99"/>
    <w:rsid w:val="00C11E7E"/>
    <w:rPr>
      <w:rFonts w:cs="GillSans"/>
      <w:color w:val="000000"/>
      <w:sz w:val="36"/>
      <w:szCs w:val="36"/>
    </w:rPr>
  </w:style>
  <w:style w:type="character" w:customStyle="1" w:styleId="Heading4Char">
    <w:name w:val="Heading 4 Char"/>
    <w:basedOn w:val="DefaultParagraphFont"/>
    <w:link w:val="Heading4"/>
    <w:uiPriority w:val="9"/>
    <w:rsid w:val="00466B72"/>
    <w:rPr>
      <w:rFonts w:ascii="Times New Roman" w:eastAsia="Times New Roman" w:hAnsi="Times New Roman" w:cs="Times New Roman"/>
      <w:b/>
      <w:bCs/>
      <w:sz w:val="24"/>
      <w:szCs w:val="24"/>
      <w:lang w:val="en-US"/>
    </w:rPr>
  </w:style>
  <w:style w:type="paragraph" w:styleId="NormalWeb">
    <w:name w:val="Normal (Web)"/>
    <w:basedOn w:val="Normal"/>
    <w:uiPriority w:val="99"/>
    <w:semiHidden/>
    <w:unhideWhenUsed/>
    <w:rsid w:val="00466B7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66B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olver.com/risk-analysis-process" TargetMode="External"/><Relationship Id="rId18" Type="http://schemas.openxmlformats.org/officeDocument/2006/relationships/hyperlink" Target="https://www.solver.com/risk-analysis-process" TargetMode="External"/><Relationship Id="rId3" Type="http://schemas.openxmlformats.org/officeDocument/2006/relationships/styles" Target="styles.xml"/><Relationship Id="rId21" Type="http://schemas.openxmlformats.org/officeDocument/2006/relationships/hyperlink" Target="https://www.solver.com/risk-solver-pro" TargetMode="External"/><Relationship Id="rId7" Type="http://schemas.openxmlformats.org/officeDocument/2006/relationships/endnotes" Target="endnotes.xml"/><Relationship Id="rId12" Type="http://schemas.openxmlformats.org/officeDocument/2006/relationships/hyperlink" Target="https://www.solver.com/risk-analysis-process" TargetMode="External"/><Relationship Id="rId17" Type="http://schemas.openxmlformats.org/officeDocument/2006/relationships/hyperlink" Target="https://www.solver.com/risk-analysis-process" TargetMode="External"/><Relationship Id="rId2" Type="http://schemas.openxmlformats.org/officeDocument/2006/relationships/numbering" Target="numbering.xml"/><Relationship Id="rId16" Type="http://schemas.openxmlformats.org/officeDocument/2006/relationships/hyperlink" Target="https://www.solver.com/risk-analysis-process" TargetMode="External"/><Relationship Id="rId20" Type="http://schemas.openxmlformats.org/officeDocument/2006/relationships/hyperlink" Target="https://www.solver.com/risk-analysis-proces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olver.com/risk-analysis-process" TargetMode="External"/><Relationship Id="rId5" Type="http://schemas.openxmlformats.org/officeDocument/2006/relationships/webSettings" Target="webSettings.xml"/><Relationship Id="rId15" Type="http://schemas.openxmlformats.org/officeDocument/2006/relationships/hyperlink" Target="https://www.solver.com/risk-analysis-process" TargetMode="External"/><Relationship Id="rId23" Type="http://schemas.openxmlformats.org/officeDocument/2006/relationships/theme" Target="theme/theme1.xml"/><Relationship Id="rId10" Type="http://schemas.openxmlformats.org/officeDocument/2006/relationships/hyperlink" Target="https://www.solver.com/risk-analysis-process" TargetMode="External"/><Relationship Id="rId19" Type="http://schemas.openxmlformats.org/officeDocument/2006/relationships/hyperlink" Target="https://www.solver.com/risk-analysis-process" TargetMode="External"/><Relationship Id="rId4" Type="http://schemas.openxmlformats.org/officeDocument/2006/relationships/settings" Target="settings.xml"/><Relationship Id="rId9" Type="http://schemas.openxmlformats.org/officeDocument/2006/relationships/hyperlink" Target="https://www.solver.com/risk-analysis-process" TargetMode="External"/><Relationship Id="rId14" Type="http://schemas.openxmlformats.org/officeDocument/2006/relationships/hyperlink" Target="https://www.solver.com/risk-analysis-proces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906C9-5125-4625-A337-61F76E5DC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9</Pages>
  <Words>3020</Words>
  <Characters>17218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Rabih</cp:lastModifiedBy>
  <cp:revision>6</cp:revision>
  <dcterms:created xsi:type="dcterms:W3CDTF">2018-03-24T18:48:00Z</dcterms:created>
  <dcterms:modified xsi:type="dcterms:W3CDTF">2018-09-11T06:54:00Z</dcterms:modified>
</cp:coreProperties>
</file>