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CDB4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5E1B6E0" wp14:editId="6F31ACC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258532" w14:textId="297A17EF" w:rsidR="00607874" w:rsidRDefault="002C110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FBF375F" wp14:editId="282834B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D24F3" w14:textId="77777777" w:rsidR="00625CA5" w:rsidRDefault="00625CA5" w:rsidP="00405895">
                            <w:pPr>
                              <w:jc w:val="center"/>
                              <w:rPr>
                                <w:b/>
                                <w:bCs/>
                                <w:color w:val="002060"/>
                                <w:sz w:val="44"/>
                                <w:szCs w:val="40"/>
                              </w:rPr>
                            </w:pPr>
                            <w:r>
                              <w:rPr>
                                <w:sz w:val="24"/>
                              </w:rPr>
                              <w:t xml:space="preserve">   </w:t>
                            </w:r>
                            <w:r>
                              <w:rPr>
                                <w:b/>
                                <w:bCs/>
                                <w:color w:val="002060"/>
                                <w:sz w:val="44"/>
                                <w:szCs w:val="40"/>
                              </w:rPr>
                              <w:t>Assignment Cover Sheet</w:t>
                            </w:r>
                          </w:p>
                          <w:p w14:paraId="1D7F3C78" w14:textId="77777777" w:rsidR="00625CA5" w:rsidRDefault="00625C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BF375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FD24F3" w14:textId="77777777" w:rsidR="00625CA5" w:rsidRDefault="00625CA5" w:rsidP="00405895">
                      <w:pPr>
                        <w:jc w:val="center"/>
                        <w:rPr>
                          <w:b/>
                          <w:bCs/>
                          <w:color w:val="002060"/>
                          <w:sz w:val="44"/>
                          <w:szCs w:val="40"/>
                        </w:rPr>
                      </w:pPr>
                      <w:r>
                        <w:rPr>
                          <w:sz w:val="24"/>
                        </w:rPr>
                        <w:t xml:space="preserve">   </w:t>
                      </w:r>
                      <w:r>
                        <w:rPr>
                          <w:b/>
                          <w:bCs/>
                          <w:color w:val="002060"/>
                          <w:sz w:val="44"/>
                          <w:szCs w:val="40"/>
                        </w:rPr>
                        <w:t>Assignment Cover Sheet</w:t>
                      </w:r>
                    </w:p>
                    <w:p w14:paraId="1D7F3C78" w14:textId="77777777" w:rsidR="00625CA5" w:rsidRDefault="00625CA5"/>
                  </w:txbxContent>
                </v:textbox>
              </v:shape>
            </w:pict>
          </mc:Fallback>
        </mc:AlternateContent>
      </w:r>
    </w:p>
    <w:p w14:paraId="15738471" w14:textId="77777777" w:rsidR="00607874" w:rsidRDefault="00607874" w:rsidP="00A851DA">
      <w:pPr>
        <w:rPr>
          <w:lang w:val="en-US"/>
        </w:rPr>
      </w:pPr>
    </w:p>
    <w:p w14:paraId="0BAC9C26" w14:textId="77777777" w:rsidR="00607874" w:rsidRDefault="00607874" w:rsidP="00A851DA">
      <w:pPr>
        <w:rPr>
          <w:lang w:val="en-US"/>
        </w:rPr>
      </w:pPr>
    </w:p>
    <w:p w14:paraId="77EF210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64A9C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D26DA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2C62372" w14:textId="74BB508D" w:rsidR="00A851DA" w:rsidRPr="00B0415E" w:rsidRDefault="009E1A9A">
            <w:pPr>
              <w:pStyle w:val="Default"/>
              <w:rPr>
                <w:rFonts w:asciiTheme="minorHAnsi" w:hAnsiTheme="minorHAnsi"/>
              </w:rPr>
            </w:pPr>
            <w:r>
              <w:rPr>
                <w:rFonts w:asciiTheme="minorHAnsi" w:hAnsiTheme="minorHAnsi"/>
              </w:rPr>
              <w:t>Roland Roman</w:t>
            </w:r>
          </w:p>
        </w:tc>
      </w:tr>
      <w:tr w:rsidR="00A851DA" w:rsidRPr="00B0415E" w14:paraId="71A3D8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60DF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132B703" w14:textId="7399D802" w:rsidR="00A851DA" w:rsidRPr="00B0415E" w:rsidRDefault="009E1A9A">
            <w:pPr>
              <w:pStyle w:val="Default"/>
              <w:rPr>
                <w:rFonts w:asciiTheme="minorHAnsi" w:hAnsiTheme="minorHAnsi"/>
              </w:rPr>
            </w:pPr>
            <w:r>
              <w:rPr>
                <w:rFonts w:asciiTheme="minorHAnsi" w:hAnsiTheme="minorHAnsi"/>
              </w:rPr>
              <w:t>8251</w:t>
            </w:r>
          </w:p>
        </w:tc>
      </w:tr>
      <w:tr w:rsidR="00A851DA" w:rsidRPr="00B0415E" w14:paraId="568800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BDAA2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35E466" w14:textId="6C067F57" w:rsidR="00A851DA" w:rsidRPr="00B0415E" w:rsidRDefault="009E1A9A">
            <w:pPr>
              <w:pStyle w:val="Default"/>
              <w:rPr>
                <w:rFonts w:asciiTheme="minorHAnsi" w:hAnsiTheme="minorHAnsi"/>
              </w:rPr>
            </w:pPr>
            <w:r>
              <w:rPr>
                <w:rFonts w:asciiTheme="minorHAnsi" w:hAnsiTheme="minorHAnsi"/>
              </w:rPr>
              <w:t>Diploma in Construction Management</w:t>
            </w:r>
          </w:p>
        </w:tc>
      </w:tr>
      <w:tr w:rsidR="00A851DA" w:rsidRPr="00B0415E" w14:paraId="1D52BF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84907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AA5FFCB" w14:textId="35769092" w:rsidR="00A851DA" w:rsidRPr="00B0415E" w:rsidRDefault="009E1A9A">
            <w:r>
              <w:t>1</w:t>
            </w:r>
            <w:r w:rsidR="00FE5341">
              <w:t>3</w:t>
            </w:r>
          </w:p>
        </w:tc>
      </w:tr>
    </w:tbl>
    <w:p w14:paraId="0A95DA85" w14:textId="77777777" w:rsidR="00CC2FB3" w:rsidRDefault="00CC2FB3" w:rsidP="00A851DA">
      <w:pPr>
        <w:rPr>
          <w:b/>
          <w:lang w:val="en-US"/>
        </w:rPr>
      </w:pPr>
    </w:p>
    <w:p w14:paraId="31ECE421" w14:textId="77777777" w:rsidR="00443E6F" w:rsidRDefault="00527C11" w:rsidP="00A851DA">
      <w:pPr>
        <w:rPr>
          <w:b/>
          <w:sz w:val="28"/>
          <w:lang w:val="en-US"/>
        </w:rPr>
      </w:pPr>
      <w:r w:rsidRPr="00443E6F">
        <w:rPr>
          <w:b/>
          <w:sz w:val="28"/>
          <w:lang w:val="en-US"/>
        </w:rPr>
        <w:t>Marking Criteria:</w:t>
      </w:r>
    </w:p>
    <w:p w14:paraId="67F8883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48EE26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3D56852" w14:textId="77777777" w:rsidTr="00D002DA">
        <w:trPr>
          <w:trHeight w:val="6369"/>
        </w:trPr>
        <w:tc>
          <w:tcPr>
            <w:tcW w:w="9242" w:type="dxa"/>
          </w:tcPr>
          <w:p w14:paraId="389142C5" w14:textId="265FCDEF" w:rsidR="00CC2FB3" w:rsidRPr="00CC2FB3" w:rsidRDefault="00CC2FB3" w:rsidP="00A851DA">
            <w:pPr>
              <w:rPr>
                <w:rFonts w:ascii="Arial" w:hAnsi="Arial" w:cs="Arial"/>
                <w:sz w:val="24"/>
                <w:szCs w:val="24"/>
              </w:rPr>
            </w:pPr>
          </w:p>
          <w:p w14:paraId="44923F36" w14:textId="398FD641" w:rsidR="00334004" w:rsidRPr="00B246AB" w:rsidRDefault="00B246AB" w:rsidP="00B246AB">
            <w:pPr>
              <w:pStyle w:val="ListParagraph"/>
              <w:numPr>
                <w:ilvl w:val="0"/>
                <w:numId w:val="12"/>
              </w:numPr>
            </w:pPr>
            <w:r w:rsidRPr="00B246AB">
              <w:t>Answer the following questions:</w:t>
            </w:r>
          </w:p>
          <w:p w14:paraId="06ABA520" w14:textId="1B9410C1" w:rsidR="00B246AB" w:rsidRDefault="00B246AB" w:rsidP="00B246AB">
            <w:pPr>
              <w:pStyle w:val="ListParagraph"/>
              <w:numPr>
                <w:ilvl w:val="0"/>
                <w:numId w:val="13"/>
              </w:numPr>
            </w:pPr>
            <w:r>
              <w:t>How would you define a contract?</w:t>
            </w:r>
          </w:p>
          <w:p w14:paraId="1A5371D7" w14:textId="2E2AFF11" w:rsidR="0040114D" w:rsidRDefault="0040114D" w:rsidP="0040114D">
            <w:pPr>
              <w:pStyle w:val="ListParagraph"/>
              <w:ind w:left="1800"/>
            </w:pPr>
          </w:p>
          <w:p w14:paraId="4288027F" w14:textId="52062933" w:rsidR="0040114D" w:rsidRDefault="0040114D" w:rsidP="0040114D">
            <w:pPr>
              <w:pStyle w:val="ListParagraph"/>
              <w:ind w:left="1800"/>
            </w:pPr>
            <w:r>
              <w:t xml:space="preserve">A contract </w:t>
            </w:r>
            <w:r w:rsidR="009C14D1">
              <w:t xml:space="preserve">is usually a written agreement between two or more competent parties which is intended to be enforceable by law as a binding legal agreement. It is usually related to employment, sales, or tenancy. </w:t>
            </w:r>
          </w:p>
          <w:p w14:paraId="51675A13" w14:textId="77777777" w:rsidR="009C14D1" w:rsidRDefault="009C14D1" w:rsidP="0040114D">
            <w:pPr>
              <w:pStyle w:val="ListParagraph"/>
              <w:ind w:left="1800"/>
            </w:pPr>
          </w:p>
          <w:p w14:paraId="33C57746" w14:textId="7E0FD734" w:rsidR="00451895" w:rsidRDefault="00451895" w:rsidP="00B246AB">
            <w:pPr>
              <w:pStyle w:val="ListParagraph"/>
              <w:numPr>
                <w:ilvl w:val="0"/>
                <w:numId w:val="13"/>
              </w:numPr>
            </w:pPr>
            <w:r>
              <w:t>What are the essential elements of a contract?</w:t>
            </w:r>
          </w:p>
          <w:p w14:paraId="40BFE651" w14:textId="77777777" w:rsidR="009C14D1" w:rsidRDefault="009C14D1" w:rsidP="009C14D1">
            <w:pPr>
              <w:pStyle w:val="ListParagraph"/>
              <w:ind w:left="1800"/>
            </w:pPr>
          </w:p>
          <w:p w14:paraId="2364AD3D" w14:textId="050FC964" w:rsidR="009C14D1" w:rsidRDefault="00D76915" w:rsidP="009C14D1">
            <w:pPr>
              <w:pStyle w:val="ListParagraph"/>
              <w:ind w:left="1800"/>
            </w:pPr>
            <w:r>
              <w:t>First of all, every contract should have the name of the parties (full names and addresses). The contracts are in two parts:</w:t>
            </w:r>
          </w:p>
          <w:p w14:paraId="49ADC6F0" w14:textId="28816EA1" w:rsidR="00D76915" w:rsidRDefault="00D76915" w:rsidP="009C14D1">
            <w:pPr>
              <w:pStyle w:val="ListParagraph"/>
              <w:ind w:left="1800"/>
            </w:pPr>
            <w:r w:rsidRPr="00D76915">
              <w:rPr>
                <w:b/>
              </w:rPr>
              <w:t>Part 1</w:t>
            </w:r>
            <w:r>
              <w:rPr>
                <w:b/>
              </w:rPr>
              <w:t xml:space="preserve"> </w:t>
            </w:r>
            <w:r>
              <w:t>– The arrangements for the work</w:t>
            </w:r>
          </w:p>
          <w:p w14:paraId="087DD62E" w14:textId="5C558D04" w:rsidR="00D76915" w:rsidRDefault="00D76915" w:rsidP="00D76915">
            <w:pPr>
              <w:pStyle w:val="ListParagraph"/>
              <w:numPr>
                <w:ilvl w:val="0"/>
                <w:numId w:val="14"/>
              </w:numPr>
            </w:pPr>
            <w:r>
              <w:t>The work to be done</w:t>
            </w:r>
          </w:p>
          <w:p w14:paraId="590FAF70" w14:textId="0BBE3361" w:rsidR="00D76915" w:rsidRDefault="00D76915" w:rsidP="00D76915">
            <w:pPr>
              <w:pStyle w:val="ListParagraph"/>
              <w:numPr>
                <w:ilvl w:val="0"/>
                <w:numId w:val="14"/>
              </w:numPr>
            </w:pPr>
            <w:r>
              <w:t>Planning permissions, building regulations and party walls</w:t>
            </w:r>
          </w:p>
          <w:p w14:paraId="1AC5C5E4" w14:textId="516A9DC7" w:rsidR="00D76915" w:rsidRDefault="00D76915" w:rsidP="00D76915">
            <w:pPr>
              <w:pStyle w:val="ListParagraph"/>
              <w:numPr>
                <w:ilvl w:val="0"/>
                <w:numId w:val="14"/>
              </w:numPr>
            </w:pPr>
            <w:r>
              <w:t xml:space="preserve">Using facilities on the premises </w:t>
            </w:r>
          </w:p>
          <w:p w14:paraId="0233B463" w14:textId="5C2C68F1" w:rsidR="00D76915" w:rsidRDefault="00D76915" w:rsidP="00D76915">
            <w:pPr>
              <w:pStyle w:val="ListParagraph"/>
              <w:numPr>
                <w:ilvl w:val="0"/>
                <w:numId w:val="14"/>
              </w:numPr>
            </w:pPr>
            <w:r>
              <w:t>Price</w:t>
            </w:r>
          </w:p>
          <w:p w14:paraId="4665160D" w14:textId="77DA0FC7" w:rsidR="00D76915" w:rsidRDefault="00D76915" w:rsidP="00D76915">
            <w:pPr>
              <w:pStyle w:val="ListParagraph"/>
              <w:numPr>
                <w:ilvl w:val="0"/>
                <w:numId w:val="14"/>
              </w:numPr>
            </w:pPr>
            <w:r>
              <w:t>Payment</w:t>
            </w:r>
          </w:p>
          <w:p w14:paraId="039C37B6" w14:textId="17EAC7FE" w:rsidR="00D76915" w:rsidRDefault="00D76915" w:rsidP="00D76915">
            <w:pPr>
              <w:pStyle w:val="ListParagraph"/>
              <w:numPr>
                <w:ilvl w:val="0"/>
                <w:numId w:val="14"/>
              </w:numPr>
            </w:pPr>
            <w:r>
              <w:t>The working period</w:t>
            </w:r>
          </w:p>
          <w:p w14:paraId="7826D71B" w14:textId="5A097D19" w:rsidR="00D76915" w:rsidRDefault="00D76915" w:rsidP="00D76915">
            <w:pPr>
              <w:pStyle w:val="ListParagraph"/>
              <w:numPr>
                <w:ilvl w:val="0"/>
                <w:numId w:val="14"/>
              </w:numPr>
            </w:pPr>
            <w:r>
              <w:t>Product guarantees</w:t>
            </w:r>
          </w:p>
          <w:p w14:paraId="39110A8A" w14:textId="45505DEC" w:rsidR="00D76915" w:rsidRDefault="00D76915" w:rsidP="00D76915">
            <w:pPr>
              <w:pStyle w:val="ListParagraph"/>
              <w:numPr>
                <w:ilvl w:val="0"/>
                <w:numId w:val="14"/>
              </w:numPr>
            </w:pPr>
            <w:r>
              <w:t>Insurances – before the work starts</w:t>
            </w:r>
          </w:p>
          <w:p w14:paraId="37300838" w14:textId="68B8933E" w:rsidR="00D76915" w:rsidRDefault="00D76915" w:rsidP="00D76915">
            <w:pPr>
              <w:pStyle w:val="ListParagraph"/>
              <w:numPr>
                <w:ilvl w:val="0"/>
                <w:numId w:val="14"/>
              </w:numPr>
            </w:pPr>
            <w:r>
              <w:t>Working hours</w:t>
            </w:r>
          </w:p>
          <w:p w14:paraId="0BF598DA" w14:textId="4FCAAA6E" w:rsidR="00D76915" w:rsidRDefault="00D76915" w:rsidP="00D76915">
            <w:pPr>
              <w:pStyle w:val="ListParagraph"/>
              <w:numPr>
                <w:ilvl w:val="0"/>
                <w:numId w:val="14"/>
              </w:numPr>
            </w:pPr>
            <w:r>
              <w:t>Occupation and security of premises</w:t>
            </w:r>
          </w:p>
          <w:p w14:paraId="0B805C38" w14:textId="44BE1F8A" w:rsidR="00D76915" w:rsidRDefault="00D76915" w:rsidP="00D76915">
            <w:pPr>
              <w:pStyle w:val="ListParagraph"/>
              <w:numPr>
                <w:ilvl w:val="0"/>
                <w:numId w:val="14"/>
              </w:numPr>
            </w:pPr>
            <w:r>
              <w:t xml:space="preserve">Disputes </w:t>
            </w:r>
          </w:p>
          <w:p w14:paraId="4CCCD1CA" w14:textId="5DA65367" w:rsidR="00D76915" w:rsidRDefault="00D76915" w:rsidP="00D76915">
            <w:pPr>
              <w:ind w:left="1800"/>
            </w:pPr>
            <w:r w:rsidRPr="00D76915">
              <w:rPr>
                <w:b/>
              </w:rPr>
              <w:t>Part 2</w:t>
            </w:r>
            <w:r>
              <w:t xml:space="preserve"> – The condition cover</w:t>
            </w:r>
          </w:p>
          <w:p w14:paraId="50DA87A2" w14:textId="2E1A09F9" w:rsidR="00D76915" w:rsidRDefault="00D76915" w:rsidP="00D76915">
            <w:pPr>
              <w:pStyle w:val="ListParagraph"/>
              <w:numPr>
                <w:ilvl w:val="0"/>
                <w:numId w:val="15"/>
              </w:numPr>
            </w:pPr>
            <w:r>
              <w:t xml:space="preserve">Contractor’s responsibilities </w:t>
            </w:r>
          </w:p>
          <w:p w14:paraId="37FD57B2" w14:textId="1558A558" w:rsidR="00D76915" w:rsidRDefault="00D76915" w:rsidP="00D76915">
            <w:pPr>
              <w:pStyle w:val="ListParagraph"/>
              <w:numPr>
                <w:ilvl w:val="0"/>
                <w:numId w:val="15"/>
              </w:numPr>
            </w:pPr>
            <w:r>
              <w:t xml:space="preserve">Customer’s responsibilities </w:t>
            </w:r>
          </w:p>
          <w:p w14:paraId="04CBCF47" w14:textId="3018F4A3" w:rsidR="00D76915" w:rsidRDefault="00D76915" w:rsidP="00D76915">
            <w:pPr>
              <w:pStyle w:val="ListParagraph"/>
              <w:numPr>
                <w:ilvl w:val="0"/>
                <w:numId w:val="15"/>
              </w:numPr>
            </w:pPr>
            <w:r>
              <w:t>Health &amp; Safety</w:t>
            </w:r>
          </w:p>
          <w:p w14:paraId="486DE00A" w14:textId="5155981B" w:rsidR="00D76915" w:rsidRDefault="00D76915" w:rsidP="00D76915">
            <w:pPr>
              <w:pStyle w:val="ListParagraph"/>
              <w:numPr>
                <w:ilvl w:val="0"/>
                <w:numId w:val="15"/>
              </w:numPr>
            </w:pPr>
            <w:r>
              <w:lastRenderedPageBreak/>
              <w:t xml:space="preserve">Changing the work details </w:t>
            </w:r>
          </w:p>
          <w:p w14:paraId="5BB922F7" w14:textId="78AAF6E7" w:rsidR="00D76915" w:rsidRDefault="00D76915" w:rsidP="00D76915">
            <w:pPr>
              <w:pStyle w:val="ListParagraph"/>
              <w:numPr>
                <w:ilvl w:val="0"/>
                <w:numId w:val="15"/>
              </w:numPr>
            </w:pPr>
            <w:r>
              <w:t>Extending the working period</w:t>
            </w:r>
          </w:p>
          <w:p w14:paraId="51CEE724" w14:textId="19CDA8D3" w:rsidR="00D76915" w:rsidRDefault="00D76915" w:rsidP="00D76915">
            <w:pPr>
              <w:pStyle w:val="ListParagraph"/>
              <w:numPr>
                <w:ilvl w:val="0"/>
                <w:numId w:val="15"/>
              </w:numPr>
            </w:pPr>
            <w:r>
              <w:t>Payment</w:t>
            </w:r>
          </w:p>
          <w:p w14:paraId="01D25B68" w14:textId="3A9FD62B" w:rsidR="00D76915" w:rsidRDefault="00D76915" w:rsidP="00D76915">
            <w:pPr>
              <w:pStyle w:val="ListParagraph"/>
              <w:numPr>
                <w:ilvl w:val="0"/>
                <w:numId w:val="15"/>
              </w:numPr>
            </w:pPr>
            <w:r>
              <w:t>Contractor’s continuing responsibility</w:t>
            </w:r>
          </w:p>
          <w:p w14:paraId="009A4FF8" w14:textId="6CC26399" w:rsidR="00D76915" w:rsidRDefault="00D76915" w:rsidP="00D76915">
            <w:pPr>
              <w:pStyle w:val="ListParagraph"/>
              <w:numPr>
                <w:ilvl w:val="0"/>
                <w:numId w:val="15"/>
              </w:numPr>
            </w:pPr>
            <w:r>
              <w:t>Bringing the contract to an end</w:t>
            </w:r>
          </w:p>
          <w:p w14:paraId="7873D08D" w14:textId="09B0F0FC" w:rsidR="00D76915" w:rsidRDefault="006C000A" w:rsidP="00D76915">
            <w:pPr>
              <w:pStyle w:val="ListParagraph"/>
              <w:numPr>
                <w:ilvl w:val="0"/>
                <w:numId w:val="15"/>
              </w:numPr>
            </w:pPr>
            <w:r>
              <w:t>Insolvency</w:t>
            </w:r>
          </w:p>
          <w:p w14:paraId="641996B0" w14:textId="7C5B881E" w:rsidR="006C000A" w:rsidRDefault="006C000A" w:rsidP="00D76915">
            <w:pPr>
              <w:pStyle w:val="ListParagraph"/>
              <w:numPr>
                <w:ilvl w:val="0"/>
                <w:numId w:val="15"/>
              </w:numPr>
            </w:pPr>
            <w:r>
              <w:t>Other rights and remedies</w:t>
            </w:r>
          </w:p>
          <w:p w14:paraId="5E81DA83" w14:textId="6BC50130" w:rsidR="006C000A" w:rsidRDefault="006C000A" w:rsidP="00D76915">
            <w:pPr>
              <w:pStyle w:val="ListParagraph"/>
              <w:numPr>
                <w:ilvl w:val="0"/>
                <w:numId w:val="15"/>
              </w:numPr>
            </w:pPr>
            <w:r>
              <w:t>Law of the contract</w:t>
            </w:r>
          </w:p>
          <w:p w14:paraId="7FCB7D54" w14:textId="77777777" w:rsidR="006C000A" w:rsidRPr="00D76915" w:rsidRDefault="006C000A" w:rsidP="006C000A">
            <w:pPr>
              <w:pStyle w:val="ListParagraph"/>
              <w:ind w:left="2160"/>
            </w:pPr>
          </w:p>
          <w:p w14:paraId="3EB6B131" w14:textId="47566207" w:rsidR="00F565DE" w:rsidRDefault="00F565DE" w:rsidP="00B246AB">
            <w:pPr>
              <w:pStyle w:val="ListParagraph"/>
              <w:numPr>
                <w:ilvl w:val="0"/>
                <w:numId w:val="13"/>
              </w:numPr>
            </w:pPr>
            <w:r>
              <w:t>What are lump sum contracts? Where is a lump sum suitable? What are the advantages and disadvantages of a lump sum contract?</w:t>
            </w:r>
          </w:p>
          <w:p w14:paraId="57FB7883" w14:textId="654B2EDA" w:rsidR="0036727C" w:rsidRDefault="0036727C" w:rsidP="0036727C">
            <w:pPr>
              <w:pStyle w:val="ListParagraph"/>
              <w:ind w:left="1800"/>
            </w:pPr>
          </w:p>
          <w:p w14:paraId="08214634" w14:textId="7D788CB0" w:rsidR="00933457" w:rsidRDefault="00933457" w:rsidP="00933457">
            <w:pPr>
              <w:ind w:left="1800"/>
            </w:pPr>
            <w:r>
              <w:t>It is called a lump sum contract because the contractor is required to submit a total and global price instead of bidding on individual items. It is normally used in the construction industry to reduce design and contract administration costs. It is a great contract agreement to be used if the requested work is well-defined and construction drawings are completed.</w:t>
            </w:r>
          </w:p>
          <w:p w14:paraId="14BA43B6" w14:textId="041936DF" w:rsidR="00933457" w:rsidRDefault="00933457" w:rsidP="00933457">
            <w:pPr>
              <w:ind w:left="1800"/>
            </w:pPr>
            <w:r>
              <w:t>Lump sum contract can have many advantages as:</w:t>
            </w:r>
          </w:p>
          <w:p w14:paraId="35C9AB3B" w14:textId="1F884EAB" w:rsidR="00933457" w:rsidRDefault="00933457" w:rsidP="00933457">
            <w:pPr>
              <w:pStyle w:val="ListParagraph"/>
              <w:numPr>
                <w:ilvl w:val="0"/>
                <w:numId w:val="16"/>
              </w:numPr>
            </w:pPr>
            <w:r>
              <w:t xml:space="preserve">It can be seen to reduce client risks as the price is fixed </w:t>
            </w:r>
          </w:p>
          <w:p w14:paraId="5631E545" w14:textId="77777777" w:rsidR="00933457" w:rsidRDefault="00933457" w:rsidP="00933457">
            <w:pPr>
              <w:pStyle w:val="ListParagraph"/>
              <w:numPr>
                <w:ilvl w:val="0"/>
                <w:numId w:val="16"/>
              </w:numPr>
            </w:pPr>
            <w:r>
              <w:t xml:space="preserve">It is widely accepted and understood as a method of contracting </w:t>
            </w:r>
          </w:p>
          <w:p w14:paraId="45C9CF90" w14:textId="77777777" w:rsidR="00933457" w:rsidRDefault="00933457" w:rsidP="00933457">
            <w:pPr>
              <w:pStyle w:val="ListParagraph"/>
              <w:numPr>
                <w:ilvl w:val="0"/>
                <w:numId w:val="16"/>
              </w:numPr>
            </w:pPr>
            <w:r>
              <w:t xml:space="preserve">Change orders are minimized </w:t>
            </w:r>
          </w:p>
          <w:p w14:paraId="07325271" w14:textId="77777777" w:rsidR="00933457" w:rsidRDefault="00933457" w:rsidP="00933457">
            <w:pPr>
              <w:pStyle w:val="ListParagraph"/>
              <w:numPr>
                <w:ilvl w:val="0"/>
                <w:numId w:val="16"/>
              </w:numPr>
            </w:pPr>
            <w:r>
              <w:t>The management required by the client is reduced</w:t>
            </w:r>
          </w:p>
          <w:p w14:paraId="48E460A6" w14:textId="77777777" w:rsidR="00933457" w:rsidRDefault="00933457" w:rsidP="00933457">
            <w:pPr>
              <w:pStyle w:val="ListParagraph"/>
              <w:numPr>
                <w:ilvl w:val="0"/>
                <w:numId w:val="16"/>
              </w:numPr>
            </w:pPr>
            <w:r>
              <w:t>The contractor will maximize its production and performance</w:t>
            </w:r>
          </w:p>
          <w:p w14:paraId="52627E0D" w14:textId="71BF6AFD" w:rsidR="00933457" w:rsidRDefault="006D34B5" w:rsidP="00933457">
            <w:pPr>
              <w:pStyle w:val="ListParagraph"/>
              <w:numPr>
                <w:ilvl w:val="0"/>
                <w:numId w:val="16"/>
              </w:numPr>
            </w:pPr>
            <w:r>
              <w:t>Owner supervision is reduced when compared to Time &amp; Material Contract</w:t>
            </w:r>
            <w:r w:rsidR="00933457">
              <w:t xml:space="preserve"> </w:t>
            </w:r>
          </w:p>
          <w:p w14:paraId="57786106" w14:textId="678CF112" w:rsidR="006D34B5" w:rsidRDefault="006D34B5" w:rsidP="00933457">
            <w:pPr>
              <w:pStyle w:val="ListParagraph"/>
              <w:numPr>
                <w:ilvl w:val="0"/>
                <w:numId w:val="16"/>
              </w:numPr>
            </w:pPr>
            <w:r>
              <w:t>Bidding analysis and selection process is relatively easy</w:t>
            </w:r>
          </w:p>
          <w:p w14:paraId="25093900" w14:textId="29CD98D9" w:rsidR="006D34B5" w:rsidRDefault="006D34B5" w:rsidP="006D34B5">
            <w:pPr>
              <w:ind w:left="1800"/>
            </w:pPr>
            <w:r>
              <w:t>It also has its disadvantages such as:</w:t>
            </w:r>
          </w:p>
          <w:p w14:paraId="4F6D8F2D" w14:textId="158F465B" w:rsidR="006D34B5" w:rsidRDefault="006D34B5" w:rsidP="006D34B5">
            <w:pPr>
              <w:pStyle w:val="ListParagraph"/>
              <w:numPr>
                <w:ilvl w:val="0"/>
                <w:numId w:val="17"/>
              </w:numPr>
            </w:pPr>
            <w:r>
              <w:t>Preparing the tender may be more expensive for the contractor</w:t>
            </w:r>
          </w:p>
          <w:p w14:paraId="348ACC54" w14:textId="6EA8C208" w:rsidR="006D34B5" w:rsidRDefault="006D34B5" w:rsidP="006D34B5">
            <w:pPr>
              <w:pStyle w:val="ListParagraph"/>
              <w:numPr>
                <w:ilvl w:val="0"/>
                <w:numId w:val="17"/>
              </w:numPr>
            </w:pPr>
            <w:r>
              <w:t>It can be seen as more adversarial form of contracting than some more collaborative forms.</w:t>
            </w:r>
          </w:p>
          <w:p w14:paraId="5B289F18" w14:textId="7D9E0A8A" w:rsidR="006D34B5" w:rsidRDefault="006D34B5" w:rsidP="006D34B5">
            <w:pPr>
              <w:pStyle w:val="ListParagraph"/>
              <w:numPr>
                <w:ilvl w:val="0"/>
                <w:numId w:val="17"/>
              </w:numPr>
            </w:pPr>
            <w:r>
              <w:t xml:space="preserve">Changes are difficult to quantify </w:t>
            </w:r>
          </w:p>
          <w:p w14:paraId="3307398F" w14:textId="093A4B21" w:rsidR="006D34B5" w:rsidRDefault="006D34B5" w:rsidP="006D34B5">
            <w:pPr>
              <w:pStyle w:val="ListParagraph"/>
              <w:numPr>
                <w:ilvl w:val="0"/>
                <w:numId w:val="17"/>
              </w:numPr>
            </w:pPr>
            <w:r>
              <w:t>It presents the highest risk for the contractor</w:t>
            </w:r>
          </w:p>
          <w:p w14:paraId="1C60D734" w14:textId="3F877E78" w:rsidR="006D34B5" w:rsidRDefault="006D34B5" w:rsidP="006D34B5">
            <w:pPr>
              <w:pStyle w:val="ListParagraph"/>
              <w:numPr>
                <w:ilvl w:val="0"/>
                <w:numId w:val="17"/>
              </w:numPr>
            </w:pPr>
            <w:r>
              <w:t>The contractor will select its own means and methods</w:t>
            </w:r>
          </w:p>
          <w:p w14:paraId="4C0B9AE8" w14:textId="4F31F2F2" w:rsidR="006D34B5" w:rsidRPr="006D34B5" w:rsidRDefault="006D34B5" w:rsidP="006D34B5">
            <w:pPr>
              <w:pStyle w:val="ListParagraph"/>
              <w:numPr>
                <w:ilvl w:val="0"/>
                <w:numId w:val="17"/>
              </w:numPr>
            </w:pPr>
            <w:r>
              <w:t xml:space="preserve">The owner might reject change order requests </w:t>
            </w:r>
          </w:p>
          <w:p w14:paraId="22295E85" w14:textId="77777777" w:rsidR="00D42BF3" w:rsidRDefault="00D42BF3" w:rsidP="00D42BF3">
            <w:pPr>
              <w:pStyle w:val="ListParagraph"/>
              <w:ind w:left="1800"/>
            </w:pPr>
          </w:p>
          <w:p w14:paraId="3196D63C" w14:textId="16561163" w:rsidR="00F90EED" w:rsidRDefault="00915D7D" w:rsidP="00B246AB">
            <w:pPr>
              <w:pStyle w:val="ListParagraph"/>
              <w:numPr>
                <w:ilvl w:val="0"/>
                <w:numId w:val="13"/>
              </w:numPr>
            </w:pPr>
            <w:r>
              <w:t>What is the cost</w:t>
            </w:r>
            <w:r w:rsidR="00411A04">
              <w:t>,</w:t>
            </w:r>
            <w:r>
              <w:t xml:space="preserve"> plus percentage of cost contract?</w:t>
            </w:r>
          </w:p>
          <w:p w14:paraId="5573D4F1" w14:textId="36B2A383" w:rsidR="00EC79F9" w:rsidRDefault="00EC79F9" w:rsidP="00EC79F9">
            <w:pPr>
              <w:pStyle w:val="ListParagraph"/>
              <w:ind w:left="1800"/>
            </w:pPr>
          </w:p>
          <w:p w14:paraId="46F4ABF6" w14:textId="38472D4E" w:rsidR="00276403" w:rsidRDefault="00411A04" w:rsidP="00EC79F9">
            <w:pPr>
              <w:ind w:left="1800"/>
            </w:pPr>
            <w:r>
              <w:t>A “cost plus percentage of cost” contract is a contract where the contractor’s overhead costs are covered by payments made by the client as an additional amount of money, expressed as a percentage. If the client is paid as a predetermined profit, the client will usually require a strict accounting of expenses.</w:t>
            </w:r>
          </w:p>
          <w:p w14:paraId="1D0BFA28" w14:textId="77777777" w:rsidR="00276403" w:rsidRDefault="00276403" w:rsidP="00276403">
            <w:pPr>
              <w:ind w:left="1800"/>
            </w:pPr>
          </w:p>
          <w:p w14:paraId="69FC2B03" w14:textId="1DA1EA38" w:rsidR="00915D7D" w:rsidRDefault="00915D7D" w:rsidP="00B246AB">
            <w:pPr>
              <w:pStyle w:val="ListParagraph"/>
              <w:numPr>
                <w:ilvl w:val="0"/>
                <w:numId w:val="13"/>
              </w:numPr>
            </w:pPr>
            <w:r>
              <w:t>How would you select the type of contract for construction work?</w:t>
            </w:r>
          </w:p>
          <w:p w14:paraId="67A33ADC" w14:textId="7C1605ED" w:rsidR="00411A04" w:rsidRDefault="00411A04" w:rsidP="00411A04">
            <w:pPr>
              <w:pStyle w:val="ListParagraph"/>
              <w:ind w:left="1800"/>
            </w:pPr>
          </w:p>
          <w:p w14:paraId="73EE4689" w14:textId="5A1708AE" w:rsidR="00411A04" w:rsidRDefault="00A16424" w:rsidP="00411A04">
            <w:pPr>
              <w:pStyle w:val="ListParagraph"/>
              <w:ind w:left="1800"/>
            </w:pPr>
            <w:r>
              <w:t xml:space="preserve">Probably I would take a decision based on my past experience or based on advice. Selecting both the right procurement route and the right form of contract is vital to the smooth and trouble-free running of the project. I think it is important for the parties to understand their respective rights and obligations and more importantly, to understand how risks are allocated between them. </w:t>
            </w:r>
            <w:r w:rsidR="00C501E2">
              <w:t xml:space="preserve">I would also have a look on websites like JTC Ltd first, which </w:t>
            </w:r>
            <w:r w:rsidR="00C501E2">
              <w:lastRenderedPageBreak/>
              <w:t xml:space="preserve">offer standard contract forms to get a clear personal opinion and ease my decision, considering the exact situation with all the risks involved. </w:t>
            </w:r>
          </w:p>
          <w:p w14:paraId="1A38A2B0" w14:textId="77777777" w:rsidR="00411A04" w:rsidRDefault="00411A04" w:rsidP="00411A04">
            <w:pPr>
              <w:pStyle w:val="ListParagraph"/>
              <w:ind w:left="1800"/>
            </w:pPr>
          </w:p>
          <w:p w14:paraId="05834EA7" w14:textId="40B4E5E9" w:rsidR="00915D7D" w:rsidRDefault="00915D7D" w:rsidP="00B246AB">
            <w:pPr>
              <w:pStyle w:val="ListParagraph"/>
              <w:numPr>
                <w:ilvl w:val="0"/>
                <w:numId w:val="13"/>
              </w:numPr>
            </w:pPr>
            <w:r>
              <w:t>What are insurance contracts?</w:t>
            </w:r>
          </w:p>
          <w:p w14:paraId="76E4E84B" w14:textId="46B07E7B" w:rsidR="00C501E2" w:rsidRDefault="00C501E2" w:rsidP="00C501E2">
            <w:pPr>
              <w:pStyle w:val="ListParagraph"/>
              <w:ind w:left="1800"/>
            </w:pPr>
          </w:p>
          <w:p w14:paraId="7BF10A9F" w14:textId="7F2710CF" w:rsidR="00C501E2" w:rsidRDefault="000060F2" w:rsidP="00C501E2">
            <w:pPr>
              <w:pStyle w:val="ListParagraph"/>
              <w:ind w:left="1800"/>
            </w:pPr>
            <w:r>
              <w:t xml:space="preserve">Insurance contracts are usually an insuring agreement between an insurance company and the insured, which specifies the risks that are covered, the limits of the policy and the term of the policy. It should also specify the conditions, limitations and exclusions. </w:t>
            </w:r>
          </w:p>
          <w:p w14:paraId="070DD467" w14:textId="77777777" w:rsidR="00915D7D" w:rsidRDefault="00915D7D" w:rsidP="00915D7D"/>
          <w:p w14:paraId="513A5792" w14:textId="77777777" w:rsidR="00915D7D" w:rsidRDefault="00915D7D" w:rsidP="00915D7D">
            <w:pPr>
              <w:pStyle w:val="ListParagraph"/>
              <w:numPr>
                <w:ilvl w:val="0"/>
                <w:numId w:val="12"/>
              </w:numPr>
            </w:pPr>
            <w:r>
              <w:t>“A particular type of contract is normally suitable for a particular situation.” Comment and describe with suitable examples.</w:t>
            </w:r>
          </w:p>
          <w:p w14:paraId="6AE1EC8B" w14:textId="77777777" w:rsidR="001143A0" w:rsidRDefault="001143A0" w:rsidP="001143A0"/>
          <w:p w14:paraId="3090E39B" w14:textId="76FC21F6" w:rsidR="001143A0" w:rsidRDefault="007F73B8" w:rsidP="007A1149">
            <w:pPr>
              <w:ind w:left="1080" w:firstLine="360"/>
            </w:pPr>
            <w:r>
              <w:t>In construction industry, every site is different and every final product (construction) is different</w:t>
            </w:r>
            <w:r w:rsidR="007A1149">
              <w:t xml:space="preserve"> even same design is used, due to the fact that the placement of the construction can’t be exactly the same. The environment and the nature have a great impact on the construction process. Therefor every project has its own particularities. There should be a suitable contract between the contractor and client. That’s why “A particular type of contract is normally suitable for a particular situation”.</w:t>
            </w:r>
          </w:p>
          <w:p w14:paraId="4E704E33" w14:textId="77777777" w:rsidR="007A1149" w:rsidRDefault="007A1149" w:rsidP="007A1149">
            <w:pPr>
              <w:ind w:left="1080" w:firstLine="360"/>
            </w:pPr>
            <w:r>
              <w:t xml:space="preserve">Before signing a contract, one should look at what the procurement process intends to achieve and the time and costs involved. </w:t>
            </w:r>
          </w:p>
          <w:p w14:paraId="7330630A" w14:textId="5CF4CD19" w:rsidR="007A1149" w:rsidRDefault="007A1149" w:rsidP="007A1149">
            <w:pPr>
              <w:ind w:left="1080" w:firstLine="360"/>
            </w:pPr>
            <w:r>
              <w:t xml:space="preserve">One should also identify </w:t>
            </w:r>
            <w:r w:rsidR="0021370B">
              <w:t>a contract that will minimize risk for a procuring and disposing entity. For example, you should choose a lump sum contract if you anticipate the project to take long, to avoid the risk of failure to complete or breach of contract in case you fail to pay in future.</w:t>
            </w:r>
          </w:p>
          <w:p w14:paraId="366D0EB3" w14:textId="0C03E83E" w:rsidR="0021370B" w:rsidRDefault="0021370B" w:rsidP="007A1149">
            <w:pPr>
              <w:ind w:left="1080" w:firstLine="360"/>
            </w:pPr>
            <w:r>
              <w:t>Signing a lump sum contract ensures effective completion of the project since all the requirements are completed at once.</w:t>
            </w:r>
          </w:p>
          <w:p w14:paraId="0CF15224" w14:textId="1E048D6B" w:rsidR="0021370B" w:rsidRDefault="0021370B" w:rsidP="007A1149">
            <w:pPr>
              <w:ind w:left="1080" w:firstLine="360"/>
            </w:pPr>
            <w:r>
              <w:t xml:space="preserve">Another type of contract that can be used is the time-based contract. Under this, payment is based on agreed hourly, daily, weekly or monthly </w:t>
            </w:r>
            <w:r w:rsidR="00A767D3">
              <w:t xml:space="preserve">fees for nominated personnel or certain </w:t>
            </w:r>
            <w:r w:rsidR="007A65E8">
              <w:t xml:space="preserve">type or grade of personnel and reimbursable items using actual expenses or agreed unit prices. </w:t>
            </w:r>
          </w:p>
          <w:p w14:paraId="2FB1F80C" w14:textId="63A4490A" w:rsidR="007A65E8" w:rsidRDefault="007A65E8" w:rsidP="007A1149">
            <w:pPr>
              <w:ind w:left="1080" w:firstLine="360"/>
            </w:pPr>
            <w:r>
              <w:t xml:space="preserve">Payment rates for personnel include salary, social cost, fee or profit and special allowances. A time-based contract includes a maximum amount of total payments to be made including any contingency allowance for unforeseen work and duration. </w:t>
            </w:r>
          </w:p>
          <w:p w14:paraId="3092E4D8" w14:textId="0FCC4F5D" w:rsidR="007A65E8" w:rsidRDefault="007A65E8" w:rsidP="007A1149">
            <w:pPr>
              <w:ind w:left="1080" w:firstLine="360"/>
            </w:pPr>
            <w:r>
              <w:t>For suppliers that can be divided or split, the procuring entity or supply may opt for an admeasurement contract where supplies can be split into various items and the quantity of each item needed to complete the project is estimated and indicated in the bidding document.</w:t>
            </w:r>
          </w:p>
          <w:p w14:paraId="2C0D59C9" w14:textId="3CD6E026" w:rsidR="007A65E8" w:rsidRDefault="007A65E8" w:rsidP="007A1149">
            <w:pPr>
              <w:ind w:left="1080" w:firstLine="360"/>
            </w:pPr>
            <w:r>
              <w:t>A bidder can price each work item by indicating a unit rate for each in the bill of quantities.</w:t>
            </w:r>
          </w:p>
          <w:p w14:paraId="1A61D505" w14:textId="49DE4A68" w:rsidR="007A65E8" w:rsidRDefault="007A65E8" w:rsidP="007A1149">
            <w:pPr>
              <w:ind w:left="1080" w:firstLine="360"/>
            </w:pPr>
            <w:r>
              <w:t xml:space="preserve">Other types include frame work contracts, percentage-based contracts, retainer contracts, costs reimbursable contract and success fee contracts. </w:t>
            </w:r>
          </w:p>
          <w:p w14:paraId="3389155E" w14:textId="6FC15490" w:rsidR="007A65E8" w:rsidRDefault="007A65E8" w:rsidP="007A1149">
            <w:pPr>
              <w:ind w:left="1080" w:firstLine="360"/>
            </w:pPr>
            <w:r>
              <w:t>Construction contract types are usually defi</w:t>
            </w:r>
            <w:r w:rsidR="00B17EDC">
              <w:t xml:space="preserve">ned by the way </w:t>
            </w:r>
            <w:r w:rsidR="00D1096F">
              <w:t>the disbursement is going to be made and details other specific terms, like duration, quality, specifications and several other items.</w:t>
            </w:r>
          </w:p>
          <w:p w14:paraId="66D606D4" w14:textId="2566A817" w:rsidR="00D1096F" w:rsidRDefault="00D1096F" w:rsidP="007A1149">
            <w:pPr>
              <w:ind w:left="1080" w:firstLine="360"/>
            </w:pPr>
            <w:r>
              <w:t>The major types can have many variations and can be customized to meet specific needs of the product or the project.</w:t>
            </w:r>
          </w:p>
          <w:p w14:paraId="5210A6A2" w14:textId="21C08EBB" w:rsidR="0021370B" w:rsidRPr="00915D7D" w:rsidRDefault="0021370B" w:rsidP="007A1149">
            <w:pPr>
              <w:ind w:left="1080" w:firstLine="360"/>
            </w:pPr>
          </w:p>
        </w:tc>
      </w:tr>
    </w:tbl>
    <w:p w14:paraId="0D0FF8F8" w14:textId="64C8DA0A" w:rsidR="00503D7E" w:rsidRDefault="00503D7E" w:rsidP="00A851DA">
      <w:pPr>
        <w:autoSpaceDE w:val="0"/>
        <w:autoSpaceDN w:val="0"/>
        <w:adjustRightInd w:val="0"/>
        <w:spacing w:after="0" w:line="240" w:lineRule="auto"/>
        <w:rPr>
          <w:rFonts w:cs="CalvertMT-Bold"/>
          <w:b/>
          <w:bCs/>
          <w:color w:val="002060"/>
          <w:sz w:val="28"/>
          <w:lang w:val="en-US"/>
        </w:rPr>
      </w:pPr>
    </w:p>
    <w:p w14:paraId="0861925E" w14:textId="2238E6BC" w:rsidR="00EC2ED9" w:rsidRDefault="00EC2ED9" w:rsidP="00A851DA">
      <w:pPr>
        <w:autoSpaceDE w:val="0"/>
        <w:autoSpaceDN w:val="0"/>
        <w:adjustRightInd w:val="0"/>
        <w:spacing w:after="0" w:line="240" w:lineRule="auto"/>
        <w:rPr>
          <w:rFonts w:cs="CalvertMT-Bold"/>
          <w:b/>
          <w:bCs/>
          <w:color w:val="002060"/>
          <w:sz w:val="28"/>
          <w:lang w:val="en-US"/>
        </w:rPr>
      </w:pPr>
    </w:p>
    <w:p w14:paraId="7BF871D1" w14:textId="77777777" w:rsidR="00EC2ED9" w:rsidRPr="00B0415E" w:rsidRDefault="00EC2ED9" w:rsidP="00A851DA">
      <w:pPr>
        <w:autoSpaceDE w:val="0"/>
        <w:autoSpaceDN w:val="0"/>
        <w:adjustRightInd w:val="0"/>
        <w:spacing w:after="0" w:line="240" w:lineRule="auto"/>
        <w:rPr>
          <w:rFonts w:cs="CalvertMT-Bold"/>
          <w:b/>
          <w:bCs/>
          <w:color w:val="002060"/>
          <w:sz w:val="28"/>
          <w:lang w:val="en-US"/>
        </w:rPr>
      </w:pPr>
    </w:p>
    <w:p w14:paraId="38CEFA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75F0BD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45561D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B19A2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734A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4"/>
        <w:gridCol w:w="3926"/>
        <w:gridCol w:w="1243"/>
        <w:gridCol w:w="1603"/>
      </w:tblGrid>
      <w:tr w:rsidR="00405895" w:rsidRPr="00B0415E" w14:paraId="36B0E8AF" w14:textId="77777777" w:rsidTr="00405895">
        <w:tc>
          <w:tcPr>
            <w:tcW w:w="2310" w:type="dxa"/>
            <w:shd w:val="clear" w:color="auto" w:fill="D9D9D9" w:themeFill="background1" w:themeFillShade="D9"/>
          </w:tcPr>
          <w:p w14:paraId="26F40D5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B0436D" w14:textId="0E03A3CF" w:rsidR="00405895" w:rsidRPr="00B0415E" w:rsidRDefault="009E1A9A" w:rsidP="009E1A9A">
            <w:pPr>
              <w:tabs>
                <w:tab w:val="left" w:pos="1110"/>
              </w:tabs>
              <w:rPr>
                <w:rFonts w:cs="Bliss-Regular"/>
                <w:color w:val="000000"/>
              </w:rPr>
            </w:pPr>
            <w:r>
              <w:rPr>
                <w:rFonts w:cs="Bliss-Regular"/>
                <w:color w:val="000000"/>
              </w:rPr>
              <w:tab/>
              <w:t>Roland Roman</w:t>
            </w:r>
          </w:p>
        </w:tc>
        <w:tc>
          <w:tcPr>
            <w:tcW w:w="1276" w:type="dxa"/>
            <w:shd w:val="clear" w:color="auto" w:fill="D9D9D9" w:themeFill="background1" w:themeFillShade="D9"/>
          </w:tcPr>
          <w:p w14:paraId="3417ACB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B4A266D" w14:textId="662E6B6C" w:rsidR="00405895" w:rsidRPr="00B0415E" w:rsidRDefault="00FE5341" w:rsidP="00A851DA">
            <w:pPr>
              <w:rPr>
                <w:rFonts w:cs="Bliss-Regular"/>
                <w:color w:val="000000"/>
              </w:rPr>
            </w:pPr>
            <w:r>
              <w:rPr>
                <w:rFonts w:cs="Bliss-Regular"/>
                <w:color w:val="000000"/>
              </w:rPr>
              <w:t>1</w:t>
            </w:r>
            <w:r w:rsidR="00883C59">
              <w:rPr>
                <w:rFonts w:cs="Bliss-Regular"/>
                <w:color w:val="000000"/>
              </w:rPr>
              <w:t>2</w:t>
            </w:r>
            <w:bookmarkStart w:id="0" w:name="_GoBack"/>
            <w:bookmarkEnd w:id="0"/>
            <w:r w:rsidR="009E1A9A">
              <w:rPr>
                <w:rFonts w:cs="Bliss-Regular"/>
                <w:color w:val="000000"/>
              </w:rPr>
              <w:t>/0</w:t>
            </w:r>
            <w:r w:rsidR="00D86635">
              <w:rPr>
                <w:rFonts w:cs="Bliss-Regular"/>
                <w:color w:val="000000"/>
              </w:rPr>
              <w:t>5</w:t>
            </w:r>
            <w:r w:rsidR="009E1A9A">
              <w:rPr>
                <w:rFonts w:cs="Bliss-Regular"/>
                <w:color w:val="000000"/>
              </w:rPr>
              <w:t>/2018</w:t>
            </w:r>
          </w:p>
        </w:tc>
      </w:tr>
    </w:tbl>
    <w:p w14:paraId="3BDB472F" w14:textId="77777777" w:rsidR="00A851DA" w:rsidRPr="00B0415E" w:rsidRDefault="00A851DA" w:rsidP="00A851DA">
      <w:pPr>
        <w:rPr>
          <w:rFonts w:cs="Bliss-Regular"/>
          <w:color w:val="000000"/>
          <w:lang w:val="en-US"/>
        </w:rPr>
      </w:pPr>
    </w:p>
    <w:p w14:paraId="6646A618" w14:textId="77777777" w:rsidR="00A851DA" w:rsidRPr="00B0415E" w:rsidRDefault="00A851DA" w:rsidP="00A851DA">
      <w:pPr>
        <w:rPr>
          <w:rFonts w:cs="Bliss-Regular"/>
          <w:color w:val="000000"/>
          <w:lang w:val="en-US"/>
        </w:rPr>
      </w:pPr>
    </w:p>
    <w:p w14:paraId="3F5EE69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C2DD67" w14:textId="77777777" w:rsidTr="00B0415E">
        <w:trPr>
          <w:trHeight w:val="249"/>
        </w:trPr>
        <w:tc>
          <w:tcPr>
            <w:tcW w:w="4621" w:type="dxa"/>
            <w:shd w:val="clear" w:color="auto" w:fill="D9D9D9" w:themeFill="background1" w:themeFillShade="D9"/>
          </w:tcPr>
          <w:p w14:paraId="36C23DED" w14:textId="77777777" w:rsidR="00503D7E" w:rsidRPr="00B0415E" w:rsidRDefault="00503D7E" w:rsidP="00503D7E">
            <w:pPr>
              <w:rPr>
                <w:b/>
                <w:color w:val="002060"/>
              </w:rPr>
            </w:pPr>
            <w:r w:rsidRPr="00B0415E">
              <w:rPr>
                <w:b/>
                <w:color w:val="002060"/>
              </w:rPr>
              <w:t>Total Marks</w:t>
            </w:r>
          </w:p>
        </w:tc>
        <w:tc>
          <w:tcPr>
            <w:tcW w:w="4621" w:type="dxa"/>
          </w:tcPr>
          <w:p w14:paraId="54CE709B" w14:textId="77777777" w:rsidR="00503D7E" w:rsidRPr="00B0415E" w:rsidRDefault="00503D7E" w:rsidP="00503D7E">
            <w:pPr>
              <w:rPr>
                <w:rFonts w:cs="Times New Roman"/>
                <w:szCs w:val="32"/>
              </w:rPr>
            </w:pPr>
          </w:p>
        </w:tc>
      </w:tr>
      <w:tr w:rsidR="00503D7E" w:rsidRPr="00B0415E" w14:paraId="140054AD" w14:textId="77777777" w:rsidTr="00B0415E">
        <w:tc>
          <w:tcPr>
            <w:tcW w:w="4621" w:type="dxa"/>
            <w:shd w:val="clear" w:color="auto" w:fill="D9D9D9" w:themeFill="background1" w:themeFillShade="D9"/>
          </w:tcPr>
          <w:p w14:paraId="64B46BE4" w14:textId="77777777" w:rsidR="00503D7E" w:rsidRPr="00B0415E" w:rsidRDefault="00503D7E" w:rsidP="00503D7E">
            <w:pPr>
              <w:rPr>
                <w:b/>
                <w:color w:val="002060"/>
              </w:rPr>
            </w:pPr>
            <w:r w:rsidRPr="00B0415E">
              <w:rPr>
                <w:b/>
                <w:color w:val="002060"/>
              </w:rPr>
              <w:t>Marks Obtained</w:t>
            </w:r>
          </w:p>
        </w:tc>
        <w:tc>
          <w:tcPr>
            <w:tcW w:w="4621" w:type="dxa"/>
          </w:tcPr>
          <w:p w14:paraId="789C01DC" w14:textId="77777777" w:rsidR="00503D7E" w:rsidRPr="00B0415E" w:rsidRDefault="00503D7E" w:rsidP="00503D7E">
            <w:pPr>
              <w:rPr>
                <w:rFonts w:cs="Times New Roman"/>
                <w:szCs w:val="32"/>
              </w:rPr>
            </w:pPr>
          </w:p>
        </w:tc>
      </w:tr>
      <w:tr w:rsidR="00503D7E" w:rsidRPr="00B0415E" w14:paraId="008C6DE7" w14:textId="77777777" w:rsidTr="00B0415E">
        <w:tc>
          <w:tcPr>
            <w:tcW w:w="4621" w:type="dxa"/>
            <w:shd w:val="clear" w:color="auto" w:fill="D9D9D9" w:themeFill="background1" w:themeFillShade="D9"/>
          </w:tcPr>
          <w:p w14:paraId="6BBD3F25" w14:textId="77777777" w:rsidR="00503D7E" w:rsidRPr="00B0415E" w:rsidRDefault="00B0415E" w:rsidP="00503D7E">
            <w:pPr>
              <w:rPr>
                <w:b/>
                <w:color w:val="002060"/>
              </w:rPr>
            </w:pPr>
            <w:r w:rsidRPr="00B0415E">
              <w:rPr>
                <w:b/>
                <w:color w:val="002060"/>
              </w:rPr>
              <w:t>Percentage / Grade</w:t>
            </w:r>
          </w:p>
        </w:tc>
        <w:tc>
          <w:tcPr>
            <w:tcW w:w="4621" w:type="dxa"/>
          </w:tcPr>
          <w:p w14:paraId="562C6786" w14:textId="77777777" w:rsidR="00503D7E" w:rsidRPr="00B0415E" w:rsidRDefault="00503D7E" w:rsidP="00503D7E">
            <w:pPr>
              <w:rPr>
                <w:rFonts w:cs="Times New Roman"/>
                <w:szCs w:val="32"/>
              </w:rPr>
            </w:pPr>
          </w:p>
        </w:tc>
      </w:tr>
    </w:tbl>
    <w:p w14:paraId="50599778" w14:textId="6DAD1964" w:rsidR="00EA30AB" w:rsidRPr="00D002DA" w:rsidRDefault="00EA30AB" w:rsidP="00D002DA">
      <w:pPr>
        <w:tabs>
          <w:tab w:val="left" w:pos="2460"/>
        </w:tabs>
        <w:rPr>
          <w:rFonts w:cs="Times New Roman"/>
          <w:sz w:val="24"/>
          <w:szCs w:val="32"/>
        </w:rPr>
      </w:pPr>
    </w:p>
    <w:sectPr w:rsidR="00EA30AB" w:rsidRPr="00D002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1357F" w14:textId="77777777" w:rsidR="001B09B9" w:rsidRDefault="001B09B9" w:rsidP="00CB4D0A">
      <w:pPr>
        <w:spacing w:after="0" w:line="240" w:lineRule="auto"/>
      </w:pPr>
      <w:r>
        <w:separator/>
      </w:r>
    </w:p>
  </w:endnote>
  <w:endnote w:type="continuationSeparator" w:id="0">
    <w:p w14:paraId="434FFA9A" w14:textId="77777777" w:rsidR="001B09B9" w:rsidRDefault="001B09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F510F" w14:textId="77777777" w:rsidR="001B09B9" w:rsidRDefault="001B09B9" w:rsidP="00CB4D0A">
      <w:pPr>
        <w:spacing w:after="0" w:line="240" w:lineRule="auto"/>
      </w:pPr>
      <w:r>
        <w:separator/>
      </w:r>
    </w:p>
  </w:footnote>
  <w:footnote w:type="continuationSeparator" w:id="0">
    <w:p w14:paraId="2B13A2EA" w14:textId="77777777" w:rsidR="001B09B9" w:rsidRDefault="001B09B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28DC"/>
    <w:multiLevelType w:val="hybridMultilevel"/>
    <w:tmpl w:val="4A3C2E68"/>
    <w:lvl w:ilvl="0" w:tplc="A4D4C8FC">
      <w:start w:val="1"/>
      <w:numFmt w:val="upperLetter"/>
      <w:lvlText w:val="%1."/>
      <w:lvlJc w:val="left"/>
      <w:pPr>
        <w:ind w:left="2160" w:hanging="36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14BA5D97"/>
    <w:multiLevelType w:val="hybridMultilevel"/>
    <w:tmpl w:val="7D70B9F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1AD74F1D"/>
    <w:multiLevelType w:val="hybridMultilevel"/>
    <w:tmpl w:val="E5F0D3FE"/>
    <w:lvl w:ilvl="0" w:tplc="68DC3A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D145E1"/>
    <w:multiLevelType w:val="hybridMultilevel"/>
    <w:tmpl w:val="17405A30"/>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15:restartNumberingAfterBreak="0">
    <w:nsid w:val="301F53BD"/>
    <w:multiLevelType w:val="hybridMultilevel"/>
    <w:tmpl w:val="57B05288"/>
    <w:lvl w:ilvl="0" w:tplc="FC866092">
      <w:start w:val="1"/>
      <w:numFmt w:val="upperLetter"/>
      <w:lvlText w:val="%1."/>
      <w:lvlJc w:val="left"/>
      <w:pPr>
        <w:ind w:left="2160" w:hanging="36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3413792C"/>
    <w:multiLevelType w:val="hybridMultilevel"/>
    <w:tmpl w:val="CDA6DF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91A4DEE"/>
    <w:multiLevelType w:val="hybridMultilevel"/>
    <w:tmpl w:val="EDF68A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4372207D"/>
    <w:multiLevelType w:val="multilevel"/>
    <w:tmpl w:val="A700263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4D9231F7"/>
    <w:multiLevelType w:val="hybridMultilevel"/>
    <w:tmpl w:val="146A7FB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DEC171F"/>
    <w:multiLevelType w:val="hybridMultilevel"/>
    <w:tmpl w:val="5CE64E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F706B5"/>
    <w:multiLevelType w:val="hybridMultilevel"/>
    <w:tmpl w:val="42226F2E"/>
    <w:lvl w:ilvl="0" w:tplc="9DE869C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66940EB"/>
    <w:multiLevelType w:val="hybridMultilevel"/>
    <w:tmpl w:val="9F12214C"/>
    <w:lvl w:ilvl="0" w:tplc="C88E862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E1A5A80"/>
    <w:multiLevelType w:val="hybridMultilevel"/>
    <w:tmpl w:val="EC869A48"/>
    <w:lvl w:ilvl="0" w:tplc="5B4A9C70">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B130EEF"/>
    <w:multiLevelType w:val="hybridMultilevel"/>
    <w:tmpl w:val="6332F54A"/>
    <w:lvl w:ilvl="0" w:tplc="C80871DC">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8FD5712"/>
    <w:multiLevelType w:val="hybridMultilevel"/>
    <w:tmpl w:val="DDB05CDA"/>
    <w:lvl w:ilvl="0" w:tplc="C134614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980A91"/>
    <w:multiLevelType w:val="hybridMultilevel"/>
    <w:tmpl w:val="0914B968"/>
    <w:lvl w:ilvl="0" w:tplc="DD60476A">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0"/>
  </w:num>
  <w:num w:numId="2">
    <w:abstractNumId w:val="15"/>
  </w:num>
  <w:num w:numId="3">
    <w:abstractNumId w:val="2"/>
  </w:num>
  <w:num w:numId="4">
    <w:abstractNumId w:val="8"/>
  </w:num>
  <w:num w:numId="5">
    <w:abstractNumId w:val="7"/>
  </w:num>
  <w:num w:numId="6">
    <w:abstractNumId w:val="5"/>
  </w:num>
  <w:num w:numId="7">
    <w:abstractNumId w:val="9"/>
  </w:num>
  <w:num w:numId="8">
    <w:abstractNumId w:val="14"/>
  </w:num>
  <w:num w:numId="9">
    <w:abstractNumId w:val="11"/>
  </w:num>
  <w:num w:numId="10">
    <w:abstractNumId w:val="3"/>
  </w:num>
  <w:num w:numId="11">
    <w:abstractNumId w:val="16"/>
  </w:num>
  <w:num w:numId="12">
    <w:abstractNumId w:val="13"/>
  </w:num>
  <w:num w:numId="13">
    <w:abstractNumId w:val="12"/>
  </w:num>
  <w:num w:numId="14">
    <w:abstractNumId w:val="4"/>
  </w:num>
  <w:num w:numId="15">
    <w:abstractNumId w:val="0"/>
  </w:num>
  <w:num w:numId="16">
    <w:abstractNumId w:val="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60F2"/>
    <w:rsid w:val="000158F9"/>
    <w:rsid w:val="0002393A"/>
    <w:rsid w:val="00035CDD"/>
    <w:rsid w:val="00040083"/>
    <w:rsid w:val="00042CEA"/>
    <w:rsid w:val="00055992"/>
    <w:rsid w:val="000563C8"/>
    <w:rsid w:val="00080043"/>
    <w:rsid w:val="000820E8"/>
    <w:rsid w:val="001143A0"/>
    <w:rsid w:val="001175EE"/>
    <w:rsid w:val="00157CF6"/>
    <w:rsid w:val="00182416"/>
    <w:rsid w:val="00187EB4"/>
    <w:rsid w:val="001B09B9"/>
    <w:rsid w:val="001B2154"/>
    <w:rsid w:val="001F0481"/>
    <w:rsid w:val="001F686C"/>
    <w:rsid w:val="00200C92"/>
    <w:rsid w:val="0020451E"/>
    <w:rsid w:val="00206B9D"/>
    <w:rsid w:val="0021370B"/>
    <w:rsid w:val="00224B54"/>
    <w:rsid w:val="0022518E"/>
    <w:rsid w:val="0023259C"/>
    <w:rsid w:val="002558E9"/>
    <w:rsid w:val="00262EA1"/>
    <w:rsid w:val="00263DDC"/>
    <w:rsid w:val="002650C2"/>
    <w:rsid w:val="00276403"/>
    <w:rsid w:val="002B0BD7"/>
    <w:rsid w:val="002B573D"/>
    <w:rsid w:val="002C1105"/>
    <w:rsid w:val="002C5CB2"/>
    <w:rsid w:val="002F779F"/>
    <w:rsid w:val="00334004"/>
    <w:rsid w:val="00341D59"/>
    <w:rsid w:val="0036727C"/>
    <w:rsid w:val="0037183B"/>
    <w:rsid w:val="00371885"/>
    <w:rsid w:val="0037661A"/>
    <w:rsid w:val="003C49A8"/>
    <w:rsid w:val="003E2B87"/>
    <w:rsid w:val="0040114D"/>
    <w:rsid w:val="00402786"/>
    <w:rsid w:val="00405895"/>
    <w:rsid w:val="004058DF"/>
    <w:rsid w:val="00411A04"/>
    <w:rsid w:val="00425C33"/>
    <w:rsid w:val="004408CE"/>
    <w:rsid w:val="00443E6F"/>
    <w:rsid w:val="00451895"/>
    <w:rsid w:val="0047365F"/>
    <w:rsid w:val="004765F5"/>
    <w:rsid w:val="00476F02"/>
    <w:rsid w:val="00486F1A"/>
    <w:rsid w:val="00490CB9"/>
    <w:rsid w:val="004A2CE2"/>
    <w:rsid w:val="004D3C13"/>
    <w:rsid w:val="004E3CDA"/>
    <w:rsid w:val="004F4B4D"/>
    <w:rsid w:val="0050216D"/>
    <w:rsid w:val="00503D7E"/>
    <w:rsid w:val="0050778F"/>
    <w:rsid w:val="00527C11"/>
    <w:rsid w:val="005329B2"/>
    <w:rsid w:val="00535F31"/>
    <w:rsid w:val="00567C4D"/>
    <w:rsid w:val="00574D64"/>
    <w:rsid w:val="00584766"/>
    <w:rsid w:val="00591365"/>
    <w:rsid w:val="005B1E94"/>
    <w:rsid w:val="005B31E4"/>
    <w:rsid w:val="005C0B0A"/>
    <w:rsid w:val="005D1F3C"/>
    <w:rsid w:val="005D429B"/>
    <w:rsid w:val="005E54CD"/>
    <w:rsid w:val="006034F6"/>
    <w:rsid w:val="00607874"/>
    <w:rsid w:val="00607E77"/>
    <w:rsid w:val="00617BB3"/>
    <w:rsid w:val="00625CA5"/>
    <w:rsid w:val="0063491E"/>
    <w:rsid w:val="00642EF2"/>
    <w:rsid w:val="00645CDD"/>
    <w:rsid w:val="00665FB3"/>
    <w:rsid w:val="006823A7"/>
    <w:rsid w:val="00687EE8"/>
    <w:rsid w:val="006C000A"/>
    <w:rsid w:val="006D1FC0"/>
    <w:rsid w:val="006D34B5"/>
    <w:rsid w:val="006D3F4F"/>
    <w:rsid w:val="006F1FEE"/>
    <w:rsid w:val="00700864"/>
    <w:rsid w:val="0070347F"/>
    <w:rsid w:val="0070678E"/>
    <w:rsid w:val="00746B79"/>
    <w:rsid w:val="00754BDC"/>
    <w:rsid w:val="007A1149"/>
    <w:rsid w:val="007A65E8"/>
    <w:rsid w:val="007B5320"/>
    <w:rsid w:val="007D3FA2"/>
    <w:rsid w:val="007F73B8"/>
    <w:rsid w:val="00831C11"/>
    <w:rsid w:val="00855860"/>
    <w:rsid w:val="00883C59"/>
    <w:rsid w:val="00886728"/>
    <w:rsid w:val="008A60B4"/>
    <w:rsid w:val="008B3C31"/>
    <w:rsid w:val="008B64FE"/>
    <w:rsid w:val="00915D7D"/>
    <w:rsid w:val="00933457"/>
    <w:rsid w:val="00935BF7"/>
    <w:rsid w:val="0095442C"/>
    <w:rsid w:val="00983942"/>
    <w:rsid w:val="009C14D1"/>
    <w:rsid w:val="009C37E0"/>
    <w:rsid w:val="009E1A9A"/>
    <w:rsid w:val="009E41F4"/>
    <w:rsid w:val="009E70BA"/>
    <w:rsid w:val="009E7527"/>
    <w:rsid w:val="009F6AB3"/>
    <w:rsid w:val="00A14B66"/>
    <w:rsid w:val="00A16424"/>
    <w:rsid w:val="00A65CF7"/>
    <w:rsid w:val="00A767D3"/>
    <w:rsid w:val="00A81AB4"/>
    <w:rsid w:val="00A851DA"/>
    <w:rsid w:val="00A952D9"/>
    <w:rsid w:val="00AC7D5B"/>
    <w:rsid w:val="00AD6882"/>
    <w:rsid w:val="00AE0016"/>
    <w:rsid w:val="00AE1481"/>
    <w:rsid w:val="00B0415E"/>
    <w:rsid w:val="00B04678"/>
    <w:rsid w:val="00B17EDC"/>
    <w:rsid w:val="00B246AB"/>
    <w:rsid w:val="00B45301"/>
    <w:rsid w:val="00B45CF8"/>
    <w:rsid w:val="00B90C33"/>
    <w:rsid w:val="00B97ECE"/>
    <w:rsid w:val="00BB4DDA"/>
    <w:rsid w:val="00BC46DF"/>
    <w:rsid w:val="00C03577"/>
    <w:rsid w:val="00C501E2"/>
    <w:rsid w:val="00C53029"/>
    <w:rsid w:val="00C651AD"/>
    <w:rsid w:val="00C65FEA"/>
    <w:rsid w:val="00C76163"/>
    <w:rsid w:val="00CA0AC2"/>
    <w:rsid w:val="00CB4D0A"/>
    <w:rsid w:val="00CC2FB3"/>
    <w:rsid w:val="00CC575A"/>
    <w:rsid w:val="00CF123B"/>
    <w:rsid w:val="00D002DA"/>
    <w:rsid w:val="00D039AC"/>
    <w:rsid w:val="00D10471"/>
    <w:rsid w:val="00D1096F"/>
    <w:rsid w:val="00D427DE"/>
    <w:rsid w:val="00D42BF3"/>
    <w:rsid w:val="00D5587D"/>
    <w:rsid w:val="00D66F3D"/>
    <w:rsid w:val="00D707CC"/>
    <w:rsid w:val="00D76915"/>
    <w:rsid w:val="00D821FE"/>
    <w:rsid w:val="00D86635"/>
    <w:rsid w:val="00D877F1"/>
    <w:rsid w:val="00DB0793"/>
    <w:rsid w:val="00DD5B66"/>
    <w:rsid w:val="00DF3553"/>
    <w:rsid w:val="00E00821"/>
    <w:rsid w:val="00E04DB4"/>
    <w:rsid w:val="00E30679"/>
    <w:rsid w:val="00E4597D"/>
    <w:rsid w:val="00E54832"/>
    <w:rsid w:val="00E56A90"/>
    <w:rsid w:val="00E641CC"/>
    <w:rsid w:val="00EA30AB"/>
    <w:rsid w:val="00EB3925"/>
    <w:rsid w:val="00EC2ED9"/>
    <w:rsid w:val="00EC79F9"/>
    <w:rsid w:val="00F0369F"/>
    <w:rsid w:val="00F37CBD"/>
    <w:rsid w:val="00F44394"/>
    <w:rsid w:val="00F44CAB"/>
    <w:rsid w:val="00F520EC"/>
    <w:rsid w:val="00F565DE"/>
    <w:rsid w:val="00F717EB"/>
    <w:rsid w:val="00F90EED"/>
    <w:rsid w:val="00F96EB3"/>
    <w:rsid w:val="00FE45E2"/>
    <w:rsid w:val="00FE5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8E208"/>
  <w15:docId w15:val="{E5B069D1-3792-47AA-8540-FB5F41ED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90C33"/>
    <w:pPr>
      <w:spacing w:after="0" w:line="240" w:lineRule="auto"/>
    </w:pPr>
  </w:style>
  <w:style w:type="character" w:styleId="Hyperlink">
    <w:name w:val="Hyperlink"/>
    <w:basedOn w:val="DefaultParagraphFont"/>
    <w:uiPriority w:val="99"/>
    <w:unhideWhenUsed/>
    <w:rsid w:val="00341D59"/>
    <w:rPr>
      <w:color w:val="0000FF" w:themeColor="hyperlink"/>
      <w:u w:val="single"/>
    </w:rPr>
  </w:style>
  <w:style w:type="character" w:styleId="UnresolvedMention">
    <w:name w:val="Unresolved Mention"/>
    <w:basedOn w:val="DefaultParagraphFont"/>
    <w:uiPriority w:val="99"/>
    <w:semiHidden/>
    <w:unhideWhenUsed/>
    <w:rsid w:val="00341D5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0148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88381-2CAC-44AF-B9DE-22D2BBE2C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4</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Roland Roman</cp:lastModifiedBy>
  <cp:revision>42</cp:revision>
  <dcterms:created xsi:type="dcterms:W3CDTF">2015-01-26T12:24:00Z</dcterms:created>
  <dcterms:modified xsi:type="dcterms:W3CDTF">2018-05-12T19:25:00Z</dcterms:modified>
</cp:coreProperties>
</file>