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26301D"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3"/>
        <w:gridCol w:w="6493"/>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6301D">
            <w:pPr>
              <w:pStyle w:val="Default"/>
              <w:rPr>
                <w:rFonts w:asciiTheme="minorHAnsi" w:hAnsiTheme="minorHAnsi"/>
              </w:rPr>
            </w:pPr>
            <w:r>
              <w:rPr>
                <w:rFonts w:asciiTheme="minorHAnsi" w:hAnsiTheme="minorHAnsi"/>
              </w:rPr>
              <w:t>MOEINE JEELANI</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26301D">
            <w:pPr>
              <w:pStyle w:val="Default"/>
              <w:rPr>
                <w:rFonts w:asciiTheme="minorHAnsi" w:hAnsiTheme="minorHAnsi"/>
              </w:rPr>
            </w:pPr>
            <w:r>
              <w:rPr>
                <w:rFonts w:asciiTheme="minorHAnsi" w:hAnsiTheme="minorHAnsi"/>
              </w:rPr>
              <w:t>21855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6301D">
            <w:pPr>
              <w:pStyle w:val="Default"/>
              <w:rPr>
                <w:rFonts w:asciiTheme="minorHAnsi" w:hAnsiTheme="minorHAnsi"/>
              </w:rPr>
            </w:pPr>
            <w:r>
              <w:rPr>
                <w:rFonts w:asciiTheme="minorHAnsi" w:hAnsiTheme="minorHAnsi"/>
              </w:rPr>
              <w:t>Certificate in Customer Services Level</w:t>
            </w:r>
            <w:r w:rsidR="00931DDF">
              <w:rPr>
                <w:rFonts w:asciiTheme="minorHAnsi" w:hAnsiTheme="minorHAnsi"/>
              </w:rPr>
              <w:t xml:space="preserve"> 3</w:t>
            </w:r>
            <w:bookmarkStart w:id="0" w:name="_GoBack"/>
            <w:bookmarkEnd w:id="0"/>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6301D">
            <w:r>
              <w:t>Unit 6</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26301D" w:rsidRDefault="0026301D" w:rsidP="0026301D">
            <w:pPr>
              <w:rPr>
                <w:b/>
                <w:sz w:val="24"/>
                <w:szCs w:val="24"/>
                <w:u w:val="single"/>
              </w:rPr>
            </w:pPr>
            <w:r>
              <w:rPr>
                <w:b/>
                <w:sz w:val="24"/>
                <w:szCs w:val="24"/>
                <w:u w:val="single"/>
              </w:rPr>
              <w:t>Question 1: Explain the term ‘serial complainers’.</w:t>
            </w:r>
          </w:p>
          <w:p w:rsidR="0026301D" w:rsidRDefault="0026301D" w:rsidP="0026301D">
            <w:pPr>
              <w:rPr>
                <w:szCs w:val="24"/>
              </w:rPr>
            </w:pPr>
          </w:p>
          <w:p w:rsidR="0026301D" w:rsidRDefault="0026301D" w:rsidP="0026301D">
            <w:pPr>
              <w:rPr>
                <w:sz w:val="24"/>
                <w:szCs w:val="24"/>
              </w:rPr>
            </w:pPr>
            <w:r>
              <w:rPr>
                <w:sz w:val="24"/>
                <w:szCs w:val="24"/>
              </w:rPr>
              <w:t xml:space="preserve">Serial complainers are dead set on finding a fault, on a consistent basis, even when there may not be one existing. They are regular in their pursuit of complaining. This could be regarding a product that was purchased or their feeling of poor service provided by the organization’s employees. A business dreads the thought of having a serial complainer. They will tend to purchase products and then return them, looking for refunds. They will usually pester a company about the standards of their products and service, like a nagging housewife, they can become very irritating. The complaint can vary, often relating to the features or that the price was too high. They will make a routine and regular call to the customer service team and file complaints about the product/service that they purchased. If it is not this, then they may ask for help and extra support regarding their product and how to use it. </w:t>
            </w:r>
          </w:p>
          <w:p w:rsidR="0026301D" w:rsidRDefault="0026301D" w:rsidP="0026301D">
            <w:pPr>
              <w:rPr>
                <w:sz w:val="24"/>
                <w:szCs w:val="24"/>
              </w:rPr>
            </w:pPr>
          </w:p>
          <w:p w:rsidR="0026301D" w:rsidRDefault="0026301D" w:rsidP="0026301D">
            <w:pPr>
              <w:rPr>
                <w:sz w:val="24"/>
                <w:szCs w:val="24"/>
              </w:rPr>
            </w:pPr>
            <w:r>
              <w:rPr>
                <w:sz w:val="24"/>
                <w:szCs w:val="24"/>
              </w:rPr>
              <w:t>Serial complainers will have a negative impact on a business and its employees. Staff will most likely get very frustrated and annoyed by dealing with the same customer again and again. Confidence and self-esteem will be affected. A business will need to assess at some point if it is becoming unprofitable to spend time/resources on a particular customers who fits in the category of a serial complainer. This is why data is important to collect and certain customers and their behavior patterns will need informed to the staff members who deal with them. As always, staff members should be well trained and equipped to handle such customers. In addition, a company may decide to share details of such a customer to third parties to give them a heads up. Ultimately, no organisation will want to deal with such a customer.</w:t>
            </w:r>
          </w:p>
          <w:p w:rsidR="0026301D" w:rsidRDefault="0026301D" w:rsidP="0026301D">
            <w:pPr>
              <w:rPr>
                <w:sz w:val="24"/>
                <w:szCs w:val="24"/>
              </w:rPr>
            </w:pPr>
          </w:p>
          <w:p w:rsidR="0026301D" w:rsidRDefault="0026301D" w:rsidP="0026301D">
            <w:pPr>
              <w:rPr>
                <w:b/>
                <w:sz w:val="24"/>
                <w:szCs w:val="24"/>
                <w:u w:val="single"/>
              </w:rPr>
            </w:pPr>
          </w:p>
          <w:p w:rsidR="0026301D" w:rsidRDefault="0026301D" w:rsidP="0026301D">
            <w:pPr>
              <w:rPr>
                <w:rFonts w:ascii="Calibri" w:eastAsia="Calibri" w:hAnsi="Calibri" w:cs="Calibri"/>
                <w:b/>
                <w:sz w:val="24"/>
                <w:szCs w:val="24"/>
                <w:u w:val="single"/>
              </w:rPr>
            </w:pPr>
            <w:r>
              <w:rPr>
                <w:b/>
                <w:sz w:val="24"/>
                <w:szCs w:val="24"/>
                <w:u w:val="single"/>
              </w:rPr>
              <w:lastRenderedPageBreak/>
              <w:t xml:space="preserve">Question 2: </w:t>
            </w:r>
            <w:r>
              <w:rPr>
                <w:rFonts w:ascii="Calibri" w:eastAsia="Calibri" w:hAnsi="Calibri" w:cs="Calibri"/>
                <w:b/>
                <w:sz w:val="24"/>
                <w:szCs w:val="24"/>
                <w:u w:val="single"/>
              </w:rPr>
              <w:t xml:space="preserve">Discuss the main attributes of unprofitable customers. </w:t>
            </w:r>
          </w:p>
          <w:p w:rsidR="0026301D" w:rsidRDefault="0026301D" w:rsidP="0026301D">
            <w:pPr>
              <w:rPr>
                <w:rFonts w:ascii="Calibri" w:eastAsia="Calibri" w:hAnsi="Calibri" w:cs="Calibri"/>
                <w:szCs w:val="24"/>
              </w:rPr>
            </w:pPr>
          </w:p>
          <w:p w:rsidR="0026301D" w:rsidRDefault="0026301D" w:rsidP="0026301D">
            <w:pPr>
              <w:rPr>
                <w:rFonts w:ascii="Calibri" w:eastAsia="Calibri" w:hAnsi="Calibri" w:cs="Calibri"/>
                <w:sz w:val="24"/>
                <w:szCs w:val="24"/>
              </w:rPr>
            </w:pPr>
            <w:r>
              <w:rPr>
                <w:rFonts w:ascii="Calibri" w:eastAsia="Calibri" w:hAnsi="Calibri" w:cs="Calibri"/>
                <w:sz w:val="24"/>
                <w:szCs w:val="24"/>
              </w:rPr>
              <w:t xml:space="preserve">A business will have a variety of different customers that it handles and deals with on a regular basis. Some of these customers prove to be very profitable and are usually valued very highly. Other customers are simply, at some point, a burden which needs to be lifted. These type of customers are ‘unprofitable customers’. It is also worth noting that certain customers will become an actual liability for the company and cost it more money than it makes. Studies have shown that on an average basis, a company has 10% of its customers who are profitable and make up for 120% of the profit made by the company. 60% of the customers are what one would describe as ‘non-profitable’ clients and they will not have a negative impact on the organisation. Finally, 30% of customers are those who will actually cost the organisation some money. Therefore, decisions have to be made on how to free yourself from the trouble of these particular customers. </w:t>
            </w:r>
          </w:p>
          <w:p w:rsidR="0026301D" w:rsidRDefault="0026301D" w:rsidP="0026301D">
            <w:pPr>
              <w:rPr>
                <w:rFonts w:ascii="Calibri" w:eastAsia="Calibri" w:hAnsi="Calibri" w:cs="Calibri"/>
                <w:sz w:val="24"/>
                <w:szCs w:val="24"/>
              </w:rPr>
            </w:pPr>
          </w:p>
          <w:p w:rsidR="0026301D" w:rsidRDefault="0026301D" w:rsidP="0026301D">
            <w:pPr>
              <w:rPr>
                <w:rFonts w:ascii="Calibri" w:eastAsia="Calibri" w:hAnsi="Calibri" w:cs="Calibri"/>
                <w:sz w:val="24"/>
                <w:szCs w:val="24"/>
              </w:rPr>
            </w:pPr>
            <w:r>
              <w:rPr>
                <w:rFonts w:ascii="Calibri" w:eastAsia="Calibri" w:hAnsi="Calibri" w:cs="Calibri"/>
                <w:sz w:val="24"/>
                <w:szCs w:val="24"/>
              </w:rPr>
              <w:t>Unprofitable customers will tend to have bad attributes such as settling a debt very late. This too, will only be done because he has been warned multiple times and the organization threatens to take action. This type of customer is simply a liability and needs to be cut loose. The working environment of a business will be hindered because of such a customer. Management will need to decide how to stop providing service to such a customer. Data is important to gather and categorization is required for effective handling of the customers that are profitable and those who are not. Income and expenditure needs to be kept in mind. Another attribute of an unprofitable customer is that he will most likely ask for a reduced price after a long period of complaining to the customer service staff team. He will probably state that he is not happy with the service and try to push for an offer, exploiting the philosophy that the ‘customer is always right’ to his advantage. This will create some leverage for the customer, however, the employee must remain firm. An organisation would find a membership scheme to be useful, it will be able to track what the behavior pattern and attributes are for a particular customer. With the membership card, perks are often encouraged. Unprofitable customers can then be identified and tackled eventually.</w:t>
            </w:r>
          </w:p>
          <w:p w:rsidR="0026301D" w:rsidRDefault="0026301D" w:rsidP="0026301D">
            <w:pPr>
              <w:rPr>
                <w:rFonts w:ascii="Calibri" w:eastAsia="Calibri" w:hAnsi="Calibri" w:cs="Calibri"/>
                <w:sz w:val="24"/>
                <w:szCs w:val="24"/>
              </w:rPr>
            </w:pPr>
          </w:p>
          <w:p w:rsidR="0026301D" w:rsidRDefault="0026301D" w:rsidP="0026301D">
            <w:pPr>
              <w:rPr>
                <w:rFonts w:ascii="Calibri" w:eastAsia="Calibri" w:hAnsi="Calibri" w:cs="Calibri"/>
                <w:b/>
                <w:sz w:val="24"/>
                <w:szCs w:val="24"/>
                <w:u w:val="single"/>
              </w:rPr>
            </w:pPr>
            <w:r>
              <w:rPr>
                <w:rFonts w:ascii="Calibri" w:eastAsia="Calibri" w:hAnsi="Calibri" w:cs="Calibri"/>
                <w:b/>
                <w:sz w:val="24"/>
                <w:szCs w:val="24"/>
                <w:u w:val="single"/>
              </w:rPr>
              <w:t>Question 3: Discuss in details the different strategies for converting unprofitable customers into profitable customers.</w:t>
            </w:r>
          </w:p>
          <w:p w:rsidR="0026301D" w:rsidRDefault="0026301D" w:rsidP="0026301D">
            <w:pPr>
              <w:rPr>
                <w:rFonts w:ascii="Calibri" w:eastAsia="Calibri" w:hAnsi="Calibri" w:cs="Calibri"/>
                <w:szCs w:val="24"/>
              </w:rPr>
            </w:pPr>
          </w:p>
          <w:p w:rsidR="0026301D" w:rsidRDefault="0026301D" w:rsidP="0026301D">
            <w:pPr>
              <w:rPr>
                <w:rFonts w:ascii="Calibri" w:eastAsia="Calibri" w:hAnsi="Calibri" w:cs="Calibri"/>
                <w:sz w:val="24"/>
                <w:szCs w:val="24"/>
              </w:rPr>
            </w:pPr>
            <w:r>
              <w:rPr>
                <w:rFonts w:ascii="Calibri" w:eastAsia="Calibri" w:hAnsi="Calibri" w:cs="Calibri"/>
                <w:sz w:val="24"/>
                <w:szCs w:val="24"/>
              </w:rPr>
              <w:t xml:space="preserve">It should be no surprise that a company will value and keep its profitable customers close, letting them in on good deals and information on upcoming products. However, the unprofitable customers will need to be dealt with, either by letting them go or by converting them into profitable customers. This would mean that various different strategies will need to be employed for this conversion to take place. One of the ways a company can achieve this is by changing up its offers. For example, instead of having a standard discount on certain product, it can introduce a “buy one get one free” offer which would change the pattern of behavior for that customer and eventually lead to them actually becoming profitable for the organization. </w:t>
            </w:r>
          </w:p>
          <w:p w:rsidR="0026301D" w:rsidRDefault="0026301D" w:rsidP="0026301D">
            <w:pPr>
              <w:rPr>
                <w:rFonts w:ascii="Calibri" w:eastAsia="Calibri" w:hAnsi="Calibri" w:cs="Calibri"/>
                <w:sz w:val="24"/>
                <w:szCs w:val="24"/>
              </w:rPr>
            </w:pPr>
          </w:p>
          <w:p w:rsidR="00CC2FB3" w:rsidRPr="0026301D" w:rsidRDefault="0026301D" w:rsidP="00A851DA">
            <w:pPr>
              <w:rPr>
                <w:rFonts w:ascii="Calibri" w:eastAsia="Calibri" w:hAnsi="Calibri" w:cs="Calibri"/>
                <w:sz w:val="24"/>
                <w:szCs w:val="24"/>
              </w:rPr>
            </w:pPr>
            <w:r>
              <w:rPr>
                <w:rFonts w:ascii="Calibri" w:eastAsia="Calibri" w:hAnsi="Calibri" w:cs="Calibri"/>
                <w:sz w:val="24"/>
                <w:szCs w:val="24"/>
              </w:rPr>
              <w:t xml:space="preserve">One must make a note that simply cutting off unprofitable customers can very risky as they can spread a bad word which will hinder the company’s reputation. In many cases, the decision is made by a company to simply let go of the unprofitable customers and so </w:t>
            </w:r>
            <w:r>
              <w:rPr>
                <w:rFonts w:ascii="Calibri" w:eastAsia="Calibri" w:hAnsi="Calibri" w:cs="Calibri"/>
                <w:sz w:val="24"/>
                <w:szCs w:val="24"/>
              </w:rPr>
              <w:lastRenderedPageBreak/>
              <w:t>the market will look to swallow those customers and add to their own income. A good example of how a company takes an unprofitable customers and sticks with them until they become profitable can be found by analyzing a mortgage company. When somebody uses a mortgage service, the buyers must stay with the original dealer for a certain amount of time, which will then see them becoming profitable for the business. One of the conditions set, relates to the buyer doing business with somebody else. If this is the case, then he would have to pay the original dealer. An organization will determine the time period it will take for this transition to happen.</w:t>
            </w:r>
          </w:p>
          <w:p w:rsidR="00CC2FB3" w:rsidRDefault="00CC2FB3" w:rsidP="00A851DA">
            <w:pPr>
              <w:rPr>
                <w:b/>
              </w:rPr>
            </w:pPr>
          </w:p>
        </w:tc>
      </w:tr>
    </w:tbl>
    <w:p w:rsidR="00503D7E" w:rsidRDefault="00503D7E" w:rsidP="00A851DA">
      <w:pPr>
        <w:autoSpaceDE w:val="0"/>
        <w:autoSpaceDN w:val="0"/>
        <w:adjustRightInd w:val="0"/>
        <w:spacing w:after="0" w:line="240" w:lineRule="auto"/>
        <w:rPr>
          <w:rFonts w:cs="CalvertMT-Bold"/>
          <w:b/>
          <w:bCs/>
          <w:color w:val="002060"/>
          <w:sz w:val="28"/>
          <w:lang w:val="en-US"/>
        </w:rPr>
      </w:pPr>
    </w:p>
    <w:p w:rsidR="0026301D" w:rsidRPr="0026301D" w:rsidRDefault="0026301D" w:rsidP="00A851DA">
      <w:pPr>
        <w:autoSpaceDE w:val="0"/>
        <w:autoSpaceDN w:val="0"/>
        <w:adjustRightInd w:val="0"/>
        <w:spacing w:after="0" w:line="240" w:lineRule="auto"/>
        <w:rPr>
          <w:rFonts w:cs="CalvertMT-Bold"/>
          <w:bCs/>
          <w:color w:val="002060"/>
          <w:sz w:val="28"/>
          <w:lang w:val="en-US"/>
        </w:rPr>
      </w:pPr>
      <w:r>
        <w:rPr>
          <w:rFonts w:ascii="Calibri" w:eastAsia="Calibri" w:hAnsi="Calibri" w:cs="Calibri"/>
          <w:b/>
          <w:sz w:val="24"/>
          <w:szCs w:val="24"/>
        </w:rPr>
        <w:t xml:space="preserve">NOTE: </w:t>
      </w:r>
      <w:r>
        <w:rPr>
          <w:rFonts w:ascii="Calibri" w:eastAsia="Calibri" w:hAnsi="Calibri" w:cs="Calibri"/>
          <w:sz w:val="24"/>
          <w:szCs w:val="24"/>
        </w:rPr>
        <w:t xml:space="preserve">Simply not enough to extract from study guide, a lack of examples. Only looking for a pass in this unit. </w:t>
      </w:r>
    </w:p>
    <w:p w:rsidR="0026301D" w:rsidRDefault="0026301D"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7"/>
        <w:gridCol w:w="3904"/>
        <w:gridCol w:w="1249"/>
        <w:gridCol w:w="1606"/>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26301D" w:rsidP="00A851DA">
            <w:pPr>
              <w:rPr>
                <w:rFonts w:cs="Bliss-Regular"/>
                <w:color w:val="000000"/>
              </w:rPr>
            </w:pPr>
            <w:r>
              <w:rPr>
                <w:rFonts w:cs="Bliss-Regular"/>
                <w:color w:val="000000"/>
              </w:rPr>
              <w:t>MOEINE JEELANI</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26301D" w:rsidP="00A851DA">
            <w:pPr>
              <w:rPr>
                <w:rFonts w:cs="Bliss-Regular"/>
                <w:color w:val="000000"/>
              </w:rPr>
            </w:pPr>
            <w:r>
              <w:rPr>
                <w:rFonts w:cs="Bliss-Regular"/>
                <w:color w:val="000000"/>
              </w:rPr>
              <w:t>14/07/2018</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2217F" w:rsidRDefault="0002217F" w:rsidP="00CB4D0A">
      <w:pPr>
        <w:spacing w:after="0" w:line="240" w:lineRule="auto"/>
      </w:pPr>
      <w:r>
        <w:separator/>
      </w:r>
    </w:p>
  </w:endnote>
  <w:endnote w:type="continuationSeparator" w:id="0">
    <w:p w:rsidR="0002217F" w:rsidRDefault="0002217F"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2217F" w:rsidRDefault="0002217F" w:rsidP="00CB4D0A">
      <w:pPr>
        <w:spacing w:after="0" w:line="240" w:lineRule="auto"/>
      </w:pPr>
      <w:r>
        <w:separator/>
      </w:r>
    </w:p>
  </w:footnote>
  <w:footnote w:type="continuationSeparator" w:id="0">
    <w:p w:rsidR="0002217F" w:rsidRDefault="0002217F"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2217F"/>
    <w:rsid w:val="00035CDD"/>
    <w:rsid w:val="00040083"/>
    <w:rsid w:val="00055992"/>
    <w:rsid w:val="000820E8"/>
    <w:rsid w:val="001175EE"/>
    <w:rsid w:val="00157CF6"/>
    <w:rsid w:val="00182416"/>
    <w:rsid w:val="00187EB4"/>
    <w:rsid w:val="001F0481"/>
    <w:rsid w:val="00200C92"/>
    <w:rsid w:val="0020451E"/>
    <w:rsid w:val="00206B9D"/>
    <w:rsid w:val="0023259C"/>
    <w:rsid w:val="0026301D"/>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1D22"/>
    <w:rsid w:val="006823A7"/>
    <w:rsid w:val="00687EE8"/>
    <w:rsid w:val="0070347F"/>
    <w:rsid w:val="0070678E"/>
    <w:rsid w:val="00831C11"/>
    <w:rsid w:val="008A60B4"/>
    <w:rsid w:val="008B3C31"/>
    <w:rsid w:val="008B64FE"/>
    <w:rsid w:val="00931DDF"/>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E77645F-FDAA-4C88-9121-D2777D760A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64226265">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427379-C3E2-43B3-9491-7DBA2E9074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1014</Words>
  <Characters>5782</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Moeine Jeelani</cp:lastModifiedBy>
  <cp:revision>2</cp:revision>
  <dcterms:created xsi:type="dcterms:W3CDTF">2015-01-26T12:24:00Z</dcterms:created>
  <dcterms:modified xsi:type="dcterms:W3CDTF">2018-07-14T15:47:00Z</dcterms:modified>
</cp:coreProperties>
</file>