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04F8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3B9B" w:rsidRDefault="00BA3B9B" w:rsidP="00405895">
                            <w:pPr>
                              <w:jc w:val="center"/>
                              <w:rPr>
                                <w:b/>
                                <w:bCs/>
                                <w:color w:val="002060"/>
                                <w:sz w:val="44"/>
                                <w:szCs w:val="40"/>
                              </w:rPr>
                            </w:pPr>
                            <w:r>
                              <w:rPr>
                                <w:sz w:val="24"/>
                              </w:rPr>
                              <w:t xml:space="preserve">   </w:t>
                            </w:r>
                            <w:r>
                              <w:rPr>
                                <w:b/>
                                <w:bCs/>
                                <w:color w:val="002060"/>
                                <w:sz w:val="44"/>
                                <w:szCs w:val="40"/>
                              </w:rPr>
                              <w:t>Assignment Cover Sheet</w:t>
                            </w:r>
                          </w:p>
                          <w:p w:rsidR="00BA3B9B" w:rsidRDefault="00BA3B9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BA3B9B" w:rsidRDefault="00BA3B9B" w:rsidP="00405895">
                      <w:pPr>
                        <w:jc w:val="center"/>
                        <w:rPr>
                          <w:b/>
                          <w:bCs/>
                          <w:color w:val="002060"/>
                          <w:sz w:val="44"/>
                          <w:szCs w:val="40"/>
                        </w:rPr>
                      </w:pPr>
                      <w:r>
                        <w:rPr>
                          <w:sz w:val="24"/>
                        </w:rPr>
                        <w:t xml:space="preserve">   </w:t>
                      </w:r>
                      <w:r>
                        <w:rPr>
                          <w:b/>
                          <w:bCs/>
                          <w:color w:val="002060"/>
                          <w:sz w:val="44"/>
                          <w:szCs w:val="40"/>
                        </w:rPr>
                        <w:t>Assignment Cover Sheet</w:t>
                      </w:r>
                    </w:p>
                    <w:p w:rsidR="00BA3B9B" w:rsidRDefault="00BA3B9B"/>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D25">
            <w:pPr>
              <w:pStyle w:val="Default"/>
              <w:rPr>
                <w:rFonts w:asciiTheme="minorHAnsi" w:hAnsiTheme="minorHAnsi"/>
              </w:rPr>
            </w:pPr>
            <w:r>
              <w:rPr>
                <w:rFonts w:asciiTheme="minorHAnsi" w:hAnsiTheme="minorHAnsi"/>
              </w:rPr>
              <w:t>Mir Shahbaz Mohiuddin Ali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D25">
            <w:pPr>
              <w:pStyle w:val="Default"/>
              <w:rPr>
                <w:rFonts w:asciiTheme="minorHAnsi" w:hAnsiTheme="minorHAnsi"/>
              </w:rPr>
            </w:pPr>
            <w:r>
              <w:rPr>
                <w:rFonts w:ascii="Helvetica" w:hAnsi="Helvetica" w:cs="Helvetica"/>
                <w:color w:val="666666"/>
                <w:sz w:val="18"/>
                <w:szCs w:val="18"/>
                <w:shd w:val="clear" w:color="auto" w:fill="FFFFFF"/>
              </w:rPr>
              <w:t>3007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D25">
            <w:pPr>
              <w:pStyle w:val="Default"/>
              <w:rPr>
                <w:rFonts w:asciiTheme="minorHAnsi" w:hAnsiTheme="minorHAnsi"/>
              </w:rPr>
            </w:pPr>
            <w:r>
              <w:rPr>
                <w:rFonts w:ascii="Helvetica" w:hAnsi="Helvetica" w:cs="Helvetica"/>
                <w:color w:val="666666"/>
                <w:sz w:val="18"/>
                <w:szCs w:val="18"/>
                <w:shd w:val="clear" w:color="auto" w:fill="F2F1F1"/>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04D25" w:rsidRDefault="00C74150" w:rsidP="0030301C">
            <w:r>
              <w:rPr>
                <w:rFonts w:ascii="Helvetica" w:hAnsi="Helvetica" w:cs="Helvetica"/>
                <w:color w:val="666666"/>
                <w:sz w:val="20"/>
                <w:szCs w:val="20"/>
                <w:shd w:val="clear" w:color="auto" w:fill="FFFFFF"/>
              </w:rP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818BF" w:rsidRPr="00C818BF" w:rsidRDefault="00C818BF" w:rsidP="00C818BF">
            <w:pPr>
              <w:autoSpaceDE w:val="0"/>
              <w:autoSpaceDN w:val="0"/>
              <w:adjustRightInd w:val="0"/>
              <w:rPr>
                <w:rFonts w:ascii="Cambria" w:hAnsi="Cambria" w:cs="Cambria"/>
                <w:color w:val="000000"/>
                <w:sz w:val="24"/>
                <w:szCs w:val="24"/>
              </w:rPr>
            </w:pPr>
          </w:p>
          <w:p w:rsidR="00C74150" w:rsidRPr="00C74150" w:rsidRDefault="00C74150" w:rsidP="00C74150">
            <w:pPr>
              <w:jc w:val="center"/>
              <w:rPr>
                <w:b/>
                <w:u w:val="single"/>
              </w:rPr>
            </w:pPr>
            <w:r w:rsidRPr="00C74150">
              <w:rPr>
                <w:b/>
                <w:u w:val="single"/>
              </w:rPr>
              <w:t>Business Communication &amp; Report Writing</w:t>
            </w:r>
          </w:p>
          <w:p w:rsidR="00C74150" w:rsidRDefault="00C74150" w:rsidP="00C818BF"/>
          <w:p w:rsidR="00C74150" w:rsidRDefault="00C74150" w:rsidP="00C818BF">
            <w:r>
              <w:t xml:space="preserve"> Assessment 11 </w:t>
            </w:r>
          </w:p>
          <w:p w:rsidR="00C74150" w:rsidRDefault="00C74150" w:rsidP="00C818BF">
            <w:r>
              <w:t>Total Marks: 30</w:t>
            </w:r>
          </w:p>
          <w:p w:rsidR="00C74150" w:rsidRDefault="00C74150" w:rsidP="00C818BF"/>
          <w:p w:rsidR="00C74150" w:rsidRDefault="00C74150" w:rsidP="00C818BF">
            <w:r>
              <w:t xml:space="preserve"> Q.1. Short Questions:                                                                                                                                (20) </w:t>
            </w:r>
          </w:p>
          <w:p w:rsidR="00C74150" w:rsidRDefault="00C74150" w:rsidP="00C818BF"/>
          <w:p w:rsidR="00C74150" w:rsidRDefault="00C74150" w:rsidP="00C74150">
            <w:pPr>
              <w:pStyle w:val="ListParagraph"/>
              <w:numPr>
                <w:ilvl w:val="0"/>
                <w:numId w:val="10"/>
              </w:numPr>
            </w:pPr>
            <w:r w:rsidRPr="00C74150">
              <w:t xml:space="preserve">Discuss the appropriateness and effectiveness of different communication channels and tools within organizations. </w:t>
            </w:r>
          </w:p>
          <w:p w:rsidR="00076CD5" w:rsidRPr="00076CD5" w:rsidRDefault="00076CD5" w:rsidP="00076CD5">
            <w:pPr>
              <w:pStyle w:val="NormalWeb"/>
              <w:numPr>
                <w:ilvl w:val="0"/>
                <w:numId w:val="19"/>
              </w:numPr>
              <w:shd w:val="clear" w:color="auto" w:fill="FFFFFF"/>
              <w:spacing w:before="0" w:beforeAutospacing="0" w:after="135" w:afterAutospacing="0" w:line="336" w:lineRule="atLeast"/>
              <w:textAlignment w:val="baseline"/>
              <w:rPr>
                <w:rFonts w:asciiTheme="minorHAnsi" w:hAnsiTheme="minorHAnsi" w:cs="Arial"/>
                <w:color w:val="F79646" w:themeColor="accent6"/>
              </w:rPr>
            </w:pPr>
            <w:r>
              <w:rPr>
                <w:rFonts w:asciiTheme="minorHAnsi" w:hAnsiTheme="minorHAnsi" w:cs="Arial"/>
                <w:color w:val="F79646" w:themeColor="accent6"/>
              </w:rPr>
              <w:t>Communication</w:t>
            </w:r>
            <w:r w:rsidRPr="00076CD5">
              <w:rPr>
                <w:rFonts w:asciiTheme="minorHAnsi" w:hAnsiTheme="minorHAnsi" w:cs="Arial"/>
                <w:color w:val="F79646" w:themeColor="accent6"/>
              </w:rPr>
              <w:t xml:space="preserve"> channels are the means through which people in an organization communicate. Thought must be given to what channels are used to complete various tasks, because using an inappropriate channel for a task or interaction can lead to negative consequences. Complex messages require richer channels of communication that facilitate interaction to ensure clarity.</w:t>
            </w:r>
          </w:p>
          <w:p w:rsidR="00076CD5" w:rsidRPr="00076CD5" w:rsidRDefault="00076CD5" w:rsidP="00076CD5">
            <w:pPr>
              <w:pStyle w:val="Heading2"/>
              <w:shd w:val="clear" w:color="auto" w:fill="FFFFFF"/>
              <w:spacing w:before="0" w:line="300" w:lineRule="atLeast"/>
              <w:textAlignment w:val="baseline"/>
              <w:outlineLvl w:val="1"/>
              <w:rPr>
                <w:rFonts w:asciiTheme="minorHAnsi" w:hAnsiTheme="minorHAnsi" w:cs="Times New Roman"/>
                <w:color w:val="F79646" w:themeColor="accent6"/>
                <w:sz w:val="24"/>
                <w:szCs w:val="24"/>
              </w:rPr>
            </w:pPr>
            <w:r w:rsidRPr="00076CD5">
              <w:rPr>
                <w:rFonts w:asciiTheme="minorHAnsi" w:hAnsiTheme="minorHAnsi"/>
                <w:b/>
                <w:bCs/>
                <w:color w:val="F79646" w:themeColor="accent6"/>
                <w:sz w:val="24"/>
                <w:szCs w:val="24"/>
              </w:rPr>
              <w:t>Face-to-Face</w:t>
            </w:r>
          </w:p>
          <w:p w:rsidR="00076CD5" w:rsidRPr="00076CD5" w:rsidRDefault="00076CD5" w:rsidP="00076CD5">
            <w:pPr>
              <w:pStyle w:val="NormalWeb"/>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076CD5">
              <w:rPr>
                <w:rFonts w:asciiTheme="minorHAnsi" w:hAnsiTheme="minorHAnsi" w:cs="Arial"/>
                <w:color w:val="F79646" w:themeColor="accent6"/>
              </w:rPr>
              <w:t>Face-to-face or personal communication is one of the richest channels of communication that can be used within an organization. Physical presence, the tone of the speaker's voice and facial expressions help recipients of a message interpret that message as the speaker intends. This is the best channel to use for complex or emotionally charged messages, because it allows for interaction between speaker and recipients to clarify ambiguity. A speaker can evaluate whether an audience has received his message as intended and ask or answer follow-up questions.</w:t>
            </w:r>
          </w:p>
          <w:p w:rsidR="00076CD5" w:rsidRPr="00076CD5" w:rsidRDefault="00076CD5" w:rsidP="00076CD5">
            <w:pPr>
              <w:pStyle w:val="Heading2"/>
              <w:shd w:val="clear" w:color="auto" w:fill="FFFFFF"/>
              <w:spacing w:before="0" w:line="300" w:lineRule="atLeast"/>
              <w:textAlignment w:val="baseline"/>
              <w:outlineLvl w:val="1"/>
              <w:rPr>
                <w:rFonts w:asciiTheme="minorHAnsi" w:hAnsiTheme="minorHAnsi" w:cs="Times New Roman"/>
                <w:color w:val="F79646" w:themeColor="accent6"/>
                <w:sz w:val="24"/>
                <w:szCs w:val="24"/>
              </w:rPr>
            </w:pPr>
            <w:r w:rsidRPr="00076CD5">
              <w:rPr>
                <w:rFonts w:asciiTheme="minorHAnsi" w:hAnsiTheme="minorHAnsi"/>
                <w:b/>
                <w:bCs/>
                <w:color w:val="F79646" w:themeColor="accent6"/>
                <w:sz w:val="24"/>
                <w:szCs w:val="24"/>
              </w:rPr>
              <w:lastRenderedPageBreak/>
              <w:t>Broadcast Media</w:t>
            </w:r>
          </w:p>
          <w:p w:rsidR="00076CD5" w:rsidRPr="00076CD5" w:rsidRDefault="00076CD5" w:rsidP="00076CD5">
            <w:pPr>
              <w:pStyle w:val="NormalWeb"/>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076CD5">
              <w:rPr>
                <w:rFonts w:asciiTheme="minorHAnsi" w:hAnsiTheme="minorHAnsi" w:cs="Arial"/>
                <w:color w:val="F79646" w:themeColor="accent6"/>
              </w:rPr>
              <w:t>TV, radio and loud speakers all fall within the broadcast media communication channel. These types of media should be used when addressing a mass audience. Businesses seeking to notify customers of a new product may advertise or do promotions using a broadcast channel. Similarly, a CEO may do a global company address by having a television feed broadcast across global sites. When a message intended for a mass audience can be enhanced by being presented in a visual or auditory format, a broadcast channel should be used.</w:t>
            </w:r>
          </w:p>
          <w:p w:rsidR="00076CD5" w:rsidRPr="00076CD5" w:rsidRDefault="00076CD5" w:rsidP="00076CD5">
            <w:pPr>
              <w:pStyle w:val="Heading2"/>
              <w:shd w:val="clear" w:color="auto" w:fill="FFFFFF"/>
              <w:spacing w:before="0" w:line="300" w:lineRule="atLeast"/>
              <w:textAlignment w:val="baseline"/>
              <w:outlineLvl w:val="1"/>
              <w:rPr>
                <w:rFonts w:asciiTheme="minorHAnsi" w:hAnsiTheme="minorHAnsi" w:cs="Times New Roman"/>
                <w:color w:val="F79646" w:themeColor="accent6"/>
                <w:sz w:val="24"/>
                <w:szCs w:val="24"/>
              </w:rPr>
            </w:pPr>
            <w:r w:rsidRPr="00076CD5">
              <w:rPr>
                <w:rFonts w:asciiTheme="minorHAnsi" w:hAnsiTheme="minorHAnsi"/>
                <w:b/>
                <w:bCs/>
                <w:color w:val="F79646" w:themeColor="accent6"/>
                <w:sz w:val="24"/>
                <w:szCs w:val="24"/>
              </w:rPr>
              <w:t>Mobile</w:t>
            </w:r>
          </w:p>
          <w:p w:rsidR="00076CD5" w:rsidRPr="00076CD5" w:rsidRDefault="00076CD5" w:rsidP="00076CD5">
            <w:pPr>
              <w:pStyle w:val="NormalWeb"/>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076CD5">
              <w:rPr>
                <w:rFonts w:asciiTheme="minorHAnsi" w:hAnsiTheme="minorHAnsi" w:cs="Arial"/>
                <w:color w:val="F79646" w:themeColor="accent6"/>
              </w:rPr>
              <w:t>A mobile communication channel should be used when a private or more complex message needs to be relayed to an individual or small group. A mobile channel allows for an interactive exchange and gives the recipient the added benefit of interpreting the speaker's tone along with the message. Some within an organization may opt to use this channel versus a face-to-face channel to save on the time and effort it would take to coordinate a face-to-face meeting.</w:t>
            </w:r>
          </w:p>
          <w:p w:rsidR="00076CD5" w:rsidRPr="00076CD5" w:rsidRDefault="00076CD5" w:rsidP="00076CD5">
            <w:pPr>
              <w:pStyle w:val="Heading2"/>
              <w:shd w:val="clear" w:color="auto" w:fill="FFFFFF"/>
              <w:spacing w:before="0" w:line="300" w:lineRule="atLeast"/>
              <w:textAlignment w:val="baseline"/>
              <w:outlineLvl w:val="1"/>
              <w:rPr>
                <w:rFonts w:asciiTheme="minorHAnsi" w:hAnsiTheme="minorHAnsi" w:cs="Times New Roman"/>
                <w:color w:val="F79646" w:themeColor="accent6"/>
                <w:sz w:val="24"/>
                <w:szCs w:val="24"/>
              </w:rPr>
            </w:pPr>
            <w:r w:rsidRPr="00076CD5">
              <w:rPr>
                <w:rFonts w:asciiTheme="minorHAnsi" w:hAnsiTheme="minorHAnsi"/>
                <w:b/>
                <w:bCs/>
                <w:color w:val="F79646" w:themeColor="accent6"/>
                <w:sz w:val="24"/>
                <w:szCs w:val="24"/>
              </w:rPr>
              <w:t>Electronic</w:t>
            </w:r>
          </w:p>
          <w:p w:rsidR="00076CD5" w:rsidRPr="00076CD5" w:rsidRDefault="00076CD5" w:rsidP="00076CD5">
            <w:pPr>
              <w:pStyle w:val="NormalWeb"/>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076CD5">
              <w:rPr>
                <w:rFonts w:asciiTheme="minorHAnsi" w:hAnsiTheme="minorHAnsi" w:cs="Arial"/>
                <w:color w:val="F79646" w:themeColor="accent6"/>
              </w:rPr>
              <w:t>Electronic communication channels encompass email, Internet, intranet and social media platforms. This channel can be used for one-on-one, group or mass communication. It is a less personal method of communication but more efficient. When using this channel, care must be taken to craft messages with clarity and to avoid the use of sarcasm and innuendo unless the message specifically calls for it.</w:t>
            </w:r>
          </w:p>
          <w:p w:rsidR="00076CD5" w:rsidRPr="00076CD5" w:rsidRDefault="00076CD5" w:rsidP="00076CD5">
            <w:pPr>
              <w:pStyle w:val="Heading2"/>
              <w:shd w:val="clear" w:color="auto" w:fill="FFFFFF"/>
              <w:spacing w:before="0" w:line="300" w:lineRule="atLeast"/>
              <w:textAlignment w:val="baseline"/>
              <w:outlineLvl w:val="1"/>
              <w:rPr>
                <w:rFonts w:asciiTheme="minorHAnsi" w:hAnsiTheme="minorHAnsi" w:cs="Times New Roman"/>
                <w:color w:val="F79646" w:themeColor="accent6"/>
                <w:sz w:val="24"/>
                <w:szCs w:val="24"/>
              </w:rPr>
            </w:pPr>
            <w:r w:rsidRPr="00076CD5">
              <w:rPr>
                <w:rFonts w:asciiTheme="minorHAnsi" w:hAnsiTheme="minorHAnsi"/>
                <w:b/>
                <w:bCs/>
                <w:color w:val="F79646" w:themeColor="accent6"/>
                <w:sz w:val="24"/>
                <w:szCs w:val="24"/>
              </w:rPr>
              <w:t>Written</w:t>
            </w:r>
          </w:p>
          <w:p w:rsidR="00076CD5" w:rsidRPr="00076CD5" w:rsidRDefault="00076CD5" w:rsidP="00076CD5">
            <w:pPr>
              <w:pStyle w:val="NormalWeb"/>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076CD5">
              <w:rPr>
                <w:rFonts w:asciiTheme="minorHAnsi" w:hAnsiTheme="minorHAnsi" w:cs="Arial"/>
                <w:color w:val="F79646" w:themeColor="accent6"/>
              </w:rPr>
              <w:t>Written communication should be used when a message that does not require interaction needs to be communicated to an employee or group. Policies, letters, memos, manuals, notices and announcements are all messages that work well for this channel. Recipients may follow up through an electronic or face-to-face channel if questions arise about a written message.</w:t>
            </w:r>
          </w:p>
          <w:p w:rsidR="00C74150" w:rsidRPr="00C74150" w:rsidRDefault="00C74150" w:rsidP="00076CD5"/>
          <w:p w:rsidR="00C74150" w:rsidRPr="00076CD5" w:rsidRDefault="00C74150" w:rsidP="00076CD5">
            <w:pPr>
              <w:pStyle w:val="ListParagraph"/>
              <w:numPr>
                <w:ilvl w:val="0"/>
                <w:numId w:val="20"/>
              </w:numPr>
            </w:pPr>
            <w:r w:rsidRPr="00076CD5">
              <w:t>How appropriate communication channels and tools should be selected within an organization?</w:t>
            </w:r>
          </w:p>
          <w:p w:rsidR="00076CD5" w:rsidRPr="00076CD5" w:rsidRDefault="00076CD5" w:rsidP="00076CD5">
            <w:pPr>
              <w:pStyle w:val="NormalWeb"/>
              <w:shd w:val="clear" w:color="auto" w:fill="FFFFFF"/>
              <w:spacing w:before="0" w:beforeAutospacing="0" w:after="135" w:afterAutospacing="0" w:line="336" w:lineRule="atLeast"/>
              <w:textAlignment w:val="baseline"/>
              <w:rPr>
                <w:rFonts w:asciiTheme="minorHAnsi" w:hAnsiTheme="minorHAnsi" w:cs="Arial"/>
                <w:color w:val="F79646" w:themeColor="accent6"/>
              </w:rPr>
            </w:pPr>
            <w:r w:rsidRPr="00076CD5">
              <w:rPr>
                <w:rFonts w:asciiTheme="minorHAnsi" w:hAnsiTheme="minorHAnsi" w:cs="Arial"/>
                <w:color w:val="F79646" w:themeColor="accent6"/>
              </w:rPr>
              <w:t>To determine the appropriate communication channel, identify the people you want to communicate with, research how they obtain information, consider the complexity of the message you want to communicate, calculate the cost of communicating and decide whether you want the communication to be interactive. The choice of channel is not simple; for a complex communication program, you may need to work with professionals such as public relations or marketing communication consultants.</w:t>
            </w:r>
          </w:p>
          <w:p w:rsidR="00076CD5" w:rsidRPr="00076CD5" w:rsidRDefault="00076CD5" w:rsidP="00076CD5">
            <w:pPr>
              <w:pStyle w:val="highlighted"/>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076CD5">
              <w:rPr>
                <w:rFonts w:asciiTheme="minorHAnsi" w:hAnsiTheme="minorHAnsi" w:cs="Arial"/>
                <w:color w:val="F79646" w:themeColor="accent6"/>
              </w:rPr>
              <w:t xml:space="preserve">Identify your target audience. Find out the job titles of the people who make or influence decisions about purchasing the type of products you supply. Review the media </w:t>
            </w:r>
            <w:r w:rsidRPr="00076CD5">
              <w:rPr>
                <w:rFonts w:asciiTheme="minorHAnsi" w:hAnsiTheme="minorHAnsi" w:cs="Arial"/>
                <w:color w:val="F79646" w:themeColor="accent6"/>
              </w:rPr>
              <w:lastRenderedPageBreak/>
              <w:t>information packs of magazines and newspapers that claim to reach your target audience. Draw up a shortlist of publications you could use for advertising or editorial coverage. Ask the sales team if they meet the key decision makers face-to-face. If they do, you can use the sales force to communicate information. Consider how you could use your website to communicate with the audience. Companies use the Internet to gather preliminary information when they are considering a purchase.</w:t>
            </w:r>
          </w:p>
          <w:p w:rsidR="00076CD5" w:rsidRPr="00076CD5" w:rsidRDefault="00076CD5" w:rsidP="00076CD5">
            <w:pPr>
              <w:pStyle w:val="highlighted"/>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076CD5">
              <w:rPr>
                <w:rFonts w:asciiTheme="minorHAnsi" w:hAnsiTheme="minorHAnsi" w:cs="Arial"/>
                <w:color w:val="F79646" w:themeColor="accent6"/>
              </w:rPr>
              <w:t>Analyze the message you want to communicate. Use channels such as advertisements, email or short messages on social media such as Twitter to communicate a simple message, such as a price change or new product announcement. Select a channel that allows you to treat a topic in more depth if you want to explain the benefits of a new product or a strategic change in your company. Consider feature articles in magazines read by your target audience, detailed technical papers available from your website or speaking opportunities at industry conferences attended by your target audience.</w:t>
            </w:r>
          </w:p>
          <w:p w:rsidR="00076CD5" w:rsidRPr="00076CD5" w:rsidRDefault="00076CD5" w:rsidP="00076CD5">
            <w:pPr>
              <w:pStyle w:val="highlighted"/>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076CD5">
              <w:rPr>
                <w:rFonts w:asciiTheme="minorHAnsi" w:hAnsiTheme="minorHAnsi" w:cs="Arial"/>
                <w:color w:val="F79646" w:themeColor="accent6"/>
              </w:rPr>
              <w:t>Calculate the cost of communicating through the channels you have identified. Obtain advertising rates from media publishers, ask designers and printers for quotes on producing printed documents such as technical papers and calculate the cost of direct sales calls on key decision-makers.</w:t>
            </w:r>
          </w:p>
          <w:p w:rsidR="00076CD5" w:rsidRPr="00076CD5" w:rsidRDefault="00076CD5" w:rsidP="00076CD5">
            <w:pPr>
              <w:pStyle w:val="highlighted"/>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076CD5">
              <w:rPr>
                <w:rFonts w:asciiTheme="minorHAnsi" w:hAnsiTheme="minorHAnsi" w:cs="Arial"/>
                <w:color w:val="F79646" w:themeColor="accent6"/>
              </w:rPr>
              <w:t>Choose interactive channels if you want to obtain feedback or monitor opinions of your company and your products. Set up a forum or product review page on your website to encourage visitors to share their views. Monitor social media for material that relates to your company. Respond to comments to build dialogue and protect your reputation.</w:t>
            </w:r>
          </w:p>
          <w:p w:rsidR="00C74150" w:rsidRPr="00076CD5" w:rsidRDefault="00076CD5" w:rsidP="00076CD5">
            <w:pPr>
              <w:pStyle w:val="highlighted"/>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076CD5">
              <w:rPr>
                <w:rFonts w:asciiTheme="minorHAnsi" w:hAnsiTheme="minorHAnsi" w:cs="Arial"/>
                <w:color w:val="F79646" w:themeColor="accent6"/>
              </w:rPr>
              <w:t>Work with communications professionals to develop and implement your communication strategy. Appoint a public relations consultant to handle relations with the media – ensuring that press releases appear in the right publications and gaining editorial coverage in influential media. Select a marketing firm or advertising agency to make recommendations on communication channels and strategy.</w:t>
            </w:r>
          </w:p>
          <w:p w:rsidR="00C74150" w:rsidRDefault="00C74150" w:rsidP="00C74150">
            <w:pPr>
              <w:ind w:left="360"/>
            </w:pPr>
            <w:r w:rsidRPr="00C74150">
              <w:t xml:space="preserve"> </w:t>
            </w:r>
          </w:p>
          <w:p w:rsidR="00C74150" w:rsidRPr="00C74150" w:rsidRDefault="00C74150" w:rsidP="00076CD5">
            <w:pPr>
              <w:pStyle w:val="ListParagraph"/>
              <w:numPr>
                <w:ilvl w:val="0"/>
                <w:numId w:val="19"/>
              </w:numPr>
            </w:pPr>
            <w:r w:rsidRPr="00C74150">
              <w:t>What is report writing? Which type of statements these are? Which type of information they contain?</w:t>
            </w:r>
          </w:p>
          <w:p w:rsidR="00076CD5" w:rsidRPr="00076CD5" w:rsidRDefault="00076CD5" w:rsidP="00C74150">
            <w:pPr>
              <w:pStyle w:val="ListParagraph"/>
              <w:numPr>
                <w:ilvl w:val="0"/>
                <w:numId w:val="15"/>
              </w:numPr>
              <w:rPr>
                <w:rFonts w:asciiTheme="minorHAnsi" w:hAnsiTheme="minorHAnsi" w:cs="Calibri"/>
                <w:color w:val="F79646" w:themeColor="accent6"/>
                <w:sz w:val="24"/>
                <w:szCs w:val="24"/>
              </w:rPr>
            </w:pPr>
            <w:r w:rsidRPr="00076CD5">
              <w:rPr>
                <w:rFonts w:asciiTheme="minorHAnsi" w:hAnsiTheme="minorHAnsi"/>
                <w:color w:val="F79646" w:themeColor="accent6"/>
                <w:sz w:val="24"/>
                <w:szCs w:val="24"/>
              </w:rPr>
              <w:t>The Need to Communicate</w:t>
            </w:r>
            <w:r>
              <w:rPr>
                <w:rFonts w:asciiTheme="minorHAnsi" w:hAnsiTheme="minorHAnsi"/>
                <w:color w:val="F79646" w:themeColor="accent6"/>
                <w:sz w:val="24"/>
                <w:szCs w:val="24"/>
              </w:rPr>
              <w:t>-</w:t>
            </w:r>
          </w:p>
          <w:p w:rsidR="00076CD5" w:rsidRDefault="00076CD5" w:rsidP="00076CD5">
            <w:pPr>
              <w:pStyle w:val="ListParagraph"/>
              <w:rPr>
                <w:rFonts w:asciiTheme="minorHAnsi" w:hAnsiTheme="minorHAnsi"/>
                <w:color w:val="F79646" w:themeColor="accent6"/>
                <w:sz w:val="24"/>
                <w:szCs w:val="24"/>
              </w:rPr>
            </w:pPr>
            <w:r w:rsidRPr="00076CD5">
              <w:rPr>
                <w:rFonts w:asciiTheme="minorHAnsi" w:hAnsiTheme="minorHAnsi"/>
                <w:color w:val="F79646" w:themeColor="accent6"/>
                <w:sz w:val="24"/>
                <w:szCs w:val="24"/>
              </w:rPr>
              <w:t xml:space="preserve"> Most business decisions involve the cooperation and interaction of several individuals. Sometimes dozens of colleagues and co-workers strive in unison to realize mutual goals. Lines of communication must therefore be maintained to facilitate these joint efforts. Without communicating ideas and thoughts it would be impossible to identify common objectives and purposes necessary for successful operations. Without communication and the team effort it permits, the successful completion of any important project can be jeopardized. Some aspects of the project would be unnecessarily replicated while other tasks would be left unattended. Further, in the absence of adequate communication, colleagues would find themselves working at Coors purposes and perhaps pursuing opposing goals. What one team member may have worked to assemble one day, a second </w:t>
            </w:r>
            <w:r w:rsidRPr="00076CD5">
              <w:rPr>
                <w:rFonts w:asciiTheme="minorHAnsi" w:hAnsiTheme="minorHAnsi"/>
                <w:color w:val="F79646" w:themeColor="accent6"/>
                <w:sz w:val="24"/>
                <w:szCs w:val="24"/>
              </w:rPr>
              <w:lastRenderedPageBreak/>
              <w:t xml:space="preserve">team member may dismantle the next. Without communication the chances for a successful outcome of any business endeavor are significantly reduced. </w:t>
            </w:r>
          </w:p>
          <w:p w:rsidR="00076CD5" w:rsidRDefault="00076CD5" w:rsidP="00076CD5">
            <w:pPr>
              <w:pStyle w:val="ListParagraph"/>
              <w:rPr>
                <w:rFonts w:asciiTheme="minorHAnsi" w:hAnsiTheme="minorHAnsi"/>
                <w:color w:val="F79646" w:themeColor="accent6"/>
                <w:sz w:val="24"/>
                <w:szCs w:val="24"/>
              </w:rPr>
            </w:pPr>
          </w:p>
          <w:p w:rsidR="00076CD5" w:rsidRDefault="00076CD5" w:rsidP="00076CD5">
            <w:pPr>
              <w:pStyle w:val="ListParagraph"/>
              <w:rPr>
                <w:rFonts w:asciiTheme="minorHAnsi" w:hAnsiTheme="minorHAnsi"/>
                <w:color w:val="F79646" w:themeColor="accent6"/>
                <w:sz w:val="24"/>
                <w:szCs w:val="24"/>
              </w:rPr>
            </w:pPr>
          </w:p>
          <w:p w:rsidR="00076CD5" w:rsidRDefault="00076CD5" w:rsidP="00076CD5">
            <w:pPr>
              <w:pStyle w:val="ListParagraph"/>
              <w:rPr>
                <w:rFonts w:asciiTheme="minorHAnsi" w:hAnsiTheme="minorHAnsi"/>
                <w:color w:val="F79646" w:themeColor="accent6"/>
                <w:sz w:val="24"/>
                <w:szCs w:val="24"/>
              </w:rPr>
            </w:pPr>
            <w:r w:rsidRPr="00076CD5">
              <w:rPr>
                <w:rFonts w:asciiTheme="minorHAnsi" w:hAnsiTheme="minorHAnsi"/>
                <w:color w:val="F79646" w:themeColor="accent6"/>
                <w:sz w:val="24"/>
                <w:szCs w:val="24"/>
              </w:rPr>
              <w:t>The Characteristics of the Reader Business reports are quite often intended for a wide variety of different audiences. It is critical that you carefully identify the intended audience for your report, otherwise it is likely that your report will be misdirected and less effective. You should consider exactly what the readers of your report already know and what they need to know to make informed decisions. You should also consider the attitude the audience will adopt toward your report. If you fear that the readers may be somewhat hostile toward your report, you may want to offer more supporting evidence and documentation that you would if their reception was thought to be more favorable. The educational background and work experience of the audience is also a key factor in the formulation of your report. A report written for top executives will differ considerably from the prepared for line supervisors in terms of style, word usage, and complexity. Even age, gender, and other demographic characteristics might serve to shape the report. One thing is certain. Whether you earn your livelihood as an accountant, a marketing manager, a production supervisor, or a sales representative, you will work in a vacuum. You will find it necessary to constantly communicate with others in order to successfully complete your job. Generally speaking, the larger the institution in which you work, the greater will be the need to prepare written reports. As the organization grows in complexity, so does the required degree of formal communication.</w:t>
            </w:r>
          </w:p>
          <w:p w:rsidR="00076CD5" w:rsidRDefault="00076CD5" w:rsidP="00076CD5">
            <w:pPr>
              <w:pStyle w:val="ListParagraph"/>
              <w:rPr>
                <w:rFonts w:asciiTheme="minorHAnsi" w:hAnsiTheme="minorHAnsi"/>
                <w:color w:val="F79646" w:themeColor="accent6"/>
                <w:sz w:val="24"/>
                <w:szCs w:val="24"/>
              </w:rPr>
            </w:pPr>
          </w:p>
          <w:p w:rsidR="00076CD5" w:rsidRDefault="00076CD5" w:rsidP="00076CD5">
            <w:pPr>
              <w:pStyle w:val="ListParagraph"/>
              <w:rPr>
                <w:rFonts w:asciiTheme="minorHAnsi" w:hAnsiTheme="minorHAnsi"/>
                <w:color w:val="F79646" w:themeColor="accent6"/>
                <w:sz w:val="24"/>
                <w:szCs w:val="24"/>
              </w:rPr>
            </w:pPr>
          </w:p>
          <w:p w:rsidR="00076CD5" w:rsidRDefault="00076CD5" w:rsidP="00076CD5">
            <w:pPr>
              <w:pStyle w:val="ListParagraph"/>
              <w:rPr>
                <w:rFonts w:asciiTheme="minorHAnsi" w:hAnsiTheme="minorHAnsi"/>
                <w:color w:val="F79646" w:themeColor="accent6"/>
                <w:sz w:val="24"/>
                <w:szCs w:val="24"/>
              </w:rPr>
            </w:pPr>
            <w:r w:rsidRPr="00076CD5">
              <w:rPr>
                <w:rFonts w:asciiTheme="minorHAnsi" w:hAnsiTheme="minorHAnsi"/>
                <w:color w:val="F79646" w:themeColor="accent6"/>
                <w:sz w:val="24"/>
                <w:szCs w:val="24"/>
              </w:rPr>
              <w:t xml:space="preserve"> The Purpose of Statistical Studies Given the importance of communication, it should come as no surprise that the primary purpose of a report is to convey information. In this effort, statistical reports are fairly concise and follow a rather predetermined pattern. This familiar pattern permits easy recognition of the essential features and allows the reader to quickly comprehend the study. We will examine two types of statistical studies: Statistical reports and statistical abstracts. These studies are quite similar to purpose and in the composition of their component parts. However, a statistical report is the result of a more complete and exhaustive study. Its focus is on complex issues that could affect the longterm future and direction of the organization. It is used when decisions such as plant locations, major capital projects, and changes in the product line are made. A statistical abstract, on the other hand, is used when the problem is of less complexity and consequences. Each of these is examined in detail.</w:t>
            </w:r>
          </w:p>
          <w:p w:rsidR="00076CD5" w:rsidRDefault="00076CD5" w:rsidP="00076CD5">
            <w:pPr>
              <w:pStyle w:val="ListParagraph"/>
              <w:rPr>
                <w:rFonts w:asciiTheme="minorHAnsi" w:hAnsiTheme="minorHAnsi"/>
                <w:color w:val="F79646" w:themeColor="accent6"/>
                <w:sz w:val="24"/>
                <w:szCs w:val="24"/>
              </w:rPr>
            </w:pPr>
          </w:p>
          <w:p w:rsidR="00076CD5" w:rsidRDefault="00076CD5" w:rsidP="00076CD5">
            <w:pPr>
              <w:pStyle w:val="ListParagraph"/>
              <w:rPr>
                <w:rFonts w:asciiTheme="minorHAnsi" w:hAnsiTheme="minorHAnsi"/>
                <w:color w:val="F79646" w:themeColor="accent6"/>
                <w:sz w:val="24"/>
                <w:szCs w:val="24"/>
              </w:rPr>
            </w:pPr>
          </w:p>
          <w:p w:rsidR="00685792" w:rsidRDefault="00076CD5" w:rsidP="00685792">
            <w:pPr>
              <w:pStyle w:val="ListParagraph"/>
              <w:rPr>
                <w:rFonts w:asciiTheme="minorHAnsi" w:hAnsiTheme="minorHAnsi"/>
                <w:color w:val="F79646" w:themeColor="accent6"/>
                <w:sz w:val="24"/>
                <w:szCs w:val="24"/>
              </w:rPr>
            </w:pPr>
            <w:r w:rsidRPr="00076CD5">
              <w:rPr>
                <w:rFonts w:asciiTheme="minorHAnsi" w:hAnsiTheme="minorHAnsi"/>
                <w:color w:val="F79646" w:themeColor="accent6"/>
                <w:sz w:val="24"/>
                <w:szCs w:val="24"/>
              </w:rPr>
              <w:t xml:space="preserve"> Statistical Reports To complete a statistical report you must isolate the problem and collect the necessary data. The population must be clearly identified and a sample carefully chosen. The researcher then conducts the study and prepares to report the results. As noted above, the procedure to be followed in reporting a statistical study consists of rather precise and well-defined steps that may be modified only slightly. Immediately following the title page the statistical report </w:t>
            </w:r>
            <w:r w:rsidRPr="00076CD5">
              <w:rPr>
                <w:rFonts w:asciiTheme="minorHAnsi" w:hAnsiTheme="minorHAnsi"/>
                <w:color w:val="F79646" w:themeColor="accent6"/>
                <w:sz w:val="24"/>
                <w:szCs w:val="24"/>
              </w:rPr>
              <w:lastRenderedPageBreak/>
              <w:t>provides an account of its conclusions and recommendations. In a business setting this opening statement is usually referred to as an executive summary.</w:t>
            </w:r>
          </w:p>
          <w:p w:rsidR="00685792" w:rsidRDefault="00685792" w:rsidP="00685792">
            <w:pPr>
              <w:pStyle w:val="ListParagraph"/>
              <w:rPr>
                <w:rFonts w:asciiTheme="minorHAnsi" w:hAnsiTheme="minorHAnsi"/>
                <w:color w:val="F79646" w:themeColor="accent6"/>
                <w:sz w:val="24"/>
                <w:szCs w:val="24"/>
              </w:rPr>
            </w:pPr>
          </w:p>
          <w:p w:rsidR="00685792" w:rsidRDefault="00685792" w:rsidP="00685792">
            <w:pPr>
              <w:pStyle w:val="ListParagraph"/>
              <w:rPr>
                <w:rFonts w:asciiTheme="minorHAnsi" w:hAnsiTheme="minorHAnsi"/>
                <w:color w:val="F79646" w:themeColor="accent6"/>
                <w:sz w:val="24"/>
                <w:szCs w:val="24"/>
              </w:rPr>
            </w:pPr>
          </w:p>
          <w:p w:rsidR="00685792" w:rsidRDefault="00685792" w:rsidP="00685792">
            <w:pPr>
              <w:pStyle w:val="ListParagraph"/>
              <w:rPr>
                <w:rFonts w:asciiTheme="minorHAnsi" w:hAnsiTheme="minorHAnsi"/>
                <w:color w:val="F79646" w:themeColor="accent6"/>
                <w:sz w:val="24"/>
                <w:szCs w:val="24"/>
              </w:rPr>
            </w:pPr>
          </w:p>
          <w:p w:rsidR="00685792" w:rsidRDefault="00076CD5" w:rsidP="00685792">
            <w:pPr>
              <w:pStyle w:val="ListParagraph"/>
              <w:rPr>
                <w:rFonts w:asciiTheme="minorHAnsi" w:hAnsiTheme="minorHAnsi"/>
                <w:color w:val="F79646" w:themeColor="accent6"/>
                <w:sz w:val="24"/>
                <w:szCs w:val="24"/>
              </w:rPr>
            </w:pPr>
            <w:r w:rsidRPr="00076CD5">
              <w:rPr>
                <w:rFonts w:asciiTheme="minorHAnsi" w:hAnsiTheme="minorHAnsi"/>
                <w:color w:val="F79646" w:themeColor="accent6"/>
                <w:sz w:val="24"/>
                <w:szCs w:val="24"/>
              </w:rPr>
              <w:t xml:space="preserve"> Executive Summary The intent of the executive summary is to immediately provide the </w:t>
            </w:r>
            <w:r w:rsidR="00685792" w:rsidRPr="00076CD5">
              <w:rPr>
                <w:rFonts w:asciiTheme="minorHAnsi" w:hAnsiTheme="minorHAnsi"/>
                <w:color w:val="F79646" w:themeColor="accent6"/>
                <w:sz w:val="24"/>
                <w:szCs w:val="24"/>
              </w:rPr>
              <w:t>time constrained</w:t>
            </w:r>
            <w:r w:rsidRPr="00076CD5">
              <w:rPr>
                <w:rFonts w:asciiTheme="minorHAnsi" w:hAnsiTheme="minorHAnsi"/>
                <w:color w:val="F79646" w:themeColor="accent6"/>
                <w:sz w:val="24"/>
                <w:szCs w:val="24"/>
              </w:rPr>
              <w:t xml:space="preserve"> reader with the important facts and findings derived from the study. It summarizes these findings and conclusions, along with any recommendations, and places them at the beginning of the study. This placement provides easy access to the more important information relevant to any decision that a manager must make. If the manger is interested in any further details, he or she may consult the main body of the report. </w:t>
            </w:r>
            <w:r w:rsidRPr="00685792">
              <w:rPr>
                <w:rFonts w:asciiTheme="minorHAnsi" w:hAnsiTheme="minorHAnsi"/>
                <w:color w:val="F79646" w:themeColor="accent6"/>
                <w:sz w:val="24"/>
                <w:szCs w:val="24"/>
              </w:rPr>
              <w:t>The executive summary should be written in a non-technical manner. It is intended for upper-level managers whose expertise often lies in business management and not in technical fields such as chemistry, physics, or even, in many cases, statistics. They generally have little concern for the technical aspect of the report. They only want to be assured that you have considered all relevant business factors and followed proper scientific procedures in the formulation of the report. If the reader then decides a more complete technical explanation, he or she can read any additional portion of the report. The executive summary seldom exceeds one or two pages. Although the executive summary precedes the main report when it is submitted in final form, the summary is written only after the study has been conducted and the rest of the report has been completed. The summary should include no new information not presented in the report, and should not offer conclusions based on data or information not contained in the report.</w:t>
            </w:r>
          </w:p>
          <w:p w:rsidR="00685792" w:rsidRDefault="00685792" w:rsidP="00685792">
            <w:pPr>
              <w:pStyle w:val="ListParagraph"/>
              <w:rPr>
                <w:rFonts w:asciiTheme="minorHAnsi" w:hAnsiTheme="minorHAnsi"/>
                <w:color w:val="F79646" w:themeColor="accent6"/>
                <w:sz w:val="24"/>
                <w:szCs w:val="24"/>
              </w:rPr>
            </w:pPr>
          </w:p>
          <w:p w:rsidR="00685792" w:rsidRDefault="00685792" w:rsidP="00685792">
            <w:pPr>
              <w:pStyle w:val="ListParagraph"/>
              <w:rPr>
                <w:rFonts w:asciiTheme="minorHAnsi" w:hAnsiTheme="minorHAnsi"/>
                <w:color w:val="F79646" w:themeColor="accent6"/>
                <w:sz w:val="24"/>
                <w:szCs w:val="24"/>
              </w:rPr>
            </w:pPr>
          </w:p>
          <w:p w:rsidR="00685792" w:rsidRDefault="00076CD5" w:rsidP="00685792">
            <w:pPr>
              <w:pStyle w:val="ListParagraph"/>
              <w:rPr>
                <w:rFonts w:asciiTheme="minorHAnsi" w:hAnsiTheme="minorHAnsi"/>
                <w:color w:val="F79646" w:themeColor="accent6"/>
                <w:sz w:val="24"/>
                <w:szCs w:val="24"/>
              </w:rPr>
            </w:pPr>
            <w:r w:rsidRPr="00685792">
              <w:rPr>
                <w:rFonts w:asciiTheme="minorHAnsi" w:hAnsiTheme="minorHAnsi"/>
                <w:color w:val="F79646" w:themeColor="accent6"/>
                <w:sz w:val="24"/>
                <w:szCs w:val="24"/>
              </w:rPr>
              <w:t xml:space="preserve"> INTRODUCTION The second step is a brief introduction describing the nature and scope of the problem. Any relevant history or background of the problem that is essential to a thorough understanding and provides clarification for the rest of the study should also be included. A statement is made explaining why the resolution of this issue is important and the critical need to formulate a course of action. </w:t>
            </w:r>
          </w:p>
          <w:p w:rsidR="00685792" w:rsidRDefault="00685792" w:rsidP="00685792">
            <w:pPr>
              <w:pStyle w:val="ListParagraph"/>
              <w:rPr>
                <w:rFonts w:asciiTheme="minorHAnsi" w:hAnsiTheme="minorHAnsi"/>
                <w:color w:val="F79646" w:themeColor="accent6"/>
                <w:sz w:val="24"/>
                <w:szCs w:val="24"/>
              </w:rPr>
            </w:pPr>
          </w:p>
          <w:p w:rsidR="00685792" w:rsidRDefault="00685792" w:rsidP="00685792">
            <w:pPr>
              <w:pStyle w:val="ListParagraph"/>
              <w:rPr>
                <w:rFonts w:asciiTheme="minorHAnsi" w:hAnsiTheme="minorHAnsi"/>
                <w:color w:val="F79646" w:themeColor="accent6"/>
                <w:sz w:val="24"/>
                <w:szCs w:val="24"/>
              </w:rPr>
            </w:pPr>
          </w:p>
          <w:p w:rsidR="00685792" w:rsidRDefault="00685792" w:rsidP="00685792">
            <w:pPr>
              <w:pStyle w:val="ListParagraph"/>
              <w:rPr>
                <w:rFonts w:asciiTheme="minorHAnsi" w:hAnsiTheme="minorHAnsi"/>
                <w:color w:val="F79646" w:themeColor="accent6"/>
                <w:sz w:val="24"/>
                <w:szCs w:val="24"/>
              </w:rPr>
            </w:pPr>
          </w:p>
          <w:p w:rsidR="00685792" w:rsidRDefault="00076CD5" w:rsidP="00685792">
            <w:pPr>
              <w:pStyle w:val="ListParagraph"/>
              <w:rPr>
                <w:rFonts w:asciiTheme="minorHAnsi" w:hAnsiTheme="minorHAnsi"/>
                <w:color w:val="F79646" w:themeColor="accent6"/>
                <w:sz w:val="24"/>
                <w:szCs w:val="24"/>
              </w:rPr>
            </w:pPr>
            <w:r w:rsidRPr="00685792">
              <w:rPr>
                <w:rFonts w:asciiTheme="minorHAnsi" w:hAnsiTheme="minorHAnsi"/>
                <w:color w:val="F79646" w:themeColor="accent6"/>
                <w:sz w:val="24"/>
                <w:szCs w:val="24"/>
              </w:rPr>
              <w:t xml:space="preserve">METHODOLOGY The third section of a statistical report is more technical than the rest of the study, as it explains the exact nature of the statistical tests that you indeed to conduct. It describes in detail the precise quantitative tools and techniques to be used, and reveals the manner in which they will lead to the desired results. It is also customary to briefly characterize the data set and the manner in which the sample was taken. This will become familiar to you as you gain an increased understanding of statistical analysis and its many applications. The methodology that you use will depend largely on what you want to accomplish. This fact too will become more evident as you gain more insight into the process of statistical analysis as described in this text. </w:t>
            </w:r>
          </w:p>
          <w:p w:rsidR="00685792" w:rsidRDefault="00685792" w:rsidP="00685792">
            <w:pPr>
              <w:pStyle w:val="ListParagraph"/>
              <w:rPr>
                <w:rFonts w:asciiTheme="minorHAnsi" w:hAnsiTheme="minorHAnsi"/>
                <w:color w:val="F79646" w:themeColor="accent6"/>
                <w:sz w:val="24"/>
                <w:szCs w:val="24"/>
              </w:rPr>
            </w:pPr>
          </w:p>
          <w:p w:rsidR="00685792" w:rsidRDefault="00685792" w:rsidP="00685792">
            <w:pPr>
              <w:pStyle w:val="ListParagraph"/>
              <w:rPr>
                <w:rFonts w:asciiTheme="minorHAnsi" w:hAnsiTheme="minorHAnsi"/>
                <w:color w:val="F79646" w:themeColor="accent6"/>
                <w:sz w:val="24"/>
                <w:szCs w:val="24"/>
              </w:rPr>
            </w:pPr>
          </w:p>
          <w:p w:rsidR="00685792" w:rsidRDefault="00685792" w:rsidP="00685792">
            <w:pPr>
              <w:pStyle w:val="ListParagraph"/>
              <w:rPr>
                <w:rFonts w:asciiTheme="minorHAnsi" w:hAnsiTheme="minorHAnsi"/>
                <w:color w:val="F79646" w:themeColor="accent6"/>
                <w:sz w:val="24"/>
                <w:szCs w:val="24"/>
              </w:rPr>
            </w:pPr>
          </w:p>
          <w:p w:rsidR="00685792" w:rsidRDefault="00685792" w:rsidP="00685792">
            <w:pPr>
              <w:pStyle w:val="ListParagraph"/>
              <w:rPr>
                <w:rFonts w:asciiTheme="minorHAnsi" w:hAnsiTheme="minorHAnsi"/>
                <w:color w:val="F79646" w:themeColor="accent6"/>
                <w:sz w:val="24"/>
                <w:szCs w:val="24"/>
              </w:rPr>
            </w:pPr>
          </w:p>
          <w:p w:rsidR="00685792" w:rsidRDefault="00076CD5" w:rsidP="00685792">
            <w:pPr>
              <w:pStyle w:val="ListParagraph"/>
              <w:rPr>
                <w:rFonts w:asciiTheme="minorHAnsi" w:hAnsiTheme="minorHAnsi"/>
                <w:color w:val="F79646" w:themeColor="accent6"/>
                <w:sz w:val="24"/>
                <w:szCs w:val="24"/>
              </w:rPr>
            </w:pPr>
            <w:r w:rsidRPr="00685792">
              <w:rPr>
                <w:rFonts w:asciiTheme="minorHAnsi" w:hAnsiTheme="minorHAnsi"/>
                <w:color w:val="F79646" w:themeColor="accent6"/>
                <w:sz w:val="24"/>
                <w:szCs w:val="24"/>
              </w:rPr>
              <w:t xml:space="preserve">Findings It is here that the true statistical analysis is preformed. The findings consist of the actual statistical computations that provide the information required to make decisions and recommendations. These calculations may vary from simple descriptive techniques to the more advanced inferential analysis. The computations are shown in sufficient detail to reveal and validate the statistical test without providing needless information or becoming overly cumbersome. In addition, comments regarding the computations are provided to note the results and draw attention to their significance. That is, the results of the computations are merely cited or quoted. No effort is made to discuss or interpret these computations. This is left for the next segment. </w:t>
            </w:r>
          </w:p>
          <w:p w:rsidR="00685792" w:rsidRDefault="00685792" w:rsidP="00685792">
            <w:pPr>
              <w:pStyle w:val="ListParagraph"/>
              <w:rPr>
                <w:rFonts w:asciiTheme="minorHAnsi" w:hAnsiTheme="minorHAnsi"/>
                <w:color w:val="F79646" w:themeColor="accent6"/>
                <w:sz w:val="24"/>
                <w:szCs w:val="24"/>
              </w:rPr>
            </w:pPr>
          </w:p>
          <w:p w:rsidR="00685792" w:rsidRDefault="00685792" w:rsidP="00685792">
            <w:pPr>
              <w:pStyle w:val="ListParagraph"/>
              <w:rPr>
                <w:rFonts w:asciiTheme="minorHAnsi" w:hAnsiTheme="minorHAnsi"/>
                <w:color w:val="F79646" w:themeColor="accent6"/>
                <w:sz w:val="24"/>
                <w:szCs w:val="24"/>
              </w:rPr>
            </w:pPr>
          </w:p>
          <w:p w:rsidR="00685792" w:rsidRDefault="00076CD5" w:rsidP="00685792">
            <w:pPr>
              <w:pStyle w:val="ListParagraph"/>
              <w:rPr>
                <w:rFonts w:asciiTheme="minorHAnsi" w:hAnsiTheme="minorHAnsi"/>
                <w:color w:val="F79646" w:themeColor="accent6"/>
                <w:sz w:val="24"/>
                <w:szCs w:val="24"/>
              </w:rPr>
            </w:pPr>
            <w:r w:rsidRPr="00685792">
              <w:rPr>
                <w:rFonts w:asciiTheme="minorHAnsi" w:hAnsiTheme="minorHAnsi"/>
                <w:color w:val="F79646" w:themeColor="accent6"/>
                <w:sz w:val="24"/>
                <w:szCs w:val="24"/>
              </w:rPr>
              <w:t>Discussion and Interpretation</w:t>
            </w:r>
          </w:p>
          <w:p w:rsidR="00685792" w:rsidRDefault="00076CD5" w:rsidP="00685792">
            <w:pPr>
              <w:pStyle w:val="ListParagraph"/>
              <w:rPr>
                <w:rFonts w:asciiTheme="minorHAnsi" w:hAnsiTheme="minorHAnsi"/>
                <w:color w:val="F79646" w:themeColor="accent6"/>
                <w:sz w:val="24"/>
                <w:szCs w:val="24"/>
              </w:rPr>
            </w:pPr>
            <w:r w:rsidRPr="00685792">
              <w:rPr>
                <w:rFonts w:asciiTheme="minorHAnsi" w:hAnsiTheme="minorHAnsi"/>
                <w:color w:val="F79646" w:themeColor="accent6"/>
                <w:sz w:val="24"/>
                <w:szCs w:val="24"/>
              </w:rPr>
              <w:t xml:space="preserve"> Based on the findings from the he previous section, the researcher now woofers a discussion and interoperation of the report's major implications. The researcher should provide an interpretation of the findings in a meaningful and yet nontechincal sense. This section has a considerable impact on the formulation of the solution to the problem described in the introduction, which motivated the report. </w:t>
            </w:r>
          </w:p>
          <w:p w:rsidR="00685792" w:rsidRDefault="00685792" w:rsidP="00685792">
            <w:pPr>
              <w:pStyle w:val="ListParagraph"/>
              <w:rPr>
                <w:rFonts w:asciiTheme="minorHAnsi" w:hAnsiTheme="minorHAnsi"/>
                <w:color w:val="F79646" w:themeColor="accent6"/>
                <w:sz w:val="24"/>
                <w:szCs w:val="24"/>
              </w:rPr>
            </w:pPr>
          </w:p>
          <w:p w:rsidR="00685792" w:rsidRDefault="00685792" w:rsidP="00685792">
            <w:pPr>
              <w:pStyle w:val="ListParagraph"/>
              <w:rPr>
                <w:rFonts w:asciiTheme="minorHAnsi" w:hAnsiTheme="minorHAnsi"/>
                <w:color w:val="F79646" w:themeColor="accent6"/>
                <w:sz w:val="24"/>
                <w:szCs w:val="24"/>
              </w:rPr>
            </w:pPr>
          </w:p>
          <w:p w:rsidR="00685792" w:rsidRDefault="00076CD5" w:rsidP="00685792">
            <w:pPr>
              <w:pStyle w:val="ListParagraph"/>
              <w:rPr>
                <w:rFonts w:asciiTheme="minorHAnsi" w:hAnsiTheme="minorHAnsi"/>
                <w:color w:val="F79646" w:themeColor="accent6"/>
                <w:sz w:val="24"/>
                <w:szCs w:val="24"/>
              </w:rPr>
            </w:pPr>
            <w:r w:rsidRPr="00685792">
              <w:rPr>
                <w:rFonts w:asciiTheme="minorHAnsi" w:hAnsiTheme="minorHAnsi"/>
                <w:color w:val="F79646" w:themeColor="accent6"/>
                <w:sz w:val="24"/>
                <w:szCs w:val="24"/>
              </w:rPr>
              <w:t>Conclusions and Recommendations This final segment often repeats some of the information found in the executive summary, yet allows the researcher to explain in greater detail how and why the conclusions were reached. A more complete discussion of the recommendations may also be included. It is important that this section be based on the results of the findings and not other conclusions or recommendations not supported by the analysis. If reports are prepared in this organized form, they are inherently more useful and lend the researcher a sense of credibility and authority. The report will command respect from those who rely on it to make important decisions.</w:t>
            </w:r>
          </w:p>
          <w:p w:rsidR="00685792" w:rsidRDefault="00685792" w:rsidP="00685792">
            <w:pPr>
              <w:pStyle w:val="ListParagraph"/>
              <w:rPr>
                <w:rFonts w:asciiTheme="minorHAnsi" w:hAnsiTheme="minorHAnsi"/>
                <w:color w:val="F79646" w:themeColor="accent6"/>
                <w:sz w:val="24"/>
                <w:szCs w:val="24"/>
              </w:rPr>
            </w:pPr>
          </w:p>
          <w:p w:rsidR="00685792" w:rsidRDefault="00685792" w:rsidP="00685792">
            <w:pPr>
              <w:pStyle w:val="ListParagraph"/>
              <w:rPr>
                <w:rFonts w:asciiTheme="minorHAnsi" w:hAnsiTheme="minorHAnsi"/>
                <w:color w:val="F79646" w:themeColor="accent6"/>
                <w:sz w:val="24"/>
                <w:szCs w:val="24"/>
              </w:rPr>
            </w:pPr>
          </w:p>
          <w:p w:rsidR="00685792" w:rsidRDefault="00685792" w:rsidP="00685792">
            <w:pPr>
              <w:pStyle w:val="ListParagraph"/>
              <w:rPr>
                <w:rFonts w:asciiTheme="minorHAnsi" w:hAnsiTheme="minorHAnsi"/>
                <w:color w:val="F79646" w:themeColor="accent6"/>
                <w:sz w:val="24"/>
                <w:szCs w:val="24"/>
              </w:rPr>
            </w:pPr>
          </w:p>
          <w:p w:rsidR="00685792" w:rsidRDefault="00076CD5" w:rsidP="00685792">
            <w:pPr>
              <w:pStyle w:val="ListParagraph"/>
              <w:rPr>
                <w:rFonts w:asciiTheme="minorHAnsi" w:hAnsiTheme="minorHAnsi"/>
                <w:color w:val="F79646" w:themeColor="accent6"/>
                <w:sz w:val="24"/>
                <w:szCs w:val="24"/>
              </w:rPr>
            </w:pPr>
            <w:r w:rsidRPr="00685792">
              <w:rPr>
                <w:rFonts w:asciiTheme="minorHAnsi" w:hAnsiTheme="minorHAnsi"/>
                <w:color w:val="F79646" w:themeColor="accent6"/>
                <w:sz w:val="24"/>
                <w:szCs w:val="24"/>
              </w:rPr>
              <w:t xml:space="preserve"> STATISTICAL ABSTRACT The statistical abstract is used when the issue is less complex and does not have the long range implications associated with a statistical report. The statistical abstract is shorter and less formal that the report form. Unlike the statistical report, the statistical abstract is seldom accompanied by an executive summary. The less complex nature of the issue the abstract is to address makes such a formal summary unnecessary. Other than the executive summary, the abstract contains essentially the same features as the report. However, the components parts of the abstract are much less detailed and shorter in length. The statistical abstract can sometimes be presented in a single page. The following discussion of the abstract's main components reveals that each resembles those found in the statistical report, but in somewhat abbreviated form. </w:t>
            </w:r>
          </w:p>
          <w:p w:rsidR="00685792" w:rsidRDefault="00685792" w:rsidP="00685792">
            <w:pPr>
              <w:pStyle w:val="ListParagraph"/>
              <w:rPr>
                <w:rFonts w:asciiTheme="minorHAnsi" w:hAnsiTheme="minorHAnsi"/>
                <w:color w:val="F79646" w:themeColor="accent6"/>
                <w:sz w:val="24"/>
                <w:szCs w:val="24"/>
              </w:rPr>
            </w:pPr>
          </w:p>
          <w:p w:rsidR="00685792" w:rsidRDefault="00076CD5" w:rsidP="00685792">
            <w:pPr>
              <w:pStyle w:val="ListParagraph"/>
              <w:rPr>
                <w:rFonts w:asciiTheme="minorHAnsi" w:hAnsiTheme="minorHAnsi"/>
                <w:color w:val="F79646" w:themeColor="accent6"/>
                <w:sz w:val="24"/>
                <w:szCs w:val="24"/>
              </w:rPr>
            </w:pPr>
            <w:r w:rsidRPr="00685792">
              <w:rPr>
                <w:rFonts w:asciiTheme="minorHAnsi" w:hAnsiTheme="minorHAnsi"/>
                <w:color w:val="F79646" w:themeColor="accent6"/>
                <w:sz w:val="24"/>
                <w:szCs w:val="24"/>
              </w:rPr>
              <w:t xml:space="preserve">Introduction </w:t>
            </w:r>
          </w:p>
          <w:p w:rsidR="00685792" w:rsidRDefault="00685792" w:rsidP="00685792">
            <w:pPr>
              <w:pStyle w:val="ListParagraph"/>
              <w:rPr>
                <w:rFonts w:asciiTheme="minorHAnsi" w:hAnsiTheme="minorHAnsi"/>
                <w:color w:val="F79646" w:themeColor="accent6"/>
                <w:sz w:val="24"/>
                <w:szCs w:val="24"/>
              </w:rPr>
            </w:pPr>
          </w:p>
          <w:p w:rsidR="00685792" w:rsidRDefault="00076CD5" w:rsidP="00685792">
            <w:pPr>
              <w:pStyle w:val="ListParagraph"/>
              <w:rPr>
                <w:rFonts w:asciiTheme="minorHAnsi" w:hAnsiTheme="minorHAnsi"/>
                <w:color w:val="F79646" w:themeColor="accent6"/>
                <w:sz w:val="24"/>
                <w:szCs w:val="24"/>
              </w:rPr>
            </w:pPr>
            <w:r w:rsidRPr="00685792">
              <w:rPr>
                <w:rFonts w:asciiTheme="minorHAnsi" w:hAnsiTheme="minorHAnsi"/>
                <w:color w:val="F79646" w:themeColor="accent6"/>
                <w:sz w:val="24"/>
                <w:szCs w:val="24"/>
              </w:rPr>
              <w:t>The introduction is a brief statement describing the motivation for the study. It explains what problem or concerns prompted the study and why the study is important. Little or no reference is made to historical developments as was the case with the report form.</w:t>
            </w:r>
          </w:p>
          <w:p w:rsidR="00685792" w:rsidRDefault="00685792" w:rsidP="00685792">
            <w:pPr>
              <w:pStyle w:val="ListParagraph"/>
              <w:rPr>
                <w:rFonts w:asciiTheme="minorHAnsi" w:hAnsiTheme="minorHAnsi"/>
                <w:color w:val="F79646" w:themeColor="accent6"/>
                <w:sz w:val="24"/>
                <w:szCs w:val="24"/>
              </w:rPr>
            </w:pPr>
          </w:p>
          <w:p w:rsidR="00685792" w:rsidRDefault="00685792" w:rsidP="00685792">
            <w:pPr>
              <w:pStyle w:val="ListParagraph"/>
              <w:rPr>
                <w:rFonts w:asciiTheme="minorHAnsi" w:hAnsiTheme="minorHAnsi"/>
                <w:color w:val="F79646" w:themeColor="accent6"/>
                <w:sz w:val="24"/>
                <w:szCs w:val="24"/>
              </w:rPr>
            </w:pPr>
          </w:p>
          <w:p w:rsidR="00685792" w:rsidRDefault="00076CD5" w:rsidP="00685792">
            <w:pPr>
              <w:pStyle w:val="ListParagraph"/>
              <w:rPr>
                <w:rFonts w:asciiTheme="minorHAnsi" w:hAnsiTheme="minorHAnsi"/>
                <w:color w:val="F79646" w:themeColor="accent6"/>
                <w:sz w:val="24"/>
                <w:szCs w:val="24"/>
              </w:rPr>
            </w:pPr>
            <w:r w:rsidRPr="00685792">
              <w:rPr>
                <w:rFonts w:asciiTheme="minorHAnsi" w:hAnsiTheme="minorHAnsi"/>
                <w:color w:val="F79646" w:themeColor="accent6"/>
                <w:sz w:val="24"/>
                <w:szCs w:val="24"/>
              </w:rPr>
              <w:t xml:space="preserve"> Methodology</w:t>
            </w:r>
          </w:p>
          <w:p w:rsidR="00685792" w:rsidRDefault="00685792" w:rsidP="00685792">
            <w:pPr>
              <w:pStyle w:val="ListParagraph"/>
              <w:rPr>
                <w:rFonts w:asciiTheme="minorHAnsi" w:hAnsiTheme="minorHAnsi"/>
                <w:color w:val="F79646" w:themeColor="accent6"/>
                <w:sz w:val="24"/>
                <w:szCs w:val="24"/>
              </w:rPr>
            </w:pPr>
          </w:p>
          <w:p w:rsidR="00685792" w:rsidRDefault="00076CD5" w:rsidP="00685792">
            <w:pPr>
              <w:pStyle w:val="ListParagraph"/>
              <w:rPr>
                <w:rFonts w:asciiTheme="minorHAnsi" w:hAnsiTheme="minorHAnsi"/>
                <w:color w:val="F79646" w:themeColor="accent6"/>
                <w:sz w:val="24"/>
                <w:szCs w:val="24"/>
              </w:rPr>
            </w:pPr>
            <w:r w:rsidRPr="00685792">
              <w:rPr>
                <w:rFonts w:asciiTheme="minorHAnsi" w:hAnsiTheme="minorHAnsi"/>
                <w:color w:val="F79646" w:themeColor="accent6"/>
                <w:sz w:val="24"/>
                <w:szCs w:val="24"/>
              </w:rPr>
              <w:t xml:space="preserve"> As with the report form, the methodological statement contained in the abstract describes in some technical detail the statistical tools and techniques that will be used to complete the study. This is perhaps the most technical component of the abstract. A brief description of the population and the manner in which the sample was taken is customary.</w:t>
            </w:r>
          </w:p>
          <w:p w:rsidR="00685792" w:rsidRDefault="00685792" w:rsidP="00685792">
            <w:pPr>
              <w:pStyle w:val="ListParagraph"/>
              <w:rPr>
                <w:rFonts w:asciiTheme="minorHAnsi" w:hAnsiTheme="minorHAnsi"/>
                <w:color w:val="F79646" w:themeColor="accent6"/>
                <w:sz w:val="24"/>
                <w:szCs w:val="24"/>
              </w:rPr>
            </w:pPr>
          </w:p>
          <w:p w:rsidR="00685792" w:rsidRDefault="00076CD5" w:rsidP="00685792">
            <w:pPr>
              <w:pStyle w:val="ListParagraph"/>
              <w:rPr>
                <w:rFonts w:asciiTheme="minorHAnsi" w:hAnsiTheme="minorHAnsi"/>
                <w:color w:val="F79646" w:themeColor="accent6"/>
                <w:sz w:val="24"/>
                <w:szCs w:val="24"/>
              </w:rPr>
            </w:pPr>
            <w:r w:rsidRPr="00685792">
              <w:rPr>
                <w:rFonts w:asciiTheme="minorHAnsi" w:hAnsiTheme="minorHAnsi"/>
                <w:color w:val="F79646" w:themeColor="accent6"/>
                <w:sz w:val="24"/>
                <w:szCs w:val="24"/>
              </w:rPr>
              <w:t xml:space="preserve"> Findings </w:t>
            </w:r>
          </w:p>
          <w:p w:rsidR="00685792" w:rsidRDefault="00685792" w:rsidP="00685792">
            <w:pPr>
              <w:pStyle w:val="ListParagraph"/>
              <w:rPr>
                <w:rFonts w:asciiTheme="minorHAnsi" w:hAnsiTheme="minorHAnsi"/>
                <w:color w:val="F79646" w:themeColor="accent6"/>
                <w:sz w:val="24"/>
                <w:szCs w:val="24"/>
              </w:rPr>
            </w:pPr>
          </w:p>
          <w:p w:rsidR="00685792" w:rsidRDefault="00076CD5" w:rsidP="00685792">
            <w:pPr>
              <w:pStyle w:val="ListParagraph"/>
              <w:rPr>
                <w:rFonts w:asciiTheme="minorHAnsi" w:hAnsiTheme="minorHAnsi"/>
                <w:color w:val="F79646" w:themeColor="accent6"/>
                <w:sz w:val="24"/>
                <w:szCs w:val="24"/>
              </w:rPr>
            </w:pPr>
            <w:r w:rsidRPr="00685792">
              <w:rPr>
                <w:rFonts w:asciiTheme="minorHAnsi" w:hAnsiTheme="minorHAnsi"/>
                <w:color w:val="F79646" w:themeColor="accent6"/>
                <w:sz w:val="24"/>
                <w:szCs w:val="24"/>
              </w:rPr>
              <w:t xml:space="preserve">This section includes the actual statistical computations and implements the statistical tools described in the methodology section. Due to the less involved, less complex nature of the problem, this section may consist of only a few calculations, which will serve as the basis for the study's conclusion. Brief commentary is provided regarding the outcome of the computations. </w:t>
            </w:r>
          </w:p>
          <w:p w:rsidR="00685792" w:rsidRDefault="00685792" w:rsidP="00685792">
            <w:pPr>
              <w:pStyle w:val="ListParagraph"/>
              <w:rPr>
                <w:rFonts w:asciiTheme="minorHAnsi" w:hAnsiTheme="minorHAnsi"/>
                <w:color w:val="F79646" w:themeColor="accent6"/>
                <w:sz w:val="24"/>
                <w:szCs w:val="24"/>
              </w:rPr>
            </w:pPr>
          </w:p>
          <w:p w:rsidR="00685792" w:rsidRDefault="00076CD5" w:rsidP="00685792">
            <w:pPr>
              <w:pStyle w:val="ListParagraph"/>
              <w:rPr>
                <w:rFonts w:asciiTheme="minorHAnsi" w:hAnsiTheme="minorHAnsi"/>
                <w:color w:val="F79646" w:themeColor="accent6"/>
                <w:sz w:val="24"/>
                <w:szCs w:val="24"/>
              </w:rPr>
            </w:pPr>
            <w:r w:rsidRPr="00685792">
              <w:rPr>
                <w:rFonts w:asciiTheme="minorHAnsi" w:hAnsiTheme="minorHAnsi"/>
                <w:color w:val="F79646" w:themeColor="accent6"/>
                <w:sz w:val="24"/>
                <w:szCs w:val="24"/>
              </w:rPr>
              <w:t xml:space="preserve">Discussion and Interpretation </w:t>
            </w:r>
          </w:p>
          <w:p w:rsidR="00685792" w:rsidRDefault="00685792" w:rsidP="00685792">
            <w:pPr>
              <w:pStyle w:val="ListParagraph"/>
              <w:rPr>
                <w:rFonts w:asciiTheme="minorHAnsi" w:hAnsiTheme="minorHAnsi"/>
                <w:color w:val="F79646" w:themeColor="accent6"/>
                <w:sz w:val="24"/>
                <w:szCs w:val="24"/>
              </w:rPr>
            </w:pPr>
          </w:p>
          <w:p w:rsidR="00685792" w:rsidRDefault="00076CD5" w:rsidP="00685792">
            <w:pPr>
              <w:pStyle w:val="ListParagraph"/>
              <w:rPr>
                <w:rFonts w:asciiTheme="minorHAnsi" w:hAnsiTheme="minorHAnsi"/>
                <w:color w:val="F79646" w:themeColor="accent6"/>
                <w:sz w:val="24"/>
                <w:szCs w:val="24"/>
              </w:rPr>
            </w:pPr>
            <w:r w:rsidRPr="00685792">
              <w:rPr>
                <w:rFonts w:asciiTheme="minorHAnsi" w:hAnsiTheme="minorHAnsi"/>
                <w:color w:val="F79646" w:themeColor="accent6"/>
                <w:sz w:val="24"/>
                <w:szCs w:val="24"/>
              </w:rPr>
              <w:t>Relying on the findings in the previous section, the researcher presents a discussion of the study's findings and offers an interpretation. This interpretation translates the technical findings for those who are less trained in statistical procedures.</w:t>
            </w:r>
          </w:p>
          <w:p w:rsidR="00685792" w:rsidRDefault="00685792" w:rsidP="00685792">
            <w:pPr>
              <w:pStyle w:val="ListParagraph"/>
              <w:rPr>
                <w:rFonts w:asciiTheme="minorHAnsi" w:hAnsiTheme="minorHAnsi"/>
                <w:color w:val="F79646" w:themeColor="accent6"/>
                <w:sz w:val="24"/>
                <w:szCs w:val="24"/>
              </w:rPr>
            </w:pPr>
          </w:p>
          <w:p w:rsidR="00685792" w:rsidRDefault="00076CD5" w:rsidP="00685792">
            <w:pPr>
              <w:pStyle w:val="ListParagraph"/>
              <w:rPr>
                <w:rFonts w:asciiTheme="minorHAnsi" w:hAnsiTheme="minorHAnsi"/>
                <w:color w:val="F79646" w:themeColor="accent6"/>
                <w:sz w:val="24"/>
                <w:szCs w:val="24"/>
              </w:rPr>
            </w:pPr>
            <w:r w:rsidRPr="00685792">
              <w:rPr>
                <w:rFonts w:asciiTheme="minorHAnsi" w:hAnsiTheme="minorHAnsi"/>
                <w:color w:val="F79646" w:themeColor="accent6"/>
                <w:sz w:val="24"/>
                <w:szCs w:val="24"/>
              </w:rPr>
              <w:t xml:space="preserve"> Conclusion and Recommendation</w:t>
            </w:r>
          </w:p>
          <w:p w:rsidR="00685792" w:rsidRDefault="00685792" w:rsidP="00685792">
            <w:pPr>
              <w:pStyle w:val="ListParagraph"/>
              <w:rPr>
                <w:rFonts w:asciiTheme="minorHAnsi" w:hAnsiTheme="minorHAnsi"/>
                <w:color w:val="F79646" w:themeColor="accent6"/>
                <w:sz w:val="24"/>
                <w:szCs w:val="24"/>
              </w:rPr>
            </w:pPr>
          </w:p>
          <w:p w:rsidR="00C74150" w:rsidRPr="00685792" w:rsidRDefault="00076CD5" w:rsidP="00685792">
            <w:pPr>
              <w:pStyle w:val="ListParagraph"/>
              <w:rPr>
                <w:rFonts w:asciiTheme="minorHAnsi" w:hAnsiTheme="minorHAnsi"/>
                <w:color w:val="F79646" w:themeColor="accent6"/>
                <w:sz w:val="24"/>
                <w:szCs w:val="24"/>
              </w:rPr>
            </w:pPr>
            <w:r w:rsidRPr="00685792">
              <w:rPr>
                <w:rFonts w:asciiTheme="minorHAnsi" w:hAnsiTheme="minorHAnsi"/>
                <w:color w:val="F79646" w:themeColor="accent6"/>
                <w:sz w:val="24"/>
                <w:szCs w:val="24"/>
              </w:rPr>
              <w:t xml:space="preserve"> The abstract may be completed without a conclusion or any statement regarding recommendations. The study may have been requested by a superior who simply requires more information to make his or her own managerial decision. This superior may consider a recommendation for action as a usurpation of his or her administrative power. Remember, the abstract is used when the decision to be made is of lesser consequence; the decision can often be administered by a single authority. For this reason, a recommendation is not usually offered unless specifically requested.</w:t>
            </w:r>
          </w:p>
          <w:p w:rsidR="00C74150" w:rsidRDefault="00C74150" w:rsidP="00C74150">
            <w:pPr>
              <w:ind w:left="360"/>
            </w:pPr>
          </w:p>
          <w:p w:rsidR="00C74150" w:rsidRDefault="00C74150" w:rsidP="00C74150">
            <w:pPr>
              <w:ind w:left="360"/>
            </w:pPr>
            <w:r w:rsidRPr="00C74150">
              <w:t xml:space="preserve"> iv. What are the key points to remember when writing reports?</w:t>
            </w:r>
          </w:p>
          <w:p w:rsidR="00685792" w:rsidRPr="00685792" w:rsidRDefault="00685792" w:rsidP="00685792">
            <w:pPr>
              <w:pStyle w:val="ListParagraph"/>
              <w:numPr>
                <w:ilvl w:val="0"/>
                <w:numId w:val="23"/>
              </w:numPr>
              <w:spacing w:before="100" w:beforeAutospacing="1" w:after="100" w:afterAutospacing="1" w:line="288" w:lineRule="atLeast"/>
              <w:rPr>
                <w:rFonts w:eastAsia="Times New Roman" w:cs="Helvetica"/>
                <w:color w:val="F79646" w:themeColor="accent6"/>
                <w:sz w:val="24"/>
                <w:szCs w:val="24"/>
              </w:rPr>
            </w:pPr>
            <w:r w:rsidRPr="00685792">
              <w:rPr>
                <w:rFonts w:eastAsia="Times New Roman" w:cs="Helvetica"/>
                <w:color w:val="F79646" w:themeColor="accent6"/>
                <w:sz w:val="24"/>
                <w:szCs w:val="24"/>
              </w:rPr>
              <w:t xml:space="preserve">All reports need to be clear, concise and well structured. The key to writing an effective report is to allocate time for planning and preparation. With careful </w:t>
            </w:r>
            <w:r w:rsidRPr="00685792">
              <w:rPr>
                <w:rFonts w:eastAsia="Times New Roman" w:cs="Helvetica"/>
                <w:color w:val="F79646" w:themeColor="accent6"/>
                <w:sz w:val="24"/>
                <w:szCs w:val="24"/>
              </w:rPr>
              <w:lastRenderedPageBreak/>
              <w:t>planning, the writing of a report will be made much easier. The essential stages of successful report writing are described below. Consider how long each stage is likely to take and divide the time before the deadline between the different stages. Be sure to leave time for final proof reading and checking.</w:t>
            </w:r>
          </w:p>
          <w:p w:rsidR="00685792" w:rsidRPr="00685792" w:rsidRDefault="00685792" w:rsidP="00685792">
            <w:pPr>
              <w:spacing w:before="100" w:beforeAutospacing="1" w:after="100" w:afterAutospacing="1" w:line="288" w:lineRule="atLeast"/>
              <w:rPr>
                <w:rFonts w:eastAsia="Times New Roman" w:cs="Helvetica"/>
                <w:color w:val="F79646" w:themeColor="accent6"/>
                <w:sz w:val="24"/>
                <w:szCs w:val="24"/>
              </w:rPr>
            </w:pPr>
            <w:r w:rsidRPr="00685792">
              <w:rPr>
                <w:rFonts w:eastAsia="Times New Roman" w:cs="Helvetica"/>
                <w:b/>
                <w:bCs/>
                <w:color w:val="F79646" w:themeColor="accent6"/>
                <w:sz w:val="24"/>
                <w:szCs w:val="24"/>
              </w:rPr>
              <w:t>Stage One: Understanding the report brief</w:t>
            </w:r>
          </w:p>
          <w:p w:rsidR="00685792" w:rsidRPr="00685792" w:rsidRDefault="00685792" w:rsidP="00685792">
            <w:pPr>
              <w:spacing w:before="100" w:beforeAutospacing="1" w:after="100" w:afterAutospacing="1" w:line="288" w:lineRule="atLeast"/>
              <w:rPr>
                <w:rFonts w:eastAsia="Times New Roman" w:cs="Helvetica"/>
                <w:color w:val="F79646" w:themeColor="accent6"/>
                <w:sz w:val="24"/>
                <w:szCs w:val="24"/>
              </w:rPr>
            </w:pPr>
            <w:r w:rsidRPr="00685792">
              <w:rPr>
                <w:rFonts w:eastAsia="Times New Roman" w:cs="Helvetica"/>
                <w:color w:val="F79646" w:themeColor="accent6"/>
                <w:sz w:val="24"/>
                <w:szCs w:val="24"/>
              </w:rPr>
              <w:t>This first stage is the most important. You need to be confident that you understand the purpose of your report as described in your report brief or instructions. Consider who the report is for and why it is being written. Check that you understand all the instructions or requirements, and ask your tutor if anything is unclear.</w:t>
            </w:r>
          </w:p>
          <w:p w:rsidR="00685792" w:rsidRPr="00685792" w:rsidRDefault="00685792" w:rsidP="00685792">
            <w:pPr>
              <w:spacing w:before="100" w:beforeAutospacing="1" w:after="100" w:afterAutospacing="1" w:line="288" w:lineRule="atLeast"/>
              <w:rPr>
                <w:rFonts w:eastAsia="Times New Roman" w:cs="Helvetica"/>
                <w:color w:val="F79646" w:themeColor="accent6"/>
                <w:sz w:val="24"/>
                <w:szCs w:val="24"/>
              </w:rPr>
            </w:pPr>
            <w:r w:rsidRPr="00685792">
              <w:rPr>
                <w:rFonts w:eastAsia="Times New Roman" w:cs="Helvetica"/>
                <w:b/>
                <w:bCs/>
                <w:color w:val="F79646" w:themeColor="accent6"/>
                <w:sz w:val="24"/>
                <w:szCs w:val="24"/>
              </w:rPr>
              <w:t>Stage Two: Gathering and selecting information</w:t>
            </w:r>
          </w:p>
          <w:p w:rsidR="00685792" w:rsidRPr="00685792" w:rsidRDefault="00685792" w:rsidP="00685792">
            <w:pPr>
              <w:spacing w:before="100" w:beforeAutospacing="1" w:after="100" w:afterAutospacing="1" w:line="288" w:lineRule="atLeast"/>
              <w:rPr>
                <w:rFonts w:eastAsia="Times New Roman" w:cs="Helvetica"/>
                <w:color w:val="F79646" w:themeColor="accent6"/>
                <w:sz w:val="24"/>
                <w:szCs w:val="24"/>
              </w:rPr>
            </w:pPr>
            <w:r w:rsidRPr="00685792">
              <w:rPr>
                <w:rFonts w:eastAsia="Times New Roman" w:cs="Helvetica"/>
                <w:color w:val="F79646" w:themeColor="accent6"/>
                <w:sz w:val="24"/>
                <w:szCs w:val="24"/>
              </w:rPr>
              <w:t>Once you are clear about the purpose of your report, you need to begin to gather relevant information. Your information may come from a variety of sources, but how much information you will need will depend on how much detail is required in the report. You may want to begin by reading relevant literature to widen your understanding of the topic or issue before you go on to look at other forms of information such as questionnaires, surveys etc. As you read and gather information you need to assess its relevance to your report and select accordingly. Keep referring to your report brief to help you decide what is relevant information.</w:t>
            </w:r>
          </w:p>
          <w:p w:rsidR="00685792" w:rsidRPr="00685792" w:rsidRDefault="00685792" w:rsidP="00685792">
            <w:pPr>
              <w:spacing w:before="100" w:beforeAutospacing="1" w:after="100" w:afterAutospacing="1" w:line="288" w:lineRule="atLeast"/>
              <w:rPr>
                <w:rFonts w:eastAsia="Times New Roman" w:cs="Helvetica"/>
                <w:color w:val="F79646" w:themeColor="accent6"/>
                <w:sz w:val="24"/>
                <w:szCs w:val="24"/>
              </w:rPr>
            </w:pPr>
            <w:r w:rsidRPr="00685792">
              <w:rPr>
                <w:rFonts w:eastAsia="Times New Roman" w:cs="Helvetica"/>
                <w:b/>
                <w:bCs/>
                <w:color w:val="F79646" w:themeColor="accent6"/>
                <w:sz w:val="24"/>
                <w:szCs w:val="24"/>
              </w:rPr>
              <w:t>Stage Three: Organising your material</w:t>
            </w:r>
          </w:p>
          <w:p w:rsidR="00685792" w:rsidRPr="00685792" w:rsidRDefault="00685792" w:rsidP="00685792">
            <w:pPr>
              <w:spacing w:before="100" w:beforeAutospacing="1" w:after="100" w:afterAutospacing="1" w:line="288" w:lineRule="atLeast"/>
              <w:rPr>
                <w:rFonts w:eastAsia="Times New Roman" w:cs="Helvetica"/>
                <w:color w:val="F79646" w:themeColor="accent6"/>
                <w:sz w:val="24"/>
                <w:szCs w:val="24"/>
              </w:rPr>
            </w:pPr>
            <w:r w:rsidRPr="00685792">
              <w:rPr>
                <w:rFonts w:eastAsia="Times New Roman" w:cs="Helvetica"/>
                <w:color w:val="F79646" w:themeColor="accent6"/>
                <w:sz w:val="24"/>
                <w:szCs w:val="24"/>
              </w:rPr>
              <w:t>Once you have gathered information you need to decide what will be included and in what sequence it should be presented. Begin by grouping together points that are related. These may form sections or chapters. Remember to keep referring to the report brief and be prepared to cut any information that is not directly relevant to the report. Choose an order for your material that is logical and easy to follow.</w:t>
            </w:r>
          </w:p>
          <w:p w:rsidR="00685792" w:rsidRPr="00685792" w:rsidRDefault="00685792" w:rsidP="00685792">
            <w:pPr>
              <w:spacing w:before="100" w:beforeAutospacing="1" w:after="100" w:afterAutospacing="1" w:line="288" w:lineRule="atLeast"/>
              <w:rPr>
                <w:rFonts w:eastAsia="Times New Roman" w:cs="Helvetica"/>
                <w:color w:val="F79646" w:themeColor="accent6"/>
                <w:sz w:val="24"/>
                <w:szCs w:val="24"/>
              </w:rPr>
            </w:pPr>
            <w:r w:rsidRPr="00685792">
              <w:rPr>
                <w:rFonts w:eastAsia="Times New Roman" w:cs="Helvetica"/>
                <w:b/>
                <w:bCs/>
                <w:color w:val="F79646" w:themeColor="accent6"/>
                <w:sz w:val="24"/>
                <w:szCs w:val="24"/>
              </w:rPr>
              <w:t>Stage Four: Analysing your material</w:t>
            </w:r>
          </w:p>
          <w:p w:rsidR="00685792" w:rsidRPr="00685792" w:rsidRDefault="00685792" w:rsidP="00685792">
            <w:pPr>
              <w:spacing w:before="100" w:beforeAutospacing="1" w:after="100" w:afterAutospacing="1" w:line="288" w:lineRule="atLeast"/>
              <w:rPr>
                <w:rFonts w:eastAsia="Times New Roman" w:cs="Helvetica"/>
                <w:color w:val="F79646" w:themeColor="accent6"/>
                <w:sz w:val="24"/>
                <w:szCs w:val="24"/>
              </w:rPr>
            </w:pPr>
            <w:r w:rsidRPr="00685792">
              <w:rPr>
                <w:rFonts w:eastAsia="Times New Roman" w:cs="Helvetica"/>
                <w:color w:val="F79646" w:themeColor="accent6"/>
                <w:sz w:val="24"/>
                <w:szCs w:val="24"/>
              </w:rPr>
              <w:t>Before you begin to write your first draft of the report, take time to consider and make notes on the points you will make using the facts and evidence you have gathered. What conclusions can be drawn from the material? What are the limitations or flaws in the evidence? Do certain pieces of evidence conflict with one another? It is not enough to simply present the information you have gathered; you must relate it to the problem or issue described in the report brief.</w:t>
            </w:r>
          </w:p>
          <w:p w:rsidR="00685792" w:rsidRPr="00685792" w:rsidRDefault="00685792" w:rsidP="00685792">
            <w:pPr>
              <w:spacing w:before="100" w:beforeAutospacing="1" w:after="100" w:afterAutospacing="1" w:line="288" w:lineRule="atLeast"/>
              <w:rPr>
                <w:rFonts w:eastAsia="Times New Roman" w:cs="Helvetica"/>
                <w:color w:val="F79646" w:themeColor="accent6"/>
                <w:sz w:val="24"/>
                <w:szCs w:val="24"/>
              </w:rPr>
            </w:pPr>
            <w:r w:rsidRPr="00685792">
              <w:rPr>
                <w:rFonts w:eastAsia="Times New Roman" w:cs="Helvetica"/>
                <w:b/>
                <w:bCs/>
                <w:color w:val="F79646" w:themeColor="accent6"/>
                <w:sz w:val="24"/>
                <w:szCs w:val="24"/>
              </w:rPr>
              <w:t>Stage Five: Writing the report</w:t>
            </w:r>
          </w:p>
          <w:p w:rsidR="00685792" w:rsidRPr="00685792" w:rsidRDefault="00685792" w:rsidP="00685792">
            <w:pPr>
              <w:spacing w:before="100" w:beforeAutospacing="1" w:after="100" w:afterAutospacing="1" w:line="288" w:lineRule="atLeast"/>
              <w:rPr>
                <w:rFonts w:eastAsia="Times New Roman" w:cs="Helvetica"/>
                <w:color w:val="F79646" w:themeColor="accent6"/>
                <w:sz w:val="24"/>
                <w:szCs w:val="24"/>
              </w:rPr>
            </w:pPr>
            <w:r w:rsidRPr="00685792">
              <w:rPr>
                <w:rFonts w:eastAsia="Times New Roman" w:cs="Helvetica"/>
                <w:color w:val="F79646" w:themeColor="accent6"/>
                <w:sz w:val="24"/>
                <w:szCs w:val="24"/>
              </w:rPr>
              <w:t xml:space="preserve">Having organised your material into appropriate sections and headings you can begin to write the first draft of your report. You may find it easier to write the summary and contents page at the end when you know exactly what will be included. Aim for a writing style that is direct and precise. Avoid waffle and make your points clearly and concisely. Chapters, sections and even individual paragraphs should be written with a clear </w:t>
            </w:r>
            <w:r w:rsidRPr="00685792">
              <w:rPr>
                <w:rFonts w:eastAsia="Times New Roman" w:cs="Helvetica"/>
                <w:color w:val="F79646" w:themeColor="accent6"/>
                <w:sz w:val="24"/>
                <w:szCs w:val="24"/>
              </w:rPr>
              <w:lastRenderedPageBreak/>
              <w:t>structure. The structure described below can be adapted and applied to chapters, sections and even paragraphs.</w:t>
            </w:r>
          </w:p>
          <w:p w:rsidR="00685792" w:rsidRPr="00685792" w:rsidRDefault="00685792" w:rsidP="00685792">
            <w:pPr>
              <w:numPr>
                <w:ilvl w:val="0"/>
                <w:numId w:val="21"/>
              </w:numPr>
              <w:spacing w:before="100" w:beforeAutospacing="1" w:after="100" w:afterAutospacing="1" w:line="288" w:lineRule="atLeast"/>
              <w:rPr>
                <w:rFonts w:eastAsia="Times New Roman" w:cs="Helvetica"/>
                <w:color w:val="F79646" w:themeColor="accent6"/>
                <w:sz w:val="24"/>
                <w:szCs w:val="24"/>
              </w:rPr>
            </w:pPr>
            <w:r w:rsidRPr="00685792">
              <w:rPr>
                <w:rFonts w:eastAsia="Times New Roman" w:cs="Helvetica"/>
                <w:b/>
                <w:bCs/>
                <w:color w:val="F79646" w:themeColor="accent6"/>
                <w:sz w:val="24"/>
                <w:szCs w:val="24"/>
              </w:rPr>
              <w:t>Introduce</w:t>
            </w:r>
            <w:r w:rsidRPr="00685792">
              <w:rPr>
                <w:rFonts w:eastAsia="Times New Roman" w:cs="Helvetica"/>
                <w:color w:val="F79646" w:themeColor="accent6"/>
                <w:sz w:val="24"/>
                <w:szCs w:val="24"/>
              </w:rPr>
              <w:t> the main idea of the chapter/section/paragraph</w:t>
            </w:r>
          </w:p>
          <w:p w:rsidR="00685792" w:rsidRPr="00685792" w:rsidRDefault="00685792" w:rsidP="00685792">
            <w:pPr>
              <w:numPr>
                <w:ilvl w:val="0"/>
                <w:numId w:val="21"/>
              </w:numPr>
              <w:spacing w:before="100" w:beforeAutospacing="1" w:after="100" w:afterAutospacing="1" w:line="288" w:lineRule="atLeast"/>
              <w:rPr>
                <w:rFonts w:eastAsia="Times New Roman" w:cs="Helvetica"/>
                <w:color w:val="F79646" w:themeColor="accent6"/>
                <w:sz w:val="24"/>
                <w:szCs w:val="24"/>
              </w:rPr>
            </w:pPr>
            <w:r w:rsidRPr="00685792">
              <w:rPr>
                <w:rFonts w:eastAsia="Times New Roman" w:cs="Helvetica"/>
                <w:b/>
                <w:bCs/>
                <w:color w:val="F79646" w:themeColor="accent6"/>
                <w:sz w:val="24"/>
                <w:szCs w:val="24"/>
              </w:rPr>
              <w:t>Explain</w:t>
            </w:r>
            <w:r w:rsidRPr="00685792">
              <w:rPr>
                <w:rFonts w:eastAsia="Times New Roman" w:cs="Helvetica"/>
                <w:color w:val="F79646" w:themeColor="accent6"/>
                <w:sz w:val="24"/>
                <w:szCs w:val="24"/>
              </w:rPr>
              <w:t> and expand the idea, defining any key terms.</w:t>
            </w:r>
          </w:p>
          <w:p w:rsidR="00685792" w:rsidRPr="00685792" w:rsidRDefault="00685792" w:rsidP="00685792">
            <w:pPr>
              <w:numPr>
                <w:ilvl w:val="0"/>
                <w:numId w:val="21"/>
              </w:numPr>
              <w:spacing w:before="100" w:beforeAutospacing="1" w:after="100" w:afterAutospacing="1" w:line="288" w:lineRule="atLeast"/>
              <w:rPr>
                <w:rFonts w:eastAsia="Times New Roman" w:cs="Helvetica"/>
                <w:color w:val="F79646" w:themeColor="accent6"/>
                <w:sz w:val="24"/>
                <w:szCs w:val="24"/>
              </w:rPr>
            </w:pPr>
            <w:r w:rsidRPr="00685792">
              <w:rPr>
                <w:rFonts w:eastAsia="Times New Roman" w:cs="Helvetica"/>
                <w:b/>
                <w:bCs/>
                <w:color w:val="F79646" w:themeColor="accent6"/>
                <w:sz w:val="24"/>
                <w:szCs w:val="24"/>
              </w:rPr>
              <w:t>Present</w:t>
            </w:r>
            <w:r w:rsidRPr="00685792">
              <w:rPr>
                <w:rFonts w:eastAsia="Times New Roman" w:cs="Helvetica"/>
                <w:color w:val="F79646" w:themeColor="accent6"/>
                <w:sz w:val="24"/>
                <w:szCs w:val="24"/>
              </w:rPr>
              <w:t> relevant evidence to support your point(s).</w:t>
            </w:r>
          </w:p>
          <w:p w:rsidR="00685792" w:rsidRPr="00685792" w:rsidRDefault="00685792" w:rsidP="00685792">
            <w:pPr>
              <w:numPr>
                <w:ilvl w:val="0"/>
                <w:numId w:val="21"/>
              </w:numPr>
              <w:spacing w:before="100" w:beforeAutospacing="1" w:after="100" w:afterAutospacing="1" w:line="288" w:lineRule="atLeast"/>
              <w:rPr>
                <w:rFonts w:eastAsia="Times New Roman" w:cs="Helvetica"/>
                <w:color w:val="F79646" w:themeColor="accent6"/>
                <w:sz w:val="24"/>
                <w:szCs w:val="24"/>
              </w:rPr>
            </w:pPr>
            <w:r w:rsidRPr="00685792">
              <w:rPr>
                <w:rFonts w:eastAsia="Times New Roman" w:cs="Helvetica"/>
                <w:b/>
                <w:bCs/>
                <w:color w:val="F79646" w:themeColor="accent6"/>
                <w:sz w:val="24"/>
                <w:szCs w:val="24"/>
              </w:rPr>
              <w:t>Comment</w:t>
            </w:r>
            <w:r w:rsidRPr="00685792">
              <w:rPr>
                <w:rFonts w:eastAsia="Times New Roman" w:cs="Helvetica"/>
                <w:color w:val="F79646" w:themeColor="accent6"/>
                <w:sz w:val="24"/>
                <w:szCs w:val="24"/>
              </w:rPr>
              <w:t> on each piece of evidence showing how it relates to your point(s).</w:t>
            </w:r>
          </w:p>
          <w:p w:rsidR="00685792" w:rsidRPr="00685792" w:rsidRDefault="00685792" w:rsidP="00685792">
            <w:pPr>
              <w:numPr>
                <w:ilvl w:val="0"/>
                <w:numId w:val="21"/>
              </w:numPr>
              <w:spacing w:before="100" w:beforeAutospacing="1" w:after="100" w:afterAutospacing="1" w:line="288" w:lineRule="atLeast"/>
              <w:rPr>
                <w:rFonts w:eastAsia="Times New Roman" w:cs="Helvetica"/>
                <w:color w:val="F79646" w:themeColor="accent6"/>
                <w:sz w:val="24"/>
                <w:szCs w:val="24"/>
              </w:rPr>
            </w:pPr>
            <w:r w:rsidRPr="00685792">
              <w:rPr>
                <w:rFonts w:eastAsia="Times New Roman" w:cs="Helvetica"/>
                <w:b/>
                <w:bCs/>
                <w:color w:val="F79646" w:themeColor="accent6"/>
                <w:sz w:val="24"/>
                <w:szCs w:val="24"/>
              </w:rPr>
              <w:t>Conclude</w:t>
            </w:r>
            <w:r w:rsidRPr="00685792">
              <w:rPr>
                <w:rFonts w:eastAsia="Times New Roman" w:cs="Helvetica"/>
                <w:color w:val="F79646" w:themeColor="accent6"/>
                <w:sz w:val="24"/>
                <w:szCs w:val="24"/>
              </w:rPr>
              <w:t> your chapter/section/paragraph by either showing its</w:t>
            </w:r>
            <w:r w:rsidRPr="00685792">
              <w:rPr>
                <w:rFonts w:eastAsia="Times New Roman" w:cs="Helvetica"/>
                <w:color w:val="F79646" w:themeColor="accent6"/>
                <w:sz w:val="24"/>
                <w:szCs w:val="24"/>
              </w:rPr>
              <w:br/>
              <w:t>significance to the report as a whole or making a link to the next chapter/section/paragraph.</w:t>
            </w:r>
          </w:p>
          <w:p w:rsidR="00685792" w:rsidRPr="00685792" w:rsidRDefault="00685792" w:rsidP="00685792">
            <w:pPr>
              <w:spacing w:before="100" w:beforeAutospacing="1" w:after="100" w:afterAutospacing="1" w:line="288" w:lineRule="atLeast"/>
              <w:rPr>
                <w:rFonts w:eastAsia="Times New Roman" w:cs="Helvetica"/>
                <w:color w:val="F79646" w:themeColor="accent6"/>
                <w:sz w:val="24"/>
                <w:szCs w:val="24"/>
              </w:rPr>
            </w:pPr>
            <w:r w:rsidRPr="00685792">
              <w:rPr>
                <w:rFonts w:eastAsia="Times New Roman" w:cs="Helvetica"/>
                <w:b/>
                <w:bCs/>
                <w:color w:val="F79646" w:themeColor="accent6"/>
                <w:sz w:val="24"/>
                <w:szCs w:val="24"/>
              </w:rPr>
              <w:t>Stage Six: Reviewing and redrafting</w:t>
            </w:r>
          </w:p>
          <w:p w:rsidR="00685792" w:rsidRPr="00685792" w:rsidRDefault="00685792" w:rsidP="00685792">
            <w:pPr>
              <w:spacing w:before="100" w:beforeAutospacing="1" w:after="100" w:afterAutospacing="1" w:line="288" w:lineRule="atLeast"/>
              <w:rPr>
                <w:rFonts w:eastAsia="Times New Roman" w:cs="Helvetica"/>
                <w:color w:val="F79646" w:themeColor="accent6"/>
                <w:sz w:val="24"/>
                <w:szCs w:val="24"/>
              </w:rPr>
            </w:pPr>
            <w:r w:rsidRPr="00685792">
              <w:rPr>
                <w:rFonts w:eastAsia="Times New Roman" w:cs="Helvetica"/>
                <w:color w:val="F79646" w:themeColor="accent6"/>
                <w:sz w:val="24"/>
                <w:szCs w:val="24"/>
              </w:rPr>
              <w:t>Ideally, you should leave time to take a break before you review your first draft. Be prepared to rearrange or rewrite sections in the light of your review. Try to read the draft from the perspective of the reader. Is it easy to follow with a clear structure that makes sense? Are the points concisely but clearly explained and supported by relevant evidence? Writing on a word processor makes it easier to rewrite and rearrange sections or paragraphs in your first draft. If you write your first draft by hand, try writing each section on a separate piece of paper to make redrafting easier.</w:t>
            </w:r>
          </w:p>
          <w:p w:rsidR="00685792" w:rsidRPr="00685792" w:rsidRDefault="00685792" w:rsidP="00685792">
            <w:pPr>
              <w:spacing w:before="100" w:beforeAutospacing="1" w:after="100" w:afterAutospacing="1" w:line="288" w:lineRule="atLeast"/>
              <w:rPr>
                <w:rFonts w:eastAsia="Times New Roman" w:cs="Helvetica"/>
                <w:color w:val="F79646" w:themeColor="accent6"/>
                <w:sz w:val="24"/>
                <w:szCs w:val="24"/>
              </w:rPr>
            </w:pPr>
            <w:r w:rsidRPr="00685792">
              <w:rPr>
                <w:rFonts w:eastAsia="Times New Roman" w:cs="Helvetica"/>
                <w:b/>
                <w:bCs/>
                <w:color w:val="F79646" w:themeColor="accent6"/>
                <w:sz w:val="24"/>
                <w:szCs w:val="24"/>
              </w:rPr>
              <w:t>Stage Seven: Presentation</w:t>
            </w:r>
          </w:p>
          <w:p w:rsidR="00C74150" w:rsidRPr="00685792" w:rsidRDefault="00685792" w:rsidP="00685792">
            <w:pPr>
              <w:spacing w:before="100" w:beforeAutospacing="1" w:after="100" w:afterAutospacing="1" w:line="288" w:lineRule="atLeast"/>
              <w:rPr>
                <w:rFonts w:eastAsia="Times New Roman" w:cs="Helvetica"/>
                <w:color w:val="F79646" w:themeColor="accent6"/>
                <w:sz w:val="24"/>
                <w:szCs w:val="24"/>
              </w:rPr>
            </w:pPr>
            <w:r w:rsidRPr="00685792">
              <w:rPr>
                <w:rFonts w:eastAsia="Times New Roman" w:cs="Helvetica"/>
                <w:color w:val="F79646" w:themeColor="accent6"/>
                <w:sz w:val="24"/>
                <w:szCs w:val="24"/>
              </w:rPr>
              <w:t>Once you are satisfied with the content and structure of your redrafted report, you can turn your attention to the presentation. Check that the wording of each chapter/section/subheading is clear and accurate. Check that you have adhered to the instructions in your report brief regarding format and presentation. Check for consistency in numbering of chapters, sections and appendices. Make sure that all your sources are acknowledged and correctly referenced. You will need to proof read your report for errors of spelling or grammar. If time allows, proof read more than once. Errors in presentation or expression create a poor impression and can make the report difficult to read.</w:t>
            </w:r>
          </w:p>
          <w:p w:rsidR="00C74150" w:rsidRDefault="00C74150" w:rsidP="00C74150">
            <w:pPr>
              <w:ind w:left="360"/>
            </w:pPr>
          </w:p>
          <w:p w:rsidR="00C74150" w:rsidRDefault="00C74150" w:rsidP="00C74150">
            <w:pPr>
              <w:pStyle w:val="ListParagraph"/>
              <w:numPr>
                <w:ilvl w:val="0"/>
                <w:numId w:val="17"/>
              </w:numPr>
            </w:pPr>
            <w:r w:rsidRPr="00C74150">
              <w:t xml:space="preserve">Name three ways in which ICT has changed workplace communication. </w:t>
            </w:r>
          </w:p>
          <w:p w:rsidR="00745C5F" w:rsidRPr="00745C5F" w:rsidRDefault="00745C5F" w:rsidP="00745C5F">
            <w:pPr>
              <w:pStyle w:val="NormalWeb"/>
              <w:shd w:val="clear" w:color="auto" w:fill="FFFFFF"/>
              <w:spacing w:before="300" w:beforeAutospacing="0" w:after="0" w:afterAutospacing="0"/>
              <w:rPr>
                <w:rFonts w:asciiTheme="minorHAnsi" w:hAnsiTheme="minorHAnsi" w:cs="Arial"/>
                <w:color w:val="F79646" w:themeColor="accent6"/>
              </w:rPr>
            </w:pPr>
            <w:r w:rsidRPr="00745C5F">
              <w:rPr>
                <w:rStyle w:val="Strong"/>
                <w:rFonts w:asciiTheme="minorHAnsi" w:hAnsiTheme="minorHAnsi" w:cs="Arial"/>
                <w:b w:val="0"/>
                <w:bCs w:val="0"/>
                <w:color w:val="F79646" w:themeColor="accent6"/>
              </w:rPr>
              <w:t>Here are 3</w:t>
            </w:r>
            <w:r w:rsidRPr="00745C5F">
              <w:rPr>
                <w:rStyle w:val="Strong"/>
                <w:rFonts w:asciiTheme="minorHAnsi" w:hAnsiTheme="minorHAnsi" w:cs="Arial"/>
                <w:b w:val="0"/>
                <w:bCs w:val="0"/>
                <w:color w:val="F79646" w:themeColor="accent6"/>
              </w:rPr>
              <w:t xml:space="preserve"> ways technology has modified the modern workplace, for the better.</w:t>
            </w:r>
          </w:p>
          <w:p w:rsidR="00745C5F" w:rsidRPr="00745C5F" w:rsidRDefault="00745C5F" w:rsidP="00745C5F">
            <w:pPr>
              <w:pStyle w:val="Heading2"/>
              <w:shd w:val="clear" w:color="auto" w:fill="FFFFFF"/>
              <w:spacing w:before="300"/>
              <w:rPr>
                <w:rFonts w:asciiTheme="minorHAnsi" w:hAnsiTheme="minorHAnsi" w:cs="Times New Roman"/>
                <w:color w:val="F79646" w:themeColor="accent6"/>
                <w:sz w:val="24"/>
                <w:szCs w:val="24"/>
              </w:rPr>
            </w:pPr>
            <w:r w:rsidRPr="00745C5F">
              <w:rPr>
                <w:rFonts w:asciiTheme="minorHAnsi" w:hAnsiTheme="minorHAnsi"/>
                <w:b/>
                <w:bCs/>
                <w:color w:val="F79646" w:themeColor="accent6"/>
                <w:sz w:val="24"/>
                <w:szCs w:val="24"/>
              </w:rPr>
              <w:t>1. Efficiency and Increased Productivity</w:t>
            </w:r>
          </w:p>
          <w:p w:rsidR="00745C5F" w:rsidRPr="00745C5F" w:rsidRDefault="00745C5F" w:rsidP="00745C5F">
            <w:pPr>
              <w:pStyle w:val="NormalWeb"/>
              <w:shd w:val="clear" w:color="auto" w:fill="FFFFFF"/>
              <w:spacing w:before="300" w:beforeAutospacing="0" w:after="0" w:afterAutospacing="0"/>
              <w:rPr>
                <w:rFonts w:asciiTheme="minorHAnsi" w:hAnsiTheme="minorHAnsi" w:cs="Arial"/>
                <w:color w:val="F79646" w:themeColor="accent6"/>
              </w:rPr>
            </w:pPr>
            <w:r w:rsidRPr="00745C5F">
              <w:rPr>
                <w:rFonts w:asciiTheme="minorHAnsi" w:hAnsiTheme="minorHAnsi" w:cs="Arial"/>
                <w:color w:val="F79646" w:themeColor="accent6"/>
              </w:rPr>
              <w:t>The modern workplace has experienced a complete shift in how we spend our time. Time management has been optimized, and the efforts put into every-day tasks have been lightened. Employee productivity and efforts have been improved, allowing them to place more emphasis on more important things such as precision and creativity. The level of expectation of clients and co-workers has also changed as a result of technology in the workplace, keeping everyone connected on a constant basis. Results are expected much faster than ever before.</w:t>
            </w:r>
          </w:p>
          <w:p w:rsidR="00745C5F" w:rsidRPr="00745C5F" w:rsidRDefault="00745C5F" w:rsidP="00745C5F">
            <w:pPr>
              <w:pStyle w:val="Heading2"/>
              <w:shd w:val="clear" w:color="auto" w:fill="FFFFFF"/>
              <w:spacing w:before="300"/>
              <w:rPr>
                <w:rFonts w:asciiTheme="minorHAnsi" w:hAnsiTheme="minorHAnsi" w:cs="Times New Roman"/>
                <w:color w:val="F79646" w:themeColor="accent6"/>
                <w:sz w:val="24"/>
                <w:szCs w:val="24"/>
              </w:rPr>
            </w:pPr>
            <w:r w:rsidRPr="00745C5F">
              <w:rPr>
                <w:rFonts w:asciiTheme="minorHAnsi" w:hAnsiTheme="minorHAnsi"/>
                <w:b/>
                <w:bCs/>
                <w:color w:val="F79646" w:themeColor="accent6"/>
                <w:sz w:val="24"/>
                <w:szCs w:val="24"/>
              </w:rPr>
              <w:lastRenderedPageBreak/>
              <w:t>2. Increased Collaboration</w:t>
            </w:r>
          </w:p>
          <w:p w:rsidR="00745C5F" w:rsidRPr="00745C5F" w:rsidRDefault="00745C5F" w:rsidP="00745C5F">
            <w:pPr>
              <w:pStyle w:val="NormalWeb"/>
              <w:shd w:val="clear" w:color="auto" w:fill="FFFFFF"/>
              <w:spacing w:before="300" w:beforeAutospacing="0" w:after="0" w:afterAutospacing="0"/>
              <w:rPr>
                <w:rFonts w:asciiTheme="minorHAnsi" w:hAnsiTheme="minorHAnsi" w:cs="Arial"/>
                <w:color w:val="F79646" w:themeColor="accent6"/>
              </w:rPr>
            </w:pPr>
            <w:r w:rsidRPr="00745C5F">
              <w:rPr>
                <w:rFonts w:asciiTheme="minorHAnsi" w:hAnsiTheme="minorHAnsi" w:cs="Arial"/>
                <w:color w:val="F79646" w:themeColor="accent6"/>
              </w:rPr>
              <w:t>Technology has given us a level of communication never seen before. We can literally connect to any one of our employees, leaders and co-workers any time, anywhere. With this dramatic increase in collaboration comes a heightened level of flexibility in communication, allowing co-workers to facilitate continued partnership no matter where each individual may be. Team work is much more engaged, and boosted to a whole new level.</w:t>
            </w:r>
          </w:p>
          <w:p w:rsidR="00745C5F" w:rsidRPr="00745C5F" w:rsidRDefault="00745C5F" w:rsidP="00745C5F">
            <w:pPr>
              <w:pStyle w:val="Heading2"/>
              <w:shd w:val="clear" w:color="auto" w:fill="FFFFFF"/>
              <w:spacing w:before="300"/>
              <w:jc w:val="center"/>
              <w:rPr>
                <w:rFonts w:asciiTheme="minorHAnsi" w:hAnsiTheme="minorHAnsi" w:cs="Times New Roman"/>
                <w:color w:val="F79646" w:themeColor="accent6"/>
                <w:sz w:val="24"/>
                <w:szCs w:val="24"/>
              </w:rPr>
            </w:pPr>
          </w:p>
          <w:p w:rsidR="00745C5F" w:rsidRPr="00745C5F" w:rsidRDefault="00745C5F" w:rsidP="00745C5F">
            <w:pPr>
              <w:pStyle w:val="Heading2"/>
              <w:shd w:val="clear" w:color="auto" w:fill="FFFFFF"/>
              <w:spacing w:before="300"/>
              <w:outlineLvl w:val="1"/>
              <w:rPr>
                <w:rFonts w:asciiTheme="minorHAnsi" w:hAnsiTheme="minorHAnsi"/>
                <w:b/>
                <w:bCs/>
                <w:color w:val="F79646" w:themeColor="accent6"/>
                <w:sz w:val="24"/>
                <w:szCs w:val="24"/>
              </w:rPr>
            </w:pPr>
            <w:r w:rsidRPr="00745C5F">
              <w:rPr>
                <w:rFonts w:asciiTheme="minorHAnsi" w:hAnsiTheme="minorHAnsi"/>
                <w:b/>
                <w:bCs/>
                <w:color w:val="F79646" w:themeColor="accent6"/>
                <w:sz w:val="24"/>
                <w:szCs w:val="24"/>
              </w:rPr>
              <w:t>3. Improved Cost Management</w:t>
            </w:r>
          </w:p>
          <w:p w:rsidR="00745C5F" w:rsidRPr="00745C5F" w:rsidRDefault="00745C5F" w:rsidP="00745C5F">
            <w:pPr>
              <w:pStyle w:val="NormalWeb"/>
              <w:shd w:val="clear" w:color="auto" w:fill="FFFFFF"/>
              <w:spacing w:before="300" w:beforeAutospacing="0" w:after="0" w:afterAutospacing="0"/>
              <w:rPr>
                <w:rFonts w:asciiTheme="minorHAnsi" w:hAnsiTheme="minorHAnsi" w:cs="Arial"/>
                <w:color w:val="F79646" w:themeColor="accent6"/>
              </w:rPr>
            </w:pPr>
            <w:r w:rsidRPr="00745C5F">
              <w:rPr>
                <w:rFonts w:asciiTheme="minorHAnsi" w:hAnsiTheme="minorHAnsi" w:cs="Arial"/>
                <w:color w:val="F79646" w:themeColor="accent6"/>
              </w:rPr>
              <w:t>The bottom line of any business is to achieve profitability. With the advent of technology in the workplace comes an encouraged productivity in finance. Businesses are much more fiscally healthy as a result of innovative technological equipment and software entering the office scene. As employees are encouraged to optimize their time thanks to such technology, a lot less time is wasted, and a lot more time is used to hone in on the profitable tasks at hand. A productive workplace is a profitable one, which is just one of the important ways that technology has changed our workplace environment for the better.</w:t>
            </w:r>
          </w:p>
          <w:p w:rsidR="00C74150" w:rsidRDefault="00C74150" w:rsidP="00C74150">
            <w:pPr>
              <w:pStyle w:val="ListParagraph"/>
              <w:ind w:left="1080"/>
            </w:pPr>
          </w:p>
          <w:p w:rsidR="00C74150" w:rsidRDefault="00C74150" w:rsidP="00745C5F">
            <w:r w:rsidRPr="00C74150">
              <w:t>Case Study</w:t>
            </w:r>
            <w:r>
              <w:t xml:space="preserve">                                                                                                                      </w:t>
            </w:r>
            <w:r w:rsidRPr="00C74150">
              <w:t xml:space="preserve"> (10) </w:t>
            </w:r>
          </w:p>
          <w:p w:rsidR="00C74150" w:rsidRDefault="00C74150" w:rsidP="00C74150">
            <w:pPr>
              <w:pStyle w:val="ListParagraph"/>
              <w:ind w:left="1080"/>
            </w:pPr>
          </w:p>
          <w:p w:rsidR="00C74150" w:rsidRDefault="00C74150" w:rsidP="00C74150">
            <w:pPr>
              <w:pStyle w:val="ListParagraph"/>
              <w:ind w:left="1080"/>
            </w:pPr>
          </w:p>
          <w:p w:rsidR="00C74150" w:rsidRDefault="00C74150" w:rsidP="00C74150">
            <w:r w:rsidRPr="00C74150">
              <w:t>David is 35-year old who is a foodservice manager at a casual dining restaurant. David is responsible for supervising and managing all employees in the back of the house. Employees working in the back of the house range in age from 16 to 55 years old. In addition, the employees come from diverse cultural and ethnic backgrounds. For many, English is not their primary language. Employees receive “on the job training” about food safety basics (for example, appropriate hygiene and hand</w:t>
            </w:r>
            <w:r w:rsidR="00FA5115">
              <w:t xml:space="preserve"> </w:t>
            </w:r>
            <w:r w:rsidRPr="00C74150">
              <w:t>washing, time/temperature, and cleaning and sanitizing). But with high turnover of employees, training is often rushed and some new employees are put right into the job without training if it is a busy day. One day David comes to work and is rather upset even before he steps into the restaurant. Things haven’t been going well at home and he was lucky to rummage through some of the dirty laundry and find a relatively clean outfit to wear for work. He admits he needs a haircut and a good hand scrubbing, especially after working on his car last evening. When he walks into the kitchen he notices several trays of uncooked meat sitting out in the kitchen area. It appears these have been sitting at room temperature for quite some time. David is frustrated and doesn’t know what to do. He feels like he is beating his head against a brick wall when it comes to getting employees to practice food safety. David has taken many efforts to get employees to be safe in how they handle food. He has huge signs posted all over the kitchen with these words: KEEP HOT FOOD HOT AND COLD FOOD COLD and WASH YOUR HANDS ALWAYS AND OFTEN. All employees are given a thermometer when they start so that they can temp food. Hand sinks, soap, and paper towels are available for employees so that they are encouraged to wash their hands frequently.</w:t>
            </w:r>
          </w:p>
          <w:p w:rsidR="00C74150" w:rsidRDefault="00C74150" w:rsidP="00C74150"/>
          <w:p w:rsidR="00AB15FA" w:rsidRDefault="00C74150" w:rsidP="00C74150">
            <w:r w:rsidRPr="00C74150">
              <w:t xml:space="preserve"> </w:t>
            </w:r>
          </w:p>
          <w:p w:rsidR="00AB15FA" w:rsidRDefault="00AB15FA" w:rsidP="00C74150"/>
          <w:p w:rsidR="00AB15FA" w:rsidRDefault="00AB15FA" w:rsidP="00C74150"/>
          <w:p w:rsidR="00AB15FA" w:rsidRDefault="00C74150" w:rsidP="00C74150">
            <w:r w:rsidRPr="00C74150">
              <w:t>Questions: i. What are the communication challenges and barriers David faces?</w:t>
            </w:r>
          </w:p>
          <w:p w:rsidR="00136714" w:rsidRPr="00136714" w:rsidRDefault="00136714" w:rsidP="00136714">
            <w:pPr>
              <w:pStyle w:val="ListParagraph"/>
              <w:numPr>
                <w:ilvl w:val="0"/>
                <w:numId w:val="25"/>
              </w:numPr>
              <w:rPr>
                <w:color w:val="F79646" w:themeColor="accent6"/>
              </w:rPr>
            </w:pPr>
            <w:r w:rsidRPr="00136714">
              <w:rPr>
                <w:color w:val="F79646" w:themeColor="accent6"/>
              </w:rPr>
              <w:t>David</w:t>
            </w:r>
            <w:r w:rsidR="00AB15FA" w:rsidRPr="00136714">
              <w:rPr>
                <w:color w:val="F79646" w:themeColor="accent6"/>
              </w:rPr>
              <w:t xml:space="preserve"> has some common challenges in his operation.</w:t>
            </w:r>
          </w:p>
          <w:p w:rsidR="00136714" w:rsidRPr="00136714" w:rsidRDefault="00136714" w:rsidP="00136714">
            <w:pPr>
              <w:pStyle w:val="ListParagraph"/>
              <w:rPr>
                <w:color w:val="F79646" w:themeColor="accent6"/>
              </w:rPr>
            </w:pPr>
          </w:p>
          <w:p w:rsidR="00136714" w:rsidRPr="00136714" w:rsidRDefault="00136714" w:rsidP="00C74150">
            <w:pPr>
              <w:rPr>
                <w:color w:val="F79646" w:themeColor="accent6"/>
              </w:rPr>
            </w:pPr>
            <w:r w:rsidRPr="00136714">
              <w:rPr>
                <w:color w:val="F79646" w:themeColor="accent6"/>
              </w:rPr>
              <w:t xml:space="preserve"> 1</w:t>
            </w:r>
            <w:r w:rsidR="00AB15FA" w:rsidRPr="00136714">
              <w:rPr>
                <w:color w:val="F79646" w:themeColor="accent6"/>
              </w:rPr>
              <w:t>. Language barriers: not all employees speak English as their first language making verbal communication a challenge at times.</w:t>
            </w:r>
          </w:p>
          <w:p w:rsidR="00136714" w:rsidRPr="00136714" w:rsidRDefault="00136714" w:rsidP="00C74150">
            <w:pPr>
              <w:rPr>
                <w:color w:val="F79646" w:themeColor="accent6"/>
              </w:rPr>
            </w:pPr>
            <w:r w:rsidRPr="00136714">
              <w:rPr>
                <w:color w:val="F79646" w:themeColor="accent6"/>
              </w:rPr>
              <w:t>2</w:t>
            </w:r>
            <w:r w:rsidR="00AB15FA" w:rsidRPr="00136714">
              <w:rPr>
                <w:color w:val="F79646" w:themeColor="accent6"/>
              </w:rPr>
              <w:t>. Generational (age) barriers: having employees in various age categories can pose a unique set of challenges. While the younger generation is used to texting and using shortened messaging, their vocabulary may not be consistent with that of older employees.</w:t>
            </w:r>
          </w:p>
          <w:p w:rsidR="00136714" w:rsidRPr="00136714" w:rsidRDefault="00AB15FA" w:rsidP="00C74150">
            <w:pPr>
              <w:rPr>
                <w:color w:val="F79646" w:themeColor="accent6"/>
              </w:rPr>
            </w:pPr>
            <w:r w:rsidRPr="00136714">
              <w:rPr>
                <w:color w:val="F79646" w:themeColor="accent6"/>
              </w:rPr>
              <w:t xml:space="preserve"> </w:t>
            </w:r>
            <w:r w:rsidR="00136714" w:rsidRPr="00136714">
              <w:rPr>
                <w:color w:val="F79646" w:themeColor="accent6"/>
              </w:rPr>
              <w:t>3</w:t>
            </w:r>
            <w:r w:rsidRPr="00136714">
              <w:rPr>
                <w:color w:val="F79646" w:themeColor="accent6"/>
              </w:rPr>
              <w:t>. Cultural and ethnic barriers: Cultural differences in food safety practi</w:t>
            </w:r>
            <w:r w:rsidR="00136714" w:rsidRPr="00136714">
              <w:rPr>
                <w:color w:val="F79646" w:themeColor="accent6"/>
              </w:rPr>
              <w:t>ces may be a challenge for DAVID</w:t>
            </w:r>
            <w:r w:rsidRPr="00136714">
              <w:rPr>
                <w:color w:val="F79646" w:themeColor="accent6"/>
              </w:rPr>
              <w:t xml:space="preserve"> to overcome.</w:t>
            </w:r>
          </w:p>
          <w:p w:rsidR="00C74150" w:rsidRDefault="00C74150" w:rsidP="00C74150"/>
          <w:p w:rsidR="00C74150" w:rsidRDefault="00C74150" w:rsidP="00C74150"/>
          <w:p w:rsidR="00136714" w:rsidRPr="00136714" w:rsidRDefault="00C74150" w:rsidP="00136714">
            <w:pPr>
              <w:pStyle w:val="ListParagraph"/>
              <w:numPr>
                <w:ilvl w:val="0"/>
                <w:numId w:val="10"/>
              </w:numPr>
            </w:pPr>
            <w:r w:rsidRPr="00136714">
              <w:t>David should be a role model for his staff?</w:t>
            </w:r>
            <w:r w:rsidR="00136714" w:rsidRPr="00136714">
              <w:rPr>
                <w:color w:val="F79646" w:themeColor="accent6"/>
              </w:rPr>
              <w:t>YES</w:t>
            </w:r>
            <w:r w:rsidR="00AB15FA" w:rsidRPr="00136714">
              <w:t xml:space="preserve"> </w:t>
            </w:r>
            <w:r w:rsidRPr="00136714">
              <w:t xml:space="preserve"> Are there any areas he should improve on himself? </w:t>
            </w:r>
          </w:p>
          <w:p w:rsidR="00136714" w:rsidRPr="00136714" w:rsidRDefault="00136714" w:rsidP="00136714">
            <w:pPr>
              <w:ind w:left="360"/>
              <w:rPr>
                <w:color w:val="F79646" w:themeColor="accent6"/>
              </w:rPr>
            </w:pPr>
            <w:r w:rsidRPr="00136714">
              <w:rPr>
                <w:color w:val="F79646" w:themeColor="accent6"/>
              </w:rPr>
              <w:t>A-</w:t>
            </w:r>
            <w:r w:rsidR="00AB15FA" w:rsidRPr="00136714">
              <w:rPr>
                <w:color w:val="F79646" w:themeColor="accent6"/>
              </w:rPr>
              <w:t xml:space="preserve"> </w:t>
            </w:r>
            <w:r w:rsidRPr="00136714">
              <w:rPr>
                <w:color w:val="F79646" w:themeColor="accent6"/>
              </w:rPr>
              <w:t>Non verbal challenges: DAVID</w:t>
            </w:r>
            <w:r w:rsidRPr="00136714">
              <w:rPr>
                <w:color w:val="F79646" w:themeColor="accent6"/>
              </w:rPr>
              <w:t xml:space="preserve"> appearance is a n</w:t>
            </w:r>
            <w:r w:rsidRPr="00136714">
              <w:rPr>
                <w:color w:val="F79646" w:themeColor="accent6"/>
              </w:rPr>
              <w:t>onverbal cue to employees. David</w:t>
            </w:r>
            <w:r w:rsidRPr="00136714">
              <w:rPr>
                <w:color w:val="F79646" w:themeColor="accent6"/>
              </w:rPr>
              <w:t xml:space="preserve"> appearance is important as he is a role-model to the employees. His actions and behaviors should be consistent with what he is expecting of them. For example, because he is expecting the employees to follow proper hand</w:t>
            </w:r>
            <w:r w:rsidRPr="00136714">
              <w:rPr>
                <w:color w:val="F79646" w:themeColor="accent6"/>
              </w:rPr>
              <w:t xml:space="preserve"> </w:t>
            </w:r>
            <w:r w:rsidRPr="00136714">
              <w:rPr>
                <w:color w:val="F79646" w:themeColor="accent6"/>
              </w:rPr>
              <w:t>washing procedure, he should also use proper hand</w:t>
            </w:r>
            <w:r w:rsidRPr="00136714">
              <w:rPr>
                <w:color w:val="F79646" w:themeColor="accent6"/>
              </w:rPr>
              <w:t xml:space="preserve"> </w:t>
            </w:r>
            <w:r w:rsidRPr="00136714">
              <w:rPr>
                <w:color w:val="F79646" w:themeColor="accent6"/>
              </w:rPr>
              <w:t xml:space="preserve">washing procedures. </w:t>
            </w:r>
          </w:p>
          <w:p w:rsidR="00136714" w:rsidRPr="00136714" w:rsidRDefault="00136714" w:rsidP="00136714">
            <w:pPr>
              <w:ind w:left="360"/>
              <w:rPr>
                <w:color w:val="F79646" w:themeColor="accent6"/>
              </w:rPr>
            </w:pPr>
          </w:p>
          <w:p w:rsidR="00136714" w:rsidRPr="00136714" w:rsidRDefault="00136714" w:rsidP="00136714">
            <w:pPr>
              <w:ind w:left="360"/>
              <w:rPr>
                <w:color w:val="F79646" w:themeColor="accent6"/>
              </w:rPr>
            </w:pPr>
            <w:r w:rsidRPr="00136714">
              <w:rPr>
                <w:color w:val="F79646" w:themeColor="accent6"/>
              </w:rPr>
              <w:t>2</w:t>
            </w:r>
            <w:r w:rsidRPr="00136714">
              <w:rPr>
                <w:color w:val="F79646" w:themeColor="accent6"/>
              </w:rPr>
              <w:t>. Emotional barriers: Emotional barriers can interfere with effective communication</w:t>
            </w:r>
            <w:r w:rsidRPr="00136714">
              <w:rPr>
                <w:color w:val="F79646" w:themeColor="accent6"/>
              </w:rPr>
              <w:t>. It will be important for david</w:t>
            </w:r>
            <w:r w:rsidRPr="00136714">
              <w:rPr>
                <w:color w:val="F79646" w:themeColor="accent6"/>
              </w:rPr>
              <w:t xml:space="preserve"> to get his emotions “in check” prior to starting work. Having self-awareness and potentially seeking outs</w:t>
            </w:r>
            <w:r w:rsidRPr="00136714">
              <w:rPr>
                <w:color w:val="F79646" w:themeColor="accent6"/>
              </w:rPr>
              <w:t>ide assistance.</w:t>
            </w:r>
          </w:p>
          <w:p w:rsidR="00136714" w:rsidRDefault="00136714" w:rsidP="00136714">
            <w:pPr>
              <w:ind w:left="360"/>
            </w:pPr>
          </w:p>
          <w:p w:rsidR="00136714" w:rsidRPr="00136714" w:rsidRDefault="00136714" w:rsidP="00136714">
            <w:pPr>
              <w:ind w:left="360"/>
              <w:rPr>
                <w:color w:val="F79646" w:themeColor="accent6"/>
              </w:rPr>
            </w:pPr>
          </w:p>
          <w:p w:rsidR="00C818BF" w:rsidRDefault="00C74150" w:rsidP="00136714">
            <w:pPr>
              <w:pStyle w:val="ListParagraph"/>
              <w:numPr>
                <w:ilvl w:val="0"/>
                <w:numId w:val="10"/>
              </w:numPr>
            </w:pPr>
            <w:r w:rsidRPr="00136714">
              <w:t xml:space="preserve">What are some ways David might use effective communication as a motivator for employees to follow safe food handling practices? </w:t>
            </w:r>
          </w:p>
          <w:p w:rsidR="00136714" w:rsidRPr="005A08B8" w:rsidRDefault="00136714" w:rsidP="00136714">
            <w:pPr>
              <w:pStyle w:val="ListParagraph"/>
              <w:numPr>
                <w:ilvl w:val="0"/>
                <w:numId w:val="27"/>
              </w:numPr>
              <w:rPr>
                <w:color w:val="F79646" w:themeColor="accent6"/>
              </w:rPr>
            </w:pPr>
            <w:r w:rsidRPr="005A08B8">
              <w:rPr>
                <w:color w:val="F79646" w:themeColor="accent6"/>
              </w:rPr>
              <w:t>All Managers, including DAVID</w:t>
            </w:r>
            <w:r w:rsidRPr="005A08B8">
              <w:rPr>
                <w:color w:val="F79646" w:themeColor="accent6"/>
              </w:rPr>
              <w:t>, have many ways to use effective communication in motivating employees. A few suggestions are listed below:</w:t>
            </w:r>
          </w:p>
          <w:p w:rsidR="00136714" w:rsidRPr="005A08B8" w:rsidRDefault="00136714" w:rsidP="00136714">
            <w:pPr>
              <w:pStyle w:val="ListParagraph"/>
              <w:rPr>
                <w:color w:val="F79646" w:themeColor="accent6"/>
              </w:rPr>
            </w:pPr>
          </w:p>
          <w:p w:rsidR="00136714" w:rsidRPr="005A08B8" w:rsidRDefault="00136714" w:rsidP="00136714">
            <w:pPr>
              <w:pStyle w:val="ListParagraph"/>
              <w:rPr>
                <w:color w:val="F79646" w:themeColor="accent6"/>
              </w:rPr>
            </w:pPr>
            <w:r w:rsidRPr="005A08B8">
              <w:rPr>
                <w:color w:val="F79646" w:themeColor="accent6"/>
              </w:rPr>
              <w:t xml:space="preserve"> a. Provide sincere and encouraging words when employees follow safe food handling behaviors. Use a communication method appropriate for an employee, so supervisor must know a bit about the employee. For a high schooler, maybe it’s a quick “thank you” text message or an older employee it might be a hand written thank you note.</w:t>
            </w:r>
          </w:p>
          <w:p w:rsidR="00136714" w:rsidRPr="005A08B8" w:rsidRDefault="00136714" w:rsidP="00136714">
            <w:pPr>
              <w:pStyle w:val="ListParagraph"/>
              <w:rPr>
                <w:color w:val="F79646" w:themeColor="accent6"/>
              </w:rPr>
            </w:pPr>
          </w:p>
          <w:p w:rsidR="005A08B8" w:rsidRPr="005A08B8" w:rsidRDefault="00136714" w:rsidP="00136714">
            <w:pPr>
              <w:pStyle w:val="ListParagraph"/>
              <w:rPr>
                <w:color w:val="F79646" w:themeColor="accent6"/>
              </w:rPr>
            </w:pPr>
            <w:r w:rsidRPr="005A08B8">
              <w:rPr>
                <w:color w:val="F79646" w:themeColor="accent6"/>
              </w:rPr>
              <w:t xml:space="preserve"> b. Serve as a role model through verbal and non verbal communication. It’s said that “actions” s</w:t>
            </w:r>
            <w:r w:rsidRPr="005A08B8">
              <w:rPr>
                <w:color w:val="F79646" w:themeColor="accent6"/>
              </w:rPr>
              <w:t>peak louder than words, so david</w:t>
            </w:r>
            <w:r w:rsidRPr="005A08B8">
              <w:rPr>
                <w:color w:val="F79646" w:themeColor="accent6"/>
              </w:rPr>
              <w:t xml:space="preserve"> can, through his actions, convey a message to employees. For example: wear a clean uniform. </w:t>
            </w:r>
          </w:p>
          <w:p w:rsidR="005A08B8" w:rsidRDefault="005A08B8" w:rsidP="00136714">
            <w:pPr>
              <w:pStyle w:val="ListParagraph"/>
            </w:pPr>
          </w:p>
          <w:p w:rsidR="00136714" w:rsidRDefault="00136714" w:rsidP="00136714">
            <w:pPr>
              <w:rPr>
                <w:rFonts w:cs="Calibri"/>
                <w:sz w:val="23"/>
                <w:szCs w:val="23"/>
              </w:rPr>
            </w:pPr>
          </w:p>
          <w:p w:rsidR="00136714" w:rsidRDefault="00136714" w:rsidP="00136714">
            <w:pPr>
              <w:rPr>
                <w:rFonts w:cs="Calibri"/>
                <w:sz w:val="23"/>
                <w:szCs w:val="23"/>
              </w:rPr>
            </w:pPr>
            <w:bookmarkStart w:id="0" w:name="_GoBack"/>
            <w:bookmarkEnd w:id="0"/>
          </w:p>
          <w:p w:rsidR="00136714" w:rsidRDefault="00136714" w:rsidP="00136714">
            <w:pPr>
              <w:rPr>
                <w:rFonts w:cs="Calibri"/>
                <w:sz w:val="23"/>
                <w:szCs w:val="23"/>
              </w:rPr>
            </w:pPr>
          </w:p>
          <w:p w:rsidR="00136714" w:rsidRDefault="00136714" w:rsidP="00136714">
            <w:pPr>
              <w:rPr>
                <w:rFonts w:cs="Calibri"/>
                <w:sz w:val="23"/>
                <w:szCs w:val="23"/>
              </w:rPr>
            </w:pPr>
          </w:p>
          <w:p w:rsidR="00136714" w:rsidRDefault="00136714" w:rsidP="00136714">
            <w:pPr>
              <w:rPr>
                <w:rFonts w:cs="Calibri"/>
                <w:sz w:val="23"/>
                <w:szCs w:val="23"/>
              </w:rPr>
            </w:pPr>
          </w:p>
          <w:p w:rsidR="00136714" w:rsidRDefault="00136714" w:rsidP="00136714">
            <w:pPr>
              <w:rPr>
                <w:rFonts w:cs="Calibri"/>
                <w:sz w:val="23"/>
                <w:szCs w:val="23"/>
              </w:rPr>
            </w:pPr>
          </w:p>
          <w:p w:rsidR="00136714" w:rsidRPr="00136714" w:rsidRDefault="00136714" w:rsidP="00136714">
            <w:pPr>
              <w:rPr>
                <w:rFonts w:cs="Calibri"/>
                <w:sz w:val="23"/>
                <w:szCs w:val="23"/>
              </w:rPr>
            </w:pPr>
          </w:p>
          <w:p w:rsidR="00C818BF" w:rsidRPr="00B304BC" w:rsidRDefault="00C818BF" w:rsidP="00C818BF"/>
        </w:tc>
      </w:tr>
      <w:tr w:rsidR="00B304BC" w:rsidTr="00CC2FB3">
        <w:tc>
          <w:tcPr>
            <w:tcW w:w="9242" w:type="dxa"/>
          </w:tcPr>
          <w:p w:rsidR="00B304BC" w:rsidRDefault="00824185" w:rsidP="00A851DA">
            <w:r>
              <w:lastRenderedPageBreak/>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2"/>
        <w:gridCol w:w="1251"/>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E1796" w:rsidP="00A851DA">
            <w:pPr>
              <w:rPr>
                <w:rFonts w:cs="Bliss-Regular"/>
                <w:color w:val="000000"/>
              </w:rPr>
            </w:pPr>
            <w:r>
              <w:rPr>
                <w:rFonts w:cs="Bliss-Regular"/>
                <w:color w:val="000000"/>
              </w:rPr>
              <w:t>Mir Shahbaz mohiuddin ali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74150" w:rsidP="00C74150">
            <w:pPr>
              <w:rPr>
                <w:rFonts w:cs="Bliss-Regular"/>
                <w:color w:val="000000"/>
              </w:rPr>
            </w:pPr>
            <w:r>
              <w:rPr>
                <w:rFonts w:cs="Bliss-Regular"/>
                <w:color w:val="000000"/>
              </w:rPr>
              <w:t>22</w:t>
            </w:r>
            <w:r w:rsidR="00C818BF">
              <w:rPr>
                <w:rFonts w:cs="Bliss-Regular"/>
                <w:color w:val="000000"/>
              </w:rPr>
              <w:t xml:space="preserve"> </w:t>
            </w:r>
            <w:r w:rsidR="0026325A">
              <w:rPr>
                <w:rFonts w:cs="Bliss-Regular"/>
                <w:color w:val="000000"/>
              </w:rPr>
              <w:t xml:space="preserve"> Jan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7B69" w:rsidRDefault="00477B69" w:rsidP="00CB4D0A">
      <w:pPr>
        <w:spacing w:after="0" w:line="240" w:lineRule="auto"/>
      </w:pPr>
      <w:r>
        <w:separator/>
      </w:r>
    </w:p>
  </w:endnote>
  <w:endnote w:type="continuationSeparator" w:id="0">
    <w:p w:rsidR="00477B69" w:rsidRDefault="00477B6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altName w:val="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7B69" w:rsidRDefault="00477B69" w:rsidP="00CB4D0A">
      <w:pPr>
        <w:spacing w:after="0" w:line="240" w:lineRule="auto"/>
      </w:pPr>
      <w:r>
        <w:separator/>
      </w:r>
    </w:p>
  </w:footnote>
  <w:footnote w:type="continuationSeparator" w:id="0">
    <w:p w:rsidR="00477B69" w:rsidRDefault="00477B6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6106A"/>
    <w:multiLevelType w:val="multilevel"/>
    <w:tmpl w:val="E3B88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4C0BD3"/>
    <w:multiLevelType w:val="multilevel"/>
    <w:tmpl w:val="98EC1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3F547B"/>
    <w:multiLevelType w:val="multilevel"/>
    <w:tmpl w:val="6C5A5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4360E0"/>
    <w:multiLevelType w:val="hybridMultilevel"/>
    <w:tmpl w:val="26CA5B0C"/>
    <w:lvl w:ilvl="0" w:tplc="E4CAC7C4">
      <w:start w:val="1"/>
      <w:numFmt w:val="upperLetter"/>
      <w:lvlText w:val="%1-"/>
      <w:lvlJc w:val="left"/>
      <w:pPr>
        <w:ind w:left="1440" w:hanging="360"/>
      </w:pPr>
      <w:rPr>
        <w:rFonts w:cs="Times New Roman"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8B74FAA"/>
    <w:multiLevelType w:val="hybridMultilevel"/>
    <w:tmpl w:val="EF3A2262"/>
    <w:lvl w:ilvl="0" w:tplc="34DA172A">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981733"/>
    <w:multiLevelType w:val="multilevel"/>
    <w:tmpl w:val="7AD6F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D61558"/>
    <w:multiLevelType w:val="hybridMultilevel"/>
    <w:tmpl w:val="0292F706"/>
    <w:lvl w:ilvl="0" w:tplc="A83CB8E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A26C0F"/>
    <w:multiLevelType w:val="hybridMultilevel"/>
    <w:tmpl w:val="A13281D2"/>
    <w:lvl w:ilvl="0" w:tplc="F1E6B5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42447F"/>
    <w:multiLevelType w:val="hybridMultilevel"/>
    <w:tmpl w:val="9EE67350"/>
    <w:lvl w:ilvl="0" w:tplc="F126FA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575FC8"/>
    <w:multiLevelType w:val="hybridMultilevel"/>
    <w:tmpl w:val="FA3A2A90"/>
    <w:lvl w:ilvl="0" w:tplc="997801A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9E7D9B"/>
    <w:multiLevelType w:val="hybridMultilevel"/>
    <w:tmpl w:val="109EF230"/>
    <w:lvl w:ilvl="0" w:tplc="DF9617B6">
      <w:start w:val="1"/>
      <w:numFmt w:val="upperLetter"/>
      <w:lvlText w:val="%1-"/>
      <w:lvlJc w:val="left"/>
      <w:pPr>
        <w:ind w:left="720" w:hanging="360"/>
      </w:pPr>
      <w:rPr>
        <w:rFonts w:hint="default"/>
        <w:color w:val="F79646" w:themeColor="accent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3B2648A"/>
    <w:multiLevelType w:val="hybridMultilevel"/>
    <w:tmpl w:val="F7E0DA34"/>
    <w:lvl w:ilvl="0" w:tplc="135C249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A4226A0"/>
    <w:multiLevelType w:val="hybridMultilevel"/>
    <w:tmpl w:val="9B14D714"/>
    <w:lvl w:ilvl="0" w:tplc="DD0003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49B3762"/>
    <w:multiLevelType w:val="hybridMultilevel"/>
    <w:tmpl w:val="B9268552"/>
    <w:lvl w:ilvl="0" w:tplc="EC946C3C">
      <w:start w:val="1"/>
      <w:numFmt w:val="upperLetter"/>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7721ECD"/>
    <w:multiLevelType w:val="hybridMultilevel"/>
    <w:tmpl w:val="A260E67C"/>
    <w:lvl w:ilvl="0" w:tplc="0F42C2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B3D17A6"/>
    <w:multiLevelType w:val="hybridMultilevel"/>
    <w:tmpl w:val="08BE99C0"/>
    <w:lvl w:ilvl="0" w:tplc="80ACC1F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913CA3"/>
    <w:multiLevelType w:val="hybridMultilevel"/>
    <w:tmpl w:val="D25CBCE0"/>
    <w:lvl w:ilvl="0" w:tplc="F97C8CAA">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0E50F9"/>
    <w:multiLevelType w:val="hybridMultilevel"/>
    <w:tmpl w:val="6FE2A114"/>
    <w:lvl w:ilvl="0" w:tplc="4E00DE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65A0DFA"/>
    <w:multiLevelType w:val="multilevel"/>
    <w:tmpl w:val="00EE27A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asciiTheme="minorHAnsi" w:hAnsiTheme="minorHAnsi" w:hint="default"/>
        <w:color w:val="auto"/>
        <w:sz w:val="22"/>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6EF5AB1"/>
    <w:multiLevelType w:val="hybridMultilevel"/>
    <w:tmpl w:val="A95CC8A4"/>
    <w:lvl w:ilvl="0" w:tplc="1AE2969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A331209"/>
    <w:multiLevelType w:val="hybridMultilevel"/>
    <w:tmpl w:val="3AFC2492"/>
    <w:lvl w:ilvl="0" w:tplc="028E407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E1D3853"/>
    <w:multiLevelType w:val="multilevel"/>
    <w:tmpl w:val="F8209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1F77DBE"/>
    <w:multiLevelType w:val="multilevel"/>
    <w:tmpl w:val="DBF29678"/>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3BF71E1"/>
    <w:multiLevelType w:val="hybridMultilevel"/>
    <w:tmpl w:val="D184603A"/>
    <w:lvl w:ilvl="0" w:tplc="A1F4BE5E">
      <w:start w:val="1"/>
      <w:numFmt w:val="upperLetter"/>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BA32440"/>
    <w:multiLevelType w:val="hybridMultilevel"/>
    <w:tmpl w:val="9AAEB2DA"/>
    <w:lvl w:ilvl="0" w:tplc="F2A8CD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5650236"/>
    <w:multiLevelType w:val="hybridMultilevel"/>
    <w:tmpl w:val="98F216E6"/>
    <w:lvl w:ilvl="0" w:tplc="757C92E4">
      <w:start w:val="1"/>
      <w:numFmt w:val="upperLetter"/>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EE733ED"/>
    <w:multiLevelType w:val="hybridMultilevel"/>
    <w:tmpl w:val="E97490E6"/>
    <w:lvl w:ilvl="0" w:tplc="44A6F2D2">
      <w:start w:val="1"/>
      <w:numFmt w:val="upperLetter"/>
      <w:lvlText w:val="%1-"/>
      <w:lvlJc w:val="left"/>
      <w:pPr>
        <w:ind w:left="1440" w:hanging="360"/>
      </w:pPr>
      <w:rPr>
        <w:rFonts w:cs="Times New Roman"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22"/>
  </w:num>
  <w:num w:numId="3">
    <w:abstractNumId w:val="18"/>
  </w:num>
  <w:num w:numId="4">
    <w:abstractNumId w:val="1"/>
  </w:num>
  <w:num w:numId="5">
    <w:abstractNumId w:val="19"/>
  </w:num>
  <w:num w:numId="6">
    <w:abstractNumId w:val="15"/>
  </w:num>
  <w:num w:numId="7">
    <w:abstractNumId w:val="2"/>
  </w:num>
  <w:num w:numId="8">
    <w:abstractNumId w:val="17"/>
  </w:num>
  <w:num w:numId="9">
    <w:abstractNumId w:val="5"/>
  </w:num>
  <w:num w:numId="10">
    <w:abstractNumId w:val="14"/>
  </w:num>
  <w:num w:numId="11">
    <w:abstractNumId w:val="9"/>
  </w:num>
  <w:num w:numId="12">
    <w:abstractNumId w:val="3"/>
  </w:num>
  <w:num w:numId="13">
    <w:abstractNumId w:val="13"/>
  </w:num>
  <w:num w:numId="14">
    <w:abstractNumId w:val="26"/>
  </w:num>
  <w:num w:numId="15">
    <w:abstractNumId w:val="23"/>
  </w:num>
  <w:num w:numId="16">
    <w:abstractNumId w:val="25"/>
  </w:num>
  <w:num w:numId="17">
    <w:abstractNumId w:val="16"/>
  </w:num>
  <w:num w:numId="18">
    <w:abstractNumId w:val="8"/>
  </w:num>
  <w:num w:numId="19">
    <w:abstractNumId w:val="11"/>
  </w:num>
  <w:num w:numId="20">
    <w:abstractNumId w:val="4"/>
  </w:num>
  <w:num w:numId="21">
    <w:abstractNumId w:val="21"/>
  </w:num>
  <w:num w:numId="22">
    <w:abstractNumId w:val="12"/>
  </w:num>
  <w:num w:numId="23">
    <w:abstractNumId w:val="20"/>
  </w:num>
  <w:num w:numId="24">
    <w:abstractNumId w:val="6"/>
  </w:num>
  <w:num w:numId="25">
    <w:abstractNumId w:val="10"/>
  </w:num>
  <w:num w:numId="26">
    <w:abstractNumId w:val="7"/>
  </w:num>
  <w:num w:numId="27">
    <w:abstractNumId w:val="2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5E51"/>
    <w:rsid w:val="00035CDD"/>
    <w:rsid w:val="00037AF2"/>
    <w:rsid w:val="00040083"/>
    <w:rsid w:val="00051B5B"/>
    <w:rsid w:val="00055992"/>
    <w:rsid w:val="00076CD5"/>
    <w:rsid w:val="000820E8"/>
    <w:rsid w:val="000D6CE3"/>
    <w:rsid w:val="001175EE"/>
    <w:rsid w:val="001341C9"/>
    <w:rsid w:val="00136714"/>
    <w:rsid w:val="001540EF"/>
    <w:rsid w:val="00157CF6"/>
    <w:rsid w:val="00164074"/>
    <w:rsid w:val="00182416"/>
    <w:rsid w:val="00187A45"/>
    <w:rsid w:val="00187EB4"/>
    <w:rsid w:val="001A3A93"/>
    <w:rsid w:val="001A5BA3"/>
    <w:rsid w:val="001A6B83"/>
    <w:rsid w:val="001D633E"/>
    <w:rsid w:val="001F0481"/>
    <w:rsid w:val="00200C92"/>
    <w:rsid w:val="0020451E"/>
    <w:rsid w:val="00206B9D"/>
    <w:rsid w:val="0023259C"/>
    <w:rsid w:val="0026325A"/>
    <w:rsid w:val="00290B99"/>
    <w:rsid w:val="002A0653"/>
    <w:rsid w:val="002A77AD"/>
    <w:rsid w:val="002B0BD7"/>
    <w:rsid w:val="002B573D"/>
    <w:rsid w:val="002C3DC4"/>
    <w:rsid w:val="002C5CB2"/>
    <w:rsid w:val="002F779F"/>
    <w:rsid w:val="0030301C"/>
    <w:rsid w:val="00320415"/>
    <w:rsid w:val="00371885"/>
    <w:rsid w:val="003E2B87"/>
    <w:rsid w:val="003F668D"/>
    <w:rsid w:val="00402786"/>
    <w:rsid w:val="00402C5C"/>
    <w:rsid w:val="00405895"/>
    <w:rsid w:val="004058DF"/>
    <w:rsid w:val="004410DB"/>
    <w:rsid w:val="00442C54"/>
    <w:rsid w:val="00443E6F"/>
    <w:rsid w:val="00444638"/>
    <w:rsid w:val="0044470F"/>
    <w:rsid w:val="004556BF"/>
    <w:rsid w:val="00477B69"/>
    <w:rsid w:val="00486979"/>
    <w:rsid w:val="00486F1A"/>
    <w:rsid w:val="00490CB9"/>
    <w:rsid w:val="00495ECC"/>
    <w:rsid w:val="004A2CE2"/>
    <w:rsid w:val="004A51E9"/>
    <w:rsid w:val="004C4BFA"/>
    <w:rsid w:val="004E3CDA"/>
    <w:rsid w:val="004E51E0"/>
    <w:rsid w:val="004F4B4D"/>
    <w:rsid w:val="0050216D"/>
    <w:rsid w:val="00503D7E"/>
    <w:rsid w:val="0050778F"/>
    <w:rsid w:val="00527C11"/>
    <w:rsid w:val="00534A37"/>
    <w:rsid w:val="00535F31"/>
    <w:rsid w:val="00574D64"/>
    <w:rsid w:val="00575E0C"/>
    <w:rsid w:val="00591365"/>
    <w:rsid w:val="005A08B8"/>
    <w:rsid w:val="005A6E82"/>
    <w:rsid w:val="005B31E4"/>
    <w:rsid w:val="006034F6"/>
    <w:rsid w:val="00607874"/>
    <w:rsid w:val="00607E77"/>
    <w:rsid w:val="00617BB3"/>
    <w:rsid w:val="00623553"/>
    <w:rsid w:val="00645CDD"/>
    <w:rsid w:val="006823A7"/>
    <w:rsid w:val="00685792"/>
    <w:rsid w:val="00687EE8"/>
    <w:rsid w:val="006C098E"/>
    <w:rsid w:val="006C225B"/>
    <w:rsid w:val="006E4697"/>
    <w:rsid w:val="0070347F"/>
    <w:rsid w:val="00705A1C"/>
    <w:rsid w:val="0070678E"/>
    <w:rsid w:val="00745C5F"/>
    <w:rsid w:val="007F56A8"/>
    <w:rsid w:val="00821ED9"/>
    <w:rsid w:val="00824185"/>
    <w:rsid w:val="00831C11"/>
    <w:rsid w:val="008A60B4"/>
    <w:rsid w:val="008A67FB"/>
    <w:rsid w:val="008B3C31"/>
    <w:rsid w:val="008B64FE"/>
    <w:rsid w:val="008D7433"/>
    <w:rsid w:val="008E140A"/>
    <w:rsid w:val="00930222"/>
    <w:rsid w:val="00935BF7"/>
    <w:rsid w:val="009456C2"/>
    <w:rsid w:val="0095442C"/>
    <w:rsid w:val="00983942"/>
    <w:rsid w:val="009C37E0"/>
    <w:rsid w:val="009D1B20"/>
    <w:rsid w:val="009D291A"/>
    <w:rsid w:val="009E41F4"/>
    <w:rsid w:val="00A14B66"/>
    <w:rsid w:val="00A357CB"/>
    <w:rsid w:val="00A65CF7"/>
    <w:rsid w:val="00A81AB4"/>
    <w:rsid w:val="00A851DA"/>
    <w:rsid w:val="00AA40D8"/>
    <w:rsid w:val="00AA7DAA"/>
    <w:rsid w:val="00AB15FA"/>
    <w:rsid w:val="00AC7D5B"/>
    <w:rsid w:val="00AE1481"/>
    <w:rsid w:val="00AE7138"/>
    <w:rsid w:val="00B0415E"/>
    <w:rsid w:val="00B04262"/>
    <w:rsid w:val="00B04678"/>
    <w:rsid w:val="00B13E26"/>
    <w:rsid w:val="00B17CAF"/>
    <w:rsid w:val="00B304BC"/>
    <w:rsid w:val="00B32E93"/>
    <w:rsid w:val="00B70B92"/>
    <w:rsid w:val="00B92CB6"/>
    <w:rsid w:val="00BA3B9B"/>
    <w:rsid w:val="00BC46DF"/>
    <w:rsid w:val="00BD5E85"/>
    <w:rsid w:val="00BE1796"/>
    <w:rsid w:val="00C032CC"/>
    <w:rsid w:val="00C03577"/>
    <w:rsid w:val="00C04F8C"/>
    <w:rsid w:val="00C16607"/>
    <w:rsid w:val="00C53029"/>
    <w:rsid w:val="00C65FEA"/>
    <w:rsid w:val="00C74150"/>
    <w:rsid w:val="00C75D67"/>
    <w:rsid w:val="00C818BF"/>
    <w:rsid w:val="00CA0AC2"/>
    <w:rsid w:val="00CB4D0A"/>
    <w:rsid w:val="00CC2FB3"/>
    <w:rsid w:val="00CC4207"/>
    <w:rsid w:val="00CC575A"/>
    <w:rsid w:val="00CF123B"/>
    <w:rsid w:val="00D039AC"/>
    <w:rsid w:val="00D04D25"/>
    <w:rsid w:val="00D23E39"/>
    <w:rsid w:val="00D427DE"/>
    <w:rsid w:val="00D42FB7"/>
    <w:rsid w:val="00D54D69"/>
    <w:rsid w:val="00D5587D"/>
    <w:rsid w:val="00D707CC"/>
    <w:rsid w:val="00D821FE"/>
    <w:rsid w:val="00DA70C8"/>
    <w:rsid w:val="00DB0793"/>
    <w:rsid w:val="00DF2A19"/>
    <w:rsid w:val="00E00821"/>
    <w:rsid w:val="00E00983"/>
    <w:rsid w:val="00E04DB4"/>
    <w:rsid w:val="00E132E5"/>
    <w:rsid w:val="00E30679"/>
    <w:rsid w:val="00E44EF9"/>
    <w:rsid w:val="00E4597D"/>
    <w:rsid w:val="00E54832"/>
    <w:rsid w:val="00E56A90"/>
    <w:rsid w:val="00E641CC"/>
    <w:rsid w:val="00E7539C"/>
    <w:rsid w:val="00EA30AB"/>
    <w:rsid w:val="00EB3925"/>
    <w:rsid w:val="00EB68B2"/>
    <w:rsid w:val="00ED23D1"/>
    <w:rsid w:val="00F22E3D"/>
    <w:rsid w:val="00F33582"/>
    <w:rsid w:val="00F608E2"/>
    <w:rsid w:val="00F96EB3"/>
    <w:rsid w:val="00FA35C0"/>
    <w:rsid w:val="00FA5115"/>
    <w:rsid w:val="00FB13AB"/>
    <w:rsid w:val="00FC7A4B"/>
    <w:rsid w:val="00FE45E2"/>
    <w:rsid w:val="00FF3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7DF13D-F3E9-4FB1-870F-D89314B7E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unhideWhenUsed/>
    <w:qFormat/>
    <w:rsid w:val="00BE1796"/>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link w:val="Heading3Char"/>
    <w:uiPriority w:val="9"/>
    <w:qFormat/>
    <w:rsid w:val="00BE179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4">
    <w:name w:val="heading 4"/>
    <w:basedOn w:val="Normal"/>
    <w:next w:val="Normal"/>
    <w:link w:val="Heading4Char"/>
    <w:uiPriority w:val="9"/>
    <w:semiHidden/>
    <w:unhideWhenUsed/>
    <w:qFormat/>
    <w:rsid w:val="00051B5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9D1B2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1796"/>
    <w:rPr>
      <w:rFonts w:asciiTheme="majorHAnsi" w:eastAsiaTheme="majorEastAsia" w:hAnsiTheme="majorHAnsi" w:cstheme="majorBidi"/>
      <w:color w:val="365F91" w:themeColor="accent1" w:themeShade="BF"/>
      <w:sz w:val="26"/>
      <w:szCs w:val="26"/>
      <w:lang w:val="en-US"/>
    </w:rPr>
  </w:style>
  <w:style w:type="character" w:customStyle="1" w:styleId="Heading3Char">
    <w:name w:val="Heading 3 Char"/>
    <w:basedOn w:val="DefaultParagraphFont"/>
    <w:link w:val="Heading3"/>
    <w:uiPriority w:val="9"/>
    <w:rsid w:val="00BE1796"/>
    <w:rPr>
      <w:rFonts w:ascii="Times New Roman" w:eastAsia="Times New Roman" w:hAnsi="Times New Roman" w:cs="Times New Roman"/>
      <w:b/>
      <w:bCs/>
      <w:sz w:val="27"/>
      <w:szCs w:val="27"/>
      <w:lang w:val="en-US"/>
    </w:rPr>
  </w:style>
  <w:style w:type="paragraph" w:styleId="NormalWeb">
    <w:name w:val="Normal (Web)"/>
    <w:basedOn w:val="Normal"/>
    <w:uiPriority w:val="99"/>
    <w:unhideWhenUsed/>
    <w:rsid w:val="00BE179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BE1796"/>
    <w:rPr>
      <w:b/>
      <w:bCs/>
    </w:rPr>
  </w:style>
  <w:style w:type="character" w:customStyle="1" w:styleId="apple-converted-space">
    <w:name w:val="apple-converted-space"/>
    <w:basedOn w:val="DefaultParagraphFont"/>
    <w:rsid w:val="008A67FB"/>
  </w:style>
  <w:style w:type="character" w:customStyle="1" w:styleId="ilad">
    <w:name w:val="il_ad"/>
    <w:basedOn w:val="DefaultParagraphFont"/>
    <w:rsid w:val="008A67FB"/>
  </w:style>
  <w:style w:type="character" w:customStyle="1" w:styleId="ilbase">
    <w:name w:val="il_base"/>
    <w:basedOn w:val="DefaultParagraphFont"/>
    <w:rsid w:val="008A67FB"/>
  </w:style>
  <w:style w:type="character" w:styleId="Hyperlink">
    <w:name w:val="Hyperlink"/>
    <w:basedOn w:val="DefaultParagraphFont"/>
    <w:uiPriority w:val="99"/>
    <w:semiHidden/>
    <w:unhideWhenUsed/>
    <w:rsid w:val="00534A37"/>
    <w:rPr>
      <w:color w:val="0000FF"/>
      <w:u w:val="single"/>
    </w:rPr>
  </w:style>
  <w:style w:type="character" w:styleId="Emphasis">
    <w:name w:val="Emphasis"/>
    <w:basedOn w:val="DefaultParagraphFont"/>
    <w:uiPriority w:val="20"/>
    <w:qFormat/>
    <w:rsid w:val="00290B99"/>
    <w:rPr>
      <w:i/>
      <w:iCs/>
    </w:rPr>
  </w:style>
  <w:style w:type="character" w:customStyle="1" w:styleId="mw-headline">
    <w:name w:val="mw-headline"/>
    <w:basedOn w:val="DefaultParagraphFont"/>
    <w:rsid w:val="002C3DC4"/>
  </w:style>
  <w:style w:type="character" w:customStyle="1" w:styleId="mw-editsection">
    <w:name w:val="mw-editsection"/>
    <w:basedOn w:val="DefaultParagraphFont"/>
    <w:rsid w:val="002C3DC4"/>
  </w:style>
  <w:style w:type="character" w:customStyle="1" w:styleId="mw-editsection-bracket">
    <w:name w:val="mw-editsection-bracket"/>
    <w:basedOn w:val="DefaultParagraphFont"/>
    <w:rsid w:val="002C3DC4"/>
  </w:style>
  <w:style w:type="character" w:customStyle="1" w:styleId="citationurl-text">
    <w:name w:val="citation__url-text"/>
    <w:basedOn w:val="DefaultParagraphFont"/>
    <w:rsid w:val="00DA70C8"/>
  </w:style>
  <w:style w:type="character" w:customStyle="1" w:styleId="ad-cell">
    <w:name w:val="ad-cell"/>
    <w:basedOn w:val="DefaultParagraphFont"/>
    <w:rsid w:val="002A77AD"/>
  </w:style>
  <w:style w:type="character" w:customStyle="1" w:styleId="ad-line">
    <w:name w:val="ad-line"/>
    <w:basedOn w:val="DefaultParagraphFont"/>
    <w:rsid w:val="002A77AD"/>
  </w:style>
  <w:style w:type="character" w:customStyle="1" w:styleId="a">
    <w:name w:val="a"/>
    <w:basedOn w:val="DefaultParagraphFont"/>
    <w:rsid w:val="00C16607"/>
  </w:style>
  <w:style w:type="character" w:customStyle="1" w:styleId="l9">
    <w:name w:val="l9"/>
    <w:basedOn w:val="DefaultParagraphFont"/>
    <w:rsid w:val="00C16607"/>
  </w:style>
  <w:style w:type="character" w:customStyle="1" w:styleId="l6">
    <w:name w:val="l6"/>
    <w:basedOn w:val="DefaultParagraphFont"/>
    <w:rsid w:val="00C16607"/>
  </w:style>
  <w:style w:type="character" w:customStyle="1" w:styleId="l8">
    <w:name w:val="l8"/>
    <w:basedOn w:val="DefaultParagraphFont"/>
    <w:rsid w:val="00C16607"/>
  </w:style>
  <w:style w:type="character" w:customStyle="1" w:styleId="l7">
    <w:name w:val="l7"/>
    <w:basedOn w:val="DefaultParagraphFont"/>
    <w:rsid w:val="00C16607"/>
  </w:style>
  <w:style w:type="paragraph" w:customStyle="1" w:styleId="lead">
    <w:name w:val="lead"/>
    <w:basedOn w:val="Normal"/>
    <w:rsid w:val="00575E0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irst-para">
    <w:name w:val="first-para"/>
    <w:basedOn w:val="Normal"/>
    <w:rsid w:val="00575E0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g-action">
    <w:name w:val="bg-action"/>
    <w:basedOn w:val="Normal"/>
    <w:rsid w:val="00187A4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5Char">
    <w:name w:val="Heading 5 Char"/>
    <w:basedOn w:val="DefaultParagraphFont"/>
    <w:link w:val="Heading5"/>
    <w:uiPriority w:val="9"/>
    <w:rsid w:val="009D1B20"/>
    <w:rPr>
      <w:rFonts w:asciiTheme="majorHAnsi" w:eastAsiaTheme="majorEastAsia" w:hAnsiTheme="majorHAnsi" w:cstheme="majorBidi"/>
      <w:color w:val="365F91" w:themeColor="accent1" w:themeShade="BF"/>
    </w:rPr>
  </w:style>
  <w:style w:type="character" w:customStyle="1" w:styleId="bhinlineimage">
    <w:name w:val="bhinlineimage"/>
    <w:basedOn w:val="DefaultParagraphFont"/>
    <w:rsid w:val="00FA35C0"/>
  </w:style>
  <w:style w:type="character" w:customStyle="1" w:styleId="ezoic-ad">
    <w:name w:val="ezoic-ad"/>
    <w:basedOn w:val="DefaultParagraphFont"/>
    <w:rsid w:val="00FA35C0"/>
  </w:style>
  <w:style w:type="character" w:customStyle="1" w:styleId="l">
    <w:name w:val="l"/>
    <w:basedOn w:val="DefaultParagraphFont"/>
    <w:rsid w:val="007F56A8"/>
  </w:style>
  <w:style w:type="character" w:customStyle="1" w:styleId="Heading4Char">
    <w:name w:val="Heading 4 Char"/>
    <w:basedOn w:val="DefaultParagraphFont"/>
    <w:link w:val="Heading4"/>
    <w:uiPriority w:val="9"/>
    <w:semiHidden/>
    <w:rsid w:val="00051B5B"/>
    <w:rPr>
      <w:rFonts w:asciiTheme="majorHAnsi" w:eastAsiaTheme="majorEastAsia" w:hAnsiTheme="majorHAnsi" w:cstheme="majorBidi"/>
      <w:i/>
      <w:iCs/>
      <w:color w:val="365F91" w:themeColor="accent1" w:themeShade="BF"/>
    </w:rPr>
  </w:style>
  <w:style w:type="paragraph" w:customStyle="1" w:styleId="copy">
    <w:name w:val="copy"/>
    <w:basedOn w:val="Normal"/>
    <w:rsid w:val="00E132E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intro-email">
    <w:name w:val="intro-email"/>
    <w:basedOn w:val="Normal"/>
    <w:rsid w:val="00B70B9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question-title">
    <w:name w:val="question-title"/>
    <w:basedOn w:val="Normal"/>
    <w:rsid w:val="00B70B9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question-choices">
    <w:name w:val="question-choices"/>
    <w:basedOn w:val="Normal"/>
    <w:rsid w:val="00B70B9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highlighted">
    <w:name w:val="highlighted"/>
    <w:basedOn w:val="Normal"/>
    <w:rsid w:val="00076CD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s-cta-node">
    <w:name w:val="hs-cta-node"/>
    <w:basedOn w:val="DefaultParagraphFont"/>
    <w:rsid w:val="00745C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542776">
      <w:bodyDiv w:val="1"/>
      <w:marLeft w:val="0"/>
      <w:marRight w:val="0"/>
      <w:marTop w:val="0"/>
      <w:marBottom w:val="0"/>
      <w:divBdr>
        <w:top w:val="none" w:sz="0" w:space="0" w:color="auto"/>
        <w:left w:val="none" w:sz="0" w:space="0" w:color="auto"/>
        <w:bottom w:val="none" w:sz="0" w:space="0" w:color="auto"/>
        <w:right w:val="none" w:sz="0" w:space="0" w:color="auto"/>
      </w:divBdr>
    </w:div>
    <w:div w:id="136806350">
      <w:bodyDiv w:val="1"/>
      <w:marLeft w:val="0"/>
      <w:marRight w:val="0"/>
      <w:marTop w:val="0"/>
      <w:marBottom w:val="0"/>
      <w:divBdr>
        <w:top w:val="none" w:sz="0" w:space="0" w:color="auto"/>
        <w:left w:val="none" w:sz="0" w:space="0" w:color="auto"/>
        <w:bottom w:val="none" w:sz="0" w:space="0" w:color="auto"/>
        <w:right w:val="none" w:sz="0" w:space="0" w:color="auto"/>
      </w:divBdr>
      <w:divsChild>
        <w:div w:id="1823109946">
          <w:marLeft w:val="0"/>
          <w:marRight w:val="0"/>
          <w:marTop w:val="0"/>
          <w:marBottom w:val="150"/>
          <w:divBdr>
            <w:top w:val="none" w:sz="0" w:space="0" w:color="auto"/>
            <w:left w:val="none" w:sz="0" w:space="0" w:color="auto"/>
            <w:bottom w:val="none" w:sz="0" w:space="0" w:color="auto"/>
            <w:right w:val="none" w:sz="0" w:space="0" w:color="auto"/>
          </w:divBdr>
        </w:div>
        <w:div w:id="414976154">
          <w:marLeft w:val="0"/>
          <w:marRight w:val="0"/>
          <w:marTop w:val="0"/>
          <w:marBottom w:val="150"/>
          <w:divBdr>
            <w:top w:val="none" w:sz="0" w:space="0" w:color="auto"/>
            <w:left w:val="none" w:sz="0" w:space="0" w:color="auto"/>
            <w:bottom w:val="none" w:sz="0" w:space="0" w:color="auto"/>
            <w:right w:val="none" w:sz="0" w:space="0" w:color="auto"/>
          </w:divBdr>
        </w:div>
        <w:div w:id="1380547236">
          <w:marLeft w:val="0"/>
          <w:marRight w:val="0"/>
          <w:marTop w:val="0"/>
          <w:marBottom w:val="150"/>
          <w:divBdr>
            <w:top w:val="none" w:sz="0" w:space="0" w:color="auto"/>
            <w:left w:val="none" w:sz="0" w:space="0" w:color="auto"/>
            <w:bottom w:val="none" w:sz="0" w:space="0" w:color="auto"/>
            <w:right w:val="none" w:sz="0" w:space="0" w:color="auto"/>
          </w:divBdr>
        </w:div>
      </w:divsChild>
    </w:div>
    <w:div w:id="183248897">
      <w:bodyDiv w:val="1"/>
      <w:marLeft w:val="0"/>
      <w:marRight w:val="0"/>
      <w:marTop w:val="0"/>
      <w:marBottom w:val="0"/>
      <w:divBdr>
        <w:top w:val="none" w:sz="0" w:space="0" w:color="auto"/>
        <w:left w:val="none" w:sz="0" w:space="0" w:color="auto"/>
        <w:bottom w:val="none" w:sz="0" w:space="0" w:color="auto"/>
        <w:right w:val="none" w:sz="0" w:space="0" w:color="auto"/>
      </w:divBdr>
    </w:div>
    <w:div w:id="216747048">
      <w:bodyDiv w:val="1"/>
      <w:marLeft w:val="0"/>
      <w:marRight w:val="0"/>
      <w:marTop w:val="0"/>
      <w:marBottom w:val="0"/>
      <w:divBdr>
        <w:top w:val="none" w:sz="0" w:space="0" w:color="auto"/>
        <w:left w:val="none" w:sz="0" w:space="0" w:color="auto"/>
        <w:bottom w:val="none" w:sz="0" w:space="0" w:color="auto"/>
        <w:right w:val="none" w:sz="0" w:space="0" w:color="auto"/>
      </w:divBdr>
      <w:divsChild>
        <w:div w:id="310989187">
          <w:marLeft w:val="0"/>
          <w:marRight w:val="0"/>
          <w:marTop w:val="0"/>
          <w:marBottom w:val="0"/>
          <w:divBdr>
            <w:top w:val="none" w:sz="0" w:space="0" w:color="auto"/>
            <w:left w:val="none" w:sz="0" w:space="0" w:color="auto"/>
            <w:bottom w:val="none" w:sz="0" w:space="0" w:color="auto"/>
            <w:right w:val="none" w:sz="0" w:space="0" w:color="auto"/>
          </w:divBdr>
        </w:div>
        <w:div w:id="1702317263">
          <w:marLeft w:val="0"/>
          <w:marRight w:val="0"/>
          <w:marTop w:val="0"/>
          <w:marBottom w:val="0"/>
          <w:divBdr>
            <w:top w:val="none" w:sz="0" w:space="0" w:color="auto"/>
            <w:left w:val="none" w:sz="0" w:space="0" w:color="auto"/>
            <w:bottom w:val="none" w:sz="0" w:space="0" w:color="auto"/>
            <w:right w:val="none" w:sz="0" w:space="0" w:color="auto"/>
          </w:divBdr>
          <w:divsChild>
            <w:div w:id="116412591">
              <w:marLeft w:val="0"/>
              <w:marRight w:val="0"/>
              <w:marTop w:val="0"/>
              <w:marBottom w:val="240"/>
              <w:divBdr>
                <w:top w:val="none" w:sz="0" w:space="0" w:color="auto"/>
                <w:left w:val="none" w:sz="0" w:space="0" w:color="auto"/>
                <w:bottom w:val="none" w:sz="0" w:space="0" w:color="auto"/>
                <w:right w:val="none" w:sz="0" w:space="0" w:color="auto"/>
              </w:divBdr>
              <w:divsChild>
                <w:div w:id="1544639417">
                  <w:marLeft w:val="0"/>
                  <w:marRight w:val="0"/>
                  <w:marTop w:val="0"/>
                  <w:marBottom w:val="0"/>
                  <w:divBdr>
                    <w:top w:val="none" w:sz="0" w:space="0" w:color="auto"/>
                    <w:left w:val="none" w:sz="0" w:space="0" w:color="auto"/>
                    <w:bottom w:val="none" w:sz="0" w:space="0" w:color="auto"/>
                    <w:right w:val="none" w:sz="0" w:space="0" w:color="auto"/>
                  </w:divBdr>
                  <w:divsChild>
                    <w:div w:id="538779097">
                      <w:marLeft w:val="0"/>
                      <w:marRight w:val="0"/>
                      <w:marTop w:val="0"/>
                      <w:marBottom w:val="150"/>
                      <w:divBdr>
                        <w:top w:val="none" w:sz="0" w:space="0" w:color="auto"/>
                        <w:left w:val="none" w:sz="0" w:space="0" w:color="auto"/>
                        <w:bottom w:val="none" w:sz="0" w:space="0" w:color="auto"/>
                        <w:right w:val="none" w:sz="0" w:space="0" w:color="auto"/>
                      </w:divBdr>
                    </w:div>
                    <w:div w:id="660692147">
                      <w:marLeft w:val="0"/>
                      <w:marRight w:val="0"/>
                      <w:marTop w:val="0"/>
                      <w:marBottom w:val="150"/>
                      <w:divBdr>
                        <w:top w:val="none" w:sz="0" w:space="0" w:color="auto"/>
                        <w:left w:val="none" w:sz="0" w:space="0" w:color="auto"/>
                        <w:bottom w:val="none" w:sz="0" w:space="0" w:color="auto"/>
                        <w:right w:val="none" w:sz="0" w:space="0" w:color="auto"/>
                      </w:divBdr>
                      <w:divsChild>
                        <w:div w:id="672221813">
                          <w:marLeft w:val="0"/>
                          <w:marRight w:val="0"/>
                          <w:marTop w:val="0"/>
                          <w:marBottom w:val="60"/>
                          <w:divBdr>
                            <w:top w:val="none" w:sz="0" w:space="0" w:color="auto"/>
                            <w:left w:val="none" w:sz="0" w:space="0" w:color="auto"/>
                            <w:bottom w:val="none" w:sz="0" w:space="0" w:color="auto"/>
                            <w:right w:val="none" w:sz="0" w:space="0" w:color="auto"/>
                          </w:divBdr>
                        </w:div>
                        <w:div w:id="90440575">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1133406794">
          <w:marLeft w:val="0"/>
          <w:marRight w:val="0"/>
          <w:marTop w:val="0"/>
          <w:marBottom w:val="0"/>
          <w:divBdr>
            <w:top w:val="none" w:sz="0" w:space="0" w:color="auto"/>
            <w:left w:val="none" w:sz="0" w:space="0" w:color="auto"/>
            <w:bottom w:val="none" w:sz="0" w:space="0" w:color="auto"/>
            <w:right w:val="none" w:sz="0" w:space="0" w:color="auto"/>
          </w:divBdr>
        </w:div>
        <w:div w:id="992097855">
          <w:marLeft w:val="0"/>
          <w:marRight w:val="0"/>
          <w:marTop w:val="0"/>
          <w:marBottom w:val="0"/>
          <w:divBdr>
            <w:top w:val="none" w:sz="0" w:space="0" w:color="auto"/>
            <w:left w:val="none" w:sz="0" w:space="0" w:color="auto"/>
            <w:bottom w:val="none" w:sz="0" w:space="0" w:color="auto"/>
            <w:right w:val="none" w:sz="0" w:space="0" w:color="auto"/>
          </w:divBdr>
        </w:div>
        <w:div w:id="597836473">
          <w:marLeft w:val="0"/>
          <w:marRight w:val="0"/>
          <w:marTop w:val="0"/>
          <w:marBottom w:val="0"/>
          <w:divBdr>
            <w:top w:val="none" w:sz="0" w:space="0" w:color="auto"/>
            <w:left w:val="none" w:sz="0" w:space="0" w:color="auto"/>
            <w:bottom w:val="none" w:sz="0" w:space="0" w:color="auto"/>
            <w:right w:val="none" w:sz="0" w:space="0" w:color="auto"/>
          </w:divBdr>
        </w:div>
        <w:div w:id="1546334589">
          <w:marLeft w:val="0"/>
          <w:marRight w:val="0"/>
          <w:marTop w:val="0"/>
          <w:marBottom w:val="0"/>
          <w:divBdr>
            <w:top w:val="none" w:sz="0" w:space="0" w:color="auto"/>
            <w:left w:val="none" w:sz="0" w:space="0" w:color="auto"/>
            <w:bottom w:val="none" w:sz="0" w:space="0" w:color="auto"/>
            <w:right w:val="none" w:sz="0" w:space="0" w:color="auto"/>
          </w:divBdr>
        </w:div>
      </w:divsChild>
    </w:div>
    <w:div w:id="251090990">
      <w:bodyDiv w:val="1"/>
      <w:marLeft w:val="0"/>
      <w:marRight w:val="0"/>
      <w:marTop w:val="0"/>
      <w:marBottom w:val="0"/>
      <w:divBdr>
        <w:top w:val="none" w:sz="0" w:space="0" w:color="auto"/>
        <w:left w:val="none" w:sz="0" w:space="0" w:color="auto"/>
        <w:bottom w:val="none" w:sz="0" w:space="0" w:color="auto"/>
        <w:right w:val="none" w:sz="0" w:space="0" w:color="auto"/>
      </w:divBdr>
    </w:div>
    <w:div w:id="256377376">
      <w:bodyDiv w:val="1"/>
      <w:marLeft w:val="0"/>
      <w:marRight w:val="0"/>
      <w:marTop w:val="0"/>
      <w:marBottom w:val="0"/>
      <w:divBdr>
        <w:top w:val="none" w:sz="0" w:space="0" w:color="auto"/>
        <w:left w:val="none" w:sz="0" w:space="0" w:color="auto"/>
        <w:bottom w:val="none" w:sz="0" w:space="0" w:color="auto"/>
        <w:right w:val="none" w:sz="0" w:space="0" w:color="auto"/>
      </w:divBdr>
      <w:divsChild>
        <w:div w:id="653070160">
          <w:marLeft w:val="0"/>
          <w:marRight w:val="0"/>
          <w:marTop w:val="0"/>
          <w:marBottom w:val="0"/>
          <w:divBdr>
            <w:top w:val="none" w:sz="0" w:space="0" w:color="auto"/>
            <w:left w:val="none" w:sz="0" w:space="0" w:color="auto"/>
            <w:bottom w:val="none" w:sz="0" w:space="0" w:color="auto"/>
            <w:right w:val="none" w:sz="0" w:space="0" w:color="auto"/>
          </w:divBdr>
        </w:div>
        <w:div w:id="1110587328">
          <w:marLeft w:val="0"/>
          <w:marRight w:val="0"/>
          <w:marTop w:val="0"/>
          <w:marBottom w:val="0"/>
          <w:divBdr>
            <w:top w:val="none" w:sz="0" w:space="0" w:color="auto"/>
            <w:left w:val="none" w:sz="0" w:space="0" w:color="auto"/>
            <w:bottom w:val="none" w:sz="0" w:space="0" w:color="auto"/>
            <w:right w:val="none" w:sz="0" w:space="0" w:color="auto"/>
          </w:divBdr>
          <w:divsChild>
            <w:div w:id="1321932463">
              <w:marLeft w:val="0"/>
              <w:marRight w:val="0"/>
              <w:marTop w:val="0"/>
              <w:marBottom w:val="240"/>
              <w:divBdr>
                <w:top w:val="none" w:sz="0" w:space="0" w:color="auto"/>
                <w:left w:val="none" w:sz="0" w:space="0" w:color="auto"/>
                <w:bottom w:val="none" w:sz="0" w:space="0" w:color="auto"/>
                <w:right w:val="none" w:sz="0" w:space="0" w:color="auto"/>
              </w:divBdr>
              <w:divsChild>
                <w:div w:id="736364980">
                  <w:marLeft w:val="0"/>
                  <w:marRight w:val="0"/>
                  <w:marTop w:val="0"/>
                  <w:marBottom w:val="0"/>
                  <w:divBdr>
                    <w:top w:val="none" w:sz="0" w:space="0" w:color="auto"/>
                    <w:left w:val="none" w:sz="0" w:space="0" w:color="auto"/>
                    <w:bottom w:val="none" w:sz="0" w:space="0" w:color="auto"/>
                    <w:right w:val="none" w:sz="0" w:space="0" w:color="auto"/>
                  </w:divBdr>
                  <w:divsChild>
                    <w:div w:id="2066752200">
                      <w:marLeft w:val="0"/>
                      <w:marRight w:val="0"/>
                      <w:marTop w:val="0"/>
                      <w:marBottom w:val="150"/>
                      <w:divBdr>
                        <w:top w:val="none" w:sz="0" w:space="0" w:color="auto"/>
                        <w:left w:val="none" w:sz="0" w:space="0" w:color="auto"/>
                        <w:bottom w:val="none" w:sz="0" w:space="0" w:color="auto"/>
                        <w:right w:val="none" w:sz="0" w:space="0" w:color="auto"/>
                      </w:divBdr>
                    </w:div>
                    <w:div w:id="1601185576">
                      <w:marLeft w:val="0"/>
                      <w:marRight w:val="0"/>
                      <w:marTop w:val="0"/>
                      <w:marBottom w:val="150"/>
                      <w:divBdr>
                        <w:top w:val="none" w:sz="0" w:space="0" w:color="auto"/>
                        <w:left w:val="none" w:sz="0" w:space="0" w:color="auto"/>
                        <w:bottom w:val="none" w:sz="0" w:space="0" w:color="auto"/>
                        <w:right w:val="none" w:sz="0" w:space="0" w:color="auto"/>
                      </w:divBdr>
                      <w:divsChild>
                        <w:div w:id="1584995582">
                          <w:marLeft w:val="0"/>
                          <w:marRight w:val="0"/>
                          <w:marTop w:val="0"/>
                          <w:marBottom w:val="60"/>
                          <w:divBdr>
                            <w:top w:val="none" w:sz="0" w:space="0" w:color="auto"/>
                            <w:left w:val="none" w:sz="0" w:space="0" w:color="auto"/>
                            <w:bottom w:val="none" w:sz="0" w:space="0" w:color="auto"/>
                            <w:right w:val="none" w:sz="0" w:space="0" w:color="auto"/>
                          </w:divBdr>
                        </w:div>
                        <w:div w:id="1391538932">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1382746073">
          <w:marLeft w:val="0"/>
          <w:marRight w:val="0"/>
          <w:marTop w:val="0"/>
          <w:marBottom w:val="0"/>
          <w:divBdr>
            <w:top w:val="none" w:sz="0" w:space="0" w:color="auto"/>
            <w:left w:val="none" w:sz="0" w:space="0" w:color="auto"/>
            <w:bottom w:val="none" w:sz="0" w:space="0" w:color="auto"/>
            <w:right w:val="none" w:sz="0" w:space="0" w:color="auto"/>
          </w:divBdr>
        </w:div>
        <w:div w:id="260727799">
          <w:marLeft w:val="0"/>
          <w:marRight w:val="0"/>
          <w:marTop w:val="0"/>
          <w:marBottom w:val="0"/>
          <w:divBdr>
            <w:top w:val="none" w:sz="0" w:space="0" w:color="auto"/>
            <w:left w:val="none" w:sz="0" w:space="0" w:color="auto"/>
            <w:bottom w:val="none" w:sz="0" w:space="0" w:color="auto"/>
            <w:right w:val="none" w:sz="0" w:space="0" w:color="auto"/>
          </w:divBdr>
        </w:div>
        <w:div w:id="713115093">
          <w:marLeft w:val="0"/>
          <w:marRight w:val="0"/>
          <w:marTop w:val="0"/>
          <w:marBottom w:val="0"/>
          <w:divBdr>
            <w:top w:val="none" w:sz="0" w:space="0" w:color="auto"/>
            <w:left w:val="none" w:sz="0" w:space="0" w:color="auto"/>
            <w:bottom w:val="none" w:sz="0" w:space="0" w:color="auto"/>
            <w:right w:val="none" w:sz="0" w:space="0" w:color="auto"/>
          </w:divBdr>
        </w:div>
        <w:div w:id="271859228">
          <w:marLeft w:val="0"/>
          <w:marRight w:val="0"/>
          <w:marTop w:val="0"/>
          <w:marBottom w:val="0"/>
          <w:divBdr>
            <w:top w:val="none" w:sz="0" w:space="0" w:color="auto"/>
            <w:left w:val="none" w:sz="0" w:space="0" w:color="auto"/>
            <w:bottom w:val="none" w:sz="0" w:space="0" w:color="auto"/>
            <w:right w:val="none" w:sz="0" w:space="0" w:color="auto"/>
          </w:divBdr>
        </w:div>
        <w:div w:id="1130247199">
          <w:marLeft w:val="0"/>
          <w:marRight w:val="0"/>
          <w:marTop w:val="0"/>
          <w:marBottom w:val="0"/>
          <w:divBdr>
            <w:top w:val="none" w:sz="0" w:space="0" w:color="auto"/>
            <w:left w:val="none" w:sz="0" w:space="0" w:color="auto"/>
            <w:bottom w:val="none" w:sz="0" w:space="0" w:color="auto"/>
            <w:right w:val="none" w:sz="0" w:space="0" w:color="auto"/>
          </w:divBdr>
        </w:div>
      </w:divsChild>
    </w:div>
    <w:div w:id="292252664">
      <w:bodyDiv w:val="1"/>
      <w:marLeft w:val="0"/>
      <w:marRight w:val="0"/>
      <w:marTop w:val="0"/>
      <w:marBottom w:val="0"/>
      <w:divBdr>
        <w:top w:val="none" w:sz="0" w:space="0" w:color="auto"/>
        <w:left w:val="none" w:sz="0" w:space="0" w:color="auto"/>
        <w:bottom w:val="none" w:sz="0" w:space="0" w:color="auto"/>
        <w:right w:val="none" w:sz="0" w:space="0" w:color="auto"/>
      </w:divBdr>
    </w:div>
    <w:div w:id="311717847">
      <w:bodyDiv w:val="1"/>
      <w:marLeft w:val="0"/>
      <w:marRight w:val="0"/>
      <w:marTop w:val="0"/>
      <w:marBottom w:val="0"/>
      <w:divBdr>
        <w:top w:val="none" w:sz="0" w:space="0" w:color="auto"/>
        <w:left w:val="none" w:sz="0" w:space="0" w:color="auto"/>
        <w:bottom w:val="none" w:sz="0" w:space="0" w:color="auto"/>
        <w:right w:val="none" w:sz="0" w:space="0" w:color="auto"/>
      </w:divBdr>
    </w:div>
    <w:div w:id="312149498">
      <w:bodyDiv w:val="1"/>
      <w:marLeft w:val="0"/>
      <w:marRight w:val="0"/>
      <w:marTop w:val="0"/>
      <w:marBottom w:val="0"/>
      <w:divBdr>
        <w:top w:val="none" w:sz="0" w:space="0" w:color="auto"/>
        <w:left w:val="none" w:sz="0" w:space="0" w:color="auto"/>
        <w:bottom w:val="none" w:sz="0" w:space="0" w:color="auto"/>
        <w:right w:val="none" w:sz="0" w:space="0" w:color="auto"/>
      </w:divBdr>
      <w:divsChild>
        <w:div w:id="472986492">
          <w:marLeft w:val="547"/>
          <w:marRight w:val="0"/>
          <w:marTop w:val="125"/>
          <w:marBottom w:val="0"/>
          <w:divBdr>
            <w:top w:val="none" w:sz="0" w:space="0" w:color="auto"/>
            <w:left w:val="none" w:sz="0" w:space="0" w:color="auto"/>
            <w:bottom w:val="none" w:sz="0" w:space="0" w:color="auto"/>
            <w:right w:val="none" w:sz="0" w:space="0" w:color="auto"/>
          </w:divBdr>
        </w:div>
        <w:div w:id="2005627346">
          <w:marLeft w:val="547"/>
          <w:marRight w:val="0"/>
          <w:marTop w:val="125"/>
          <w:marBottom w:val="0"/>
          <w:divBdr>
            <w:top w:val="none" w:sz="0" w:space="0" w:color="auto"/>
            <w:left w:val="none" w:sz="0" w:space="0" w:color="auto"/>
            <w:bottom w:val="none" w:sz="0" w:space="0" w:color="auto"/>
            <w:right w:val="none" w:sz="0" w:space="0" w:color="auto"/>
          </w:divBdr>
        </w:div>
        <w:div w:id="180167846">
          <w:marLeft w:val="547"/>
          <w:marRight w:val="0"/>
          <w:marTop w:val="125"/>
          <w:marBottom w:val="0"/>
          <w:divBdr>
            <w:top w:val="none" w:sz="0" w:space="0" w:color="auto"/>
            <w:left w:val="none" w:sz="0" w:space="0" w:color="auto"/>
            <w:bottom w:val="none" w:sz="0" w:space="0" w:color="auto"/>
            <w:right w:val="none" w:sz="0" w:space="0" w:color="auto"/>
          </w:divBdr>
        </w:div>
      </w:divsChild>
    </w:div>
    <w:div w:id="331572653">
      <w:bodyDiv w:val="1"/>
      <w:marLeft w:val="0"/>
      <w:marRight w:val="0"/>
      <w:marTop w:val="0"/>
      <w:marBottom w:val="0"/>
      <w:divBdr>
        <w:top w:val="none" w:sz="0" w:space="0" w:color="auto"/>
        <w:left w:val="none" w:sz="0" w:space="0" w:color="auto"/>
        <w:bottom w:val="none" w:sz="0" w:space="0" w:color="auto"/>
        <w:right w:val="none" w:sz="0" w:space="0" w:color="auto"/>
      </w:divBdr>
    </w:div>
    <w:div w:id="340280155">
      <w:bodyDiv w:val="1"/>
      <w:marLeft w:val="0"/>
      <w:marRight w:val="0"/>
      <w:marTop w:val="0"/>
      <w:marBottom w:val="0"/>
      <w:divBdr>
        <w:top w:val="none" w:sz="0" w:space="0" w:color="auto"/>
        <w:left w:val="none" w:sz="0" w:space="0" w:color="auto"/>
        <w:bottom w:val="none" w:sz="0" w:space="0" w:color="auto"/>
        <w:right w:val="none" w:sz="0" w:space="0" w:color="auto"/>
      </w:divBdr>
    </w:div>
    <w:div w:id="383993806">
      <w:bodyDiv w:val="1"/>
      <w:marLeft w:val="0"/>
      <w:marRight w:val="0"/>
      <w:marTop w:val="0"/>
      <w:marBottom w:val="0"/>
      <w:divBdr>
        <w:top w:val="none" w:sz="0" w:space="0" w:color="auto"/>
        <w:left w:val="none" w:sz="0" w:space="0" w:color="auto"/>
        <w:bottom w:val="none" w:sz="0" w:space="0" w:color="auto"/>
        <w:right w:val="none" w:sz="0" w:space="0" w:color="auto"/>
      </w:divBdr>
      <w:divsChild>
        <w:div w:id="849877396">
          <w:marLeft w:val="0"/>
          <w:marRight w:val="0"/>
          <w:marTop w:val="0"/>
          <w:marBottom w:val="0"/>
          <w:divBdr>
            <w:top w:val="none" w:sz="0" w:space="0" w:color="auto"/>
            <w:left w:val="none" w:sz="0" w:space="0" w:color="auto"/>
            <w:bottom w:val="none" w:sz="0" w:space="0" w:color="auto"/>
            <w:right w:val="none" w:sz="0" w:space="0" w:color="auto"/>
          </w:divBdr>
        </w:div>
        <w:div w:id="1091005652">
          <w:marLeft w:val="0"/>
          <w:marRight w:val="0"/>
          <w:marTop w:val="0"/>
          <w:marBottom w:val="0"/>
          <w:divBdr>
            <w:top w:val="none" w:sz="0" w:space="0" w:color="auto"/>
            <w:left w:val="none" w:sz="0" w:space="0" w:color="auto"/>
            <w:bottom w:val="none" w:sz="0" w:space="0" w:color="auto"/>
            <w:right w:val="none" w:sz="0" w:space="0" w:color="auto"/>
          </w:divBdr>
          <w:divsChild>
            <w:div w:id="114375522">
              <w:marLeft w:val="0"/>
              <w:marRight w:val="0"/>
              <w:marTop w:val="0"/>
              <w:marBottom w:val="240"/>
              <w:divBdr>
                <w:top w:val="none" w:sz="0" w:space="0" w:color="auto"/>
                <w:left w:val="none" w:sz="0" w:space="0" w:color="auto"/>
                <w:bottom w:val="none" w:sz="0" w:space="0" w:color="auto"/>
                <w:right w:val="none" w:sz="0" w:space="0" w:color="auto"/>
              </w:divBdr>
              <w:divsChild>
                <w:div w:id="1941444626">
                  <w:marLeft w:val="0"/>
                  <w:marRight w:val="0"/>
                  <w:marTop w:val="0"/>
                  <w:marBottom w:val="0"/>
                  <w:divBdr>
                    <w:top w:val="none" w:sz="0" w:space="0" w:color="auto"/>
                    <w:left w:val="none" w:sz="0" w:space="0" w:color="auto"/>
                    <w:bottom w:val="none" w:sz="0" w:space="0" w:color="auto"/>
                    <w:right w:val="none" w:sz="0" w:space="0" w:color="auto"/>
                  </w:divBdr>
                  <w:divsChild>
                    <w:div w:id="1322925495">
                      <w:marLeft w:val="0"/>
                      <w:marRight w:val="0"/>
                      <w:marTop w:val="0"/>
                      <w:marBottom w:val="150"/>
                      <w:divBdr>
                        <w:top w:val="none" w:sz="0" w:space="0" w:color="auto"/>
                        <w:left w:val="none" w:sz="0" w:space="0" w:color="auto"/>
                        <w:bottom w:val="none" w:sz="0" w:space="0" w:color="auto"/>
                        <w:right w:val="none" w:sz="0" w:space="0" w:color="auto"/>
                      </w:divBdr>
                    </w:div>
                    <w:div w:id="276372365">
                      <w:marLeft w:val="0"/>
                      <w:marRight w:val="0"/>
                      <w:marTop w:val="0"/>
                      <w:marBottom w:val="150"/>
                      <w:divBdr>
                        <w:top w:val="none" w:sz="0" w:space="0" w:color="auto"/>
                        <w:left w:val="none" w:sz="0" w:space="0" w:color="auto"/>
                        <w:bottom w:val="none" w:sz="0" w:space="0" w:color="auto"/>
                        <w:right w:val="none" w:sz="0" w:space="0" w:color="auto"/>
                      </w:divBdr>
                      <w:divsChild>
                        <w:div w:id="585845261">
                          <w:marLeft w:val="0"/>
                          <w:marRight w:val="0"/>
                          <w:marTop w:val="0"/>
                          <w:marBottom w:val="60"/>
                          <w:divBdr>
                            <w:top w:val="none" w:sz="0" w:space="0" w:color="auto"/>
                            <w:left w:val="none" w:sz="0" w:space="0" w:color="auto"/>
                            <w:bottom w:val="none" w:sz="0" w:space="0" w:color="auto"/>
                            <w:right w:val="none" w:sz="0" w:space="0" w:color="auto"/>
                          </w:divBdr>
                        </w:div>
                        <w:div w:id="2115519330">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389498230">
          <w:marLeft w:val="0"/>
          <w:marRight w:val="0"/>
          <w:marTop w:val="0"/>
          <w:marBottom w:val="0"/>
          <w:divBdr>
            <w:top w:val="none" w:sz="0" w:space="0" w:color="auto"/>
            <w:left w:val="none" w:sz="0" w:space="0" w:color="auto"/>
            <w:bottom w:val="none" w:sz="0" w:space="0" w:color="auto"/>
            <w:right w:val="none" w:sz="0" w:space="0" w:color="auto"/>
          </w:divBdr>
        </w:div>
        <w:div w:id="1535074317">
          <w:marLeft w:val="0"/>
          <w:marRight w:val="0"/>
          <w:marTop w:val="0"/>
          <w:marBottom w:val="0"/>
          <w:divBdr>
            <w:top w:val="none" w:sz="0" w:space="0" w:color="auto"/>
            <w:left w:val="none" w:sz="0" w:space="0" w:color="auto"/>
            <w:bottom w:val="none" w:sz="0" w:space="0" w:color="auto"/>
            <w:right w:val="none" w:sz="0" w:space="0" w:color="auto"/>
          </w:divBdr>
        </w:div>
        <w:div w:id="162160990">
          <w:marLeft w:val="0"/>
          <w:marRight w:val="0"/>
          <w:marTop w:val="0"/>
          <w:marBottom w:val="0"/>
          <w:divBdr>
            <w:top w:val="none" w:sz="0" w:space="0" w:color="auto"/>
            <w:left w:val="none" w:sz="0" w:space="0" w:color="auto"/>
            <w:bottom w:val="none" w:sz="0" w:space="0" w:color="auto"/>
            <w:right w:val="none" w:sz="0" w:space="0" w:color="auto"/>
          </w:divBdr>
        </w:div>
        <w:div w:id="1875341297">
          <w:marLeft w:val="0"/>
          <w:marRight w:val="0"/>
          <w:marTop w:val="0"/>
          <w:marBottom w:val="0"/>
          <w:divBdr>
            <w:top w:val="none" w:sz="0" w:space="0" w:color="auto"/>
            <w:left w:val="none" w:sz="0" w:space="0" w:color="auto"/>
            <w:bottom w:val="none" w:sz="0" w:space="0" w:color="auto"/>
            <w:right w:val="none" w:sz="0" w:space="0" w:color="auto"/>
          </w:divBdr>
        </w:div>
      </w:divsChild>
    </w:div>
    <w:div w:id="384527071">
      <w:bodyDiv w:val="1"/>
      <w:marLeft w:val="0"/>
      <w:marRight w:val="0"/>
      <w:marTop w:val="0"/>
      <w:marBottom w:val="0"/>
      <w:divBdr>
        <w:top w:val="none" w:sz="0" w:space="0" w:color="auto"/>
        <w:left w:val="none" w:sz="0" w:space="0" w:color="auto"/>
        <w:bottom w:val="none" w:sz="0" w:space="0" w:color="auto"/>
        <w:right w:val="none" w:sz="0" w:space="0" w:color="auto"/>
      </w:divBdr>
    </w:div>
    <w:div w:id="398484637">
      <w:bodyDiv w:val="1"/>
      <w:marLeft w:val="0"/>
      <w:marRight w:val="0"/>
      <w:marTop w:val="0"/>
      <w:marBottom w:val="0"/>
      <w:divBdr>
        <w:top w:val="none" w:sz="0" w:space="0" w:color="auto"/>
        <w:left w:val="none" w:sz="0" w:space="0" w:color="auto"/>
        <w:bottom w:val="none" w:sz="0" w:space="0" w:color="auto"/>
        <w:right w:val="none" w:sz="0" w:space="0" w:color="auto"/>
      </w:divBdr>
    </w:div>
    <w:div w:id="419063745">
      <w:bodyDiv w:val="1"/>
      <w:marLeft w:val="0"/>
      <w:marRight w:val="0"/>
      <w:marTop w:val="0"/>
      <w:marBottom w:val="0"/>
      <w:divBdr>
        <w:top w:val="none" w:sz="0" w:space="0" w:color="auto"/>
        <w:left w:val="none" w:sz="0" w:space="0" w:color="auto"/>
        <w:bottom w:val="none" w:sz="0" w:space="0" w:color="auto"/>
        <w:right w:val="none" w:sz="0" w:space="0" w:color="auto"/>
      </w:divBdr>
    </w:div>
    <w:div w:id="433789678">
      <w:bodyDiv w:val="1"/>
      <w:marLeft w:val="0"/>
      <w:marRight w:val="0"/>
      <w:marTop w:val="0"/>
      <w:marBottom w:val="0"/>
      <w:divBdr>
        <w:top w:val="none" w:sz="0" w:space="0" w:color="auto"/>
        <w:left w:val="none" w:sz="0" w:space="0" w:color="auto"/>
        <w:bottom w:val="none" w:sz="0" w:space="0" w:color="auto"/>
        <w:right w:val="none" w:sz="0" w:space="0" w:color="auto"/>
      </w:divBdr>
    </w:div>
    <w:div w:id="469633940">
      <w:bodyDiv w:val="1"/>
      <w:marLeft w:val="0"/>
      <w:marRight w:val="0"/>
      <w:marTop w:val="0"/>
      <w:marBottom w:val="0"/>
      <w:divBdr>
        <w:top w:val="none" w:sz="0" w:space="0" w:color="auto"/>
        <w:left w:val="none" w:sz="0" w:space="0" w:color="auto"/>
        <w:bottom w:val="none" w:sz="0" w:space="0" w:color="auto"/>
        <w:right w:val="none" w:sz="0" w:space="0" w:color="auto"/>
      </w:divBdr>
    </w:div>
    <w:div w:id="516579750">
      <w:bodyDiv w:val="1"/>
      <w:marLeft w:val="0"/>
      <w:marRight w:val="0"/>
      <w:marTop w:val="0"/>
      <w:marBottom w:val="0"/>
      <w:divBdr>
        <w:top w:val="none" w:sz="0" w:space="0" w:color="auto"/>
        <w:left w:val="none" w:sz="0" w:space="0" w:color="auto"/>
        <w:bottom w:val="none" w:sz="0" w:space="0" w:color="auto"/>
        <w:right w:val="none" w:sz="0" w:space="0" w:color="auto"/>
      </w:divBdr>
      <w:divsChild>
        <w:div w:id="2058165607">
          <w:marLeft w:val="547"/>
          <w:marRight w:val="0"/>
          <w:marTop w:val="96"/>
          <w:marBottom w:val="0"/>
          <w:divBdr>
            <w:top w:val="none" w:sz="0" w:space="0" w:color="auto"/>
            <w:left w:val="none" w:sz="0" w:space="0" w:color="auto"/>
            <w:bottom w:val="none" w:sz="0" w:space="0" w:color="auto"/>
            <w:right w:val="none" w:sz="0" w:space="0" w:color="auto"/>
          </w:divBdr>
        </w:div>
        <w:div w:id="206524848">
          <w:marLeft w:val="547"/>
          <w:marRight w:val="0"/>
          <w:marTop w:val="96"/>
          <w:marBottom w:val="0"/>
          <w:divBdr>
            <w:top w:val="none" w:sz="0" w:space="0" w:color="auto"/>
            <w:left w:val="none" w:sz="0" w:space="0" w:color="auto"/>
            <w:bottom w:val="none" w:sz="0" w:space="0" w:color="auto"/>
            <w:right w:val="none" w:sz="0" w:space="0" w:color="auto"/>
          </w:divBdr>
        </w:div>
        <w:div w:id="1877694157">
          <w:marLeft w:val="547"/>
          <w:marRight w:val="0"/>
          <w:marTop w:val="96"/>
          <w:marBottom w:val="0"/>
          <w:divBdr>
            <w:top w:val="none" w:sz="0" w:space="0" w:color="auto"/>
            <w:left w:val="none" w:sz="0" w:space="0" w:color="auto"/>
            <w:bottom w:val="none" w:sz="0" w:space="0" w:color="auto"/>
            <w:right w:val="none" w:sz="0" w:space="0" w:color="auto"/>
          </w:divBdr>
        </w:div>
      </w:divsChild>
    </w:div>
    <w:div w:id="550388788">
      <w:bodyDiv w:val="1"/>
      <w:marLeft w:val="0"/>
      <w:marRight w:val="0"/>
      <w:marTop w:val="0"/>
      <w:marBottom w:val="0"/>
      <w:divBdr>
        <w:top w:val="none" w:sz="0" w:space="0" w:color="auto"/>
        <w:left w:val="none" w:sz="0" w:space="0" w:color="auto"/>
        <w:bottom w:val="none" w:sz="0" w:space="0" w:color="auto"/>
        <w:right w:val="none" w:sz="0" w:space="0" w:color="auto"/>
      </w:divBdr>
    </w:div>
    <w:div w:id="577443328">
      <w:bodyDiv w:val="1"/>
      <w:marLeft w:val="0"/>
      <w:marRight w:val="0"/>
      <w:marTop w:val="0"/>
      <w:marBottom w:val="0"/>
      <w:divBdr>
        <w:top w:val="none" w:sz="0" w:space="0" w:color="auto"/>
        <w:left w:val="none" w:sz="0" w:space="0" w:color="auto"/>
        <w:bottom w:val="none" w:sz="0" w:space="0" w:color="auto"/>
        <w:right w:val="none" w:sz="0" w:space="0" w:color="auto"/>
      </w:divBdr>
      <w:divsChild>
        <w:div w:id="894001089">
          <w:marLeft w:val="547"/>
          <w:marRight w:val="0"/>
          <w:marTop w:val="154"/>
          <w:marBottom w:val="0"/>
          <w:divBdr>
            <w:top w:val="none" w:sz="0" w:space="0" w:color="auto"/>
            <w:left w:val="none" w:sz="0" w:space="0" w:color="auto"/>
            <w:bottom w:val="none" w:sz="0" w:space="0" w:color="auto"/>
            <w:right w:val="none" w:sz="0" w:space="0" w:color="auto"/>
          </w:divBdr>
        </w:div>
        <w:div w:id="1552233915">
          <w:marLeft w:val="1166"/>
          <w:marRight w:val="0"/>
          <w:marTop w:val="134"/>
          <w:marBottom w:val="0"/>
          <w:divBdr>
            <w:top w:val="none" w:sz="0" w:space="0" w:color="auto"/>
            <w:left w:val="none" w:sz="0" w:space="0" w:color="auto"/>
            <w:bottom w:val="none" w:sz="0" w:space="0" w:color="auto"/>
            <w:right w:val="none" w:sz="0" w:space="0" w:color="auto"/>
          </w:divBdr>
        </w:div>
        <w:div w:id="1756777253">
          <w:marLeft w:val="1166"/>
          <w:marRight w:val="0"/>
          <w:marTop w:val="134"/>
          <w:marBottom w:val="0"/>
          <w:divBdr>
            <w:top w:val="none" w:sz="0" w:space="0" w:color="auto"/>
            <w:left w:val="none" w:sz="0" w:space="0" w:color="auto"/>
            <w:bottom w:val="none" w:sz="0" w:space="0" w:color="auto"/>
            <w:right w:val="none" w:sz="0" w:space="0" w:color="auto"/>
          </w:divBdr>
        </w:div>
        <w:div w:id="1082989242">
          <w:marLeft w:val="1166"/>
          <w:marRight w:val="0"/>
          <w:marTop w:val="134"/>
          <w:marBottom w:val="0"/>
          <w:divBdr>
            <w:top w:val="none" w:sz="0" w:space="0" w:color="auto"/>
            <w:left w:val="none" w:sz="0" w:space="0" w:color="auto"/>
            <w:bottom w:val="none" w:sz="0" w:space="0" w:color="auto"/>
            <w:right w:val="none" w:sz="0" w:space="0" w:color="auto"/>
          </w:divBdr>
        </w:div>
        <w:div w:id="1132407730">
          <w:marLeft w:val="1166"/>
          <w:marRight w:val="0"/>
          <w:marTop w:val="134"/>
          <w:marBottom w:val="0"/>
          <w:divBdr>
            <w:top w:val="none" w:sz="0" w:space="0" w:color="auto"/>
            <w:left w:val="none" w:sz="0" w:space="0" w:color="auto"/>
            <w:bottom w:val="none" w:sz="0" w:space="0" w:color="auto"/>
            <w:right w:val="none" w:sz="0" w:space="0" w:color="auto"/>
          </w:divBdr>
        </w:div>
        <w:div w:id="68118893">
          <w:marLeft w:val="1166"/>
          <w:marRight w:val="0"/>
          <w:marTop w:val="134"/>
          <w:marBottom w:val="0"/>
          <w:divBdr>
            <w:top w:val="none" w:sz="0" w:space="0" w:color="auto"/>
            <w:left w:val="none" w:sz="0" w:space="0" w:color="auto"/>
            <w:bottom w:val="none" w:sz="0" w:space="0" w:color="auto"/>
            <w:right w:val="none" w:sz="0" w:space="0" w:color="auto"/>
          </w:divBdr>
        </w:div>
      </w:divsChild>
    </w:div>
    <w:div w:id="643001195">
      <w:bodyDiv w:val="1"/>
      <w:marLeft w:val="0"/>
      <w:marRight w:val="0"/>
      <w:marTop w:val="0"/>
      <w:marBottom w:val="0"/>
      <w:divBdr>
        <w:top w:val="none" w:sz="0" w:space="0" w:color="auto"/>
        <w:left w:val="none" w:sz="0" w:space="0" w:color="auto"/>
        <w:bottom w:val="none" w:sz="0" w:space="0" w:color="auto"/>
        <w:right w:val="none" w:sz="0" w:space="0" w:color="auto"/>
      </w:divBdr>
      <w:divsChild>
        <w:div w:id="240599508">
          <w:marLeft w:val="0"/>
          <w:marRight w:val="0"/>
          <w:marTop w:val="0"/>
          <w:marBottom w:val="0"/>
          <w:divBdr>
            <w:top w:val="none" w:sz="0" w:space="0" w:color="auto"/>
            <w:left w:val="none" w:sz="0" w:space="0" w:color="auto"/>
            <w:bottom w:val="none" w:sz="0" w:space="0" w:color="auto"/>
            <w:right w:val="none" w:sz="0" w:space="0" w:color="auto"/>
          </w:divBdr>
        </w:div>
        <w:div w:id="1953589877">
          <w:marLeft w:val="0"/>
          <w:marRight w:val="0"/>
          <w:marTop w:val="0"/>
          <w:marBottom w:val="0"/>
          <w:divBdr>
            <w:top w:val="none" w:sz="0" w:space="0" w:color="auto"/>
            <w:left w:val="none" w:sz="0" w:space="0" w:color="auto"/>
            <w:bottom w:val="none" w:sz="0" w:space="0" w:color="auto"/>
            <w:right w:val="none" w:sz="0" w:space="0" w:color="auto"/>
          </w:divBdr>
        </w:div>
      </w:divsChild>
    </w:div>
    <w:div w:id="683360769">
      <w:bodyDiv w:val="1"/>
      <w:marLeft w:val="0"/>
      <w:marRight w:val="0"/>
      <w:marTop w:val="0"/>
      <w:marBottom w:val="0"/>
      <w:divBdr>
        <w:top w:val="none" w:sz="0" w:space="0" w:color="auto"/>
        <w:left w:val="none" w:sz="0" w:space="0" w:color="auto"/>
        <w:bottom w:val="none" w:sz="0" w:space="0" w:color="auto"/>
        <w:right w:val="none" w:sz="0" w:space="0" w:color="auto"/>
      </w:divBdr>
    </w:div>
    <w:div w:id="729814990">
      <w:bodyDiv w:val="1"/>
      <w:marLeft w:val="0"/>
      <w:marRight w:val="0"/>
      <w:marTop w:val="0"/>
      <w:marBottom w:val="0"/>
      <w:divBdr>
        <w:top w:val="none" w:sz="0" w:space="0" w:color="auto"/>
        <w:left w:val="none" w:sz="0" w:space="0" w:color="auto"/>
        <w:bottom w:val="none" w:sz="0" w:space="0" w:color="auto"/>
        <w:right w:val="none" w:sz="0" w:space="0" w:color="auto"/>
      </w:divBdr>
    </w:div>
    <w:div w:id="824321220">
      <w:bodyDiv w:val="1"/>
      <w:marLeft w:val="0"/>
      <w:marRight w:val="0"/>
      <w:marTop w:val="0"/>
      <w:marBottom w:val="0"/>
      <w:divBdr>
        <w:top w:val="none" w:sz="0" w:space="0" w:color="auto"/>
        <w:left w:val="none" w:sz="0" w:space="0" w:color="auto"/>
        <w:bottom w:val="none" w:sz="0" w:space="0" w:color="auto"/>
        <w:right w:val="none" w:sz="0" w:space="0" w:color="auto"/>
      </w:divBdr>
      <w:divsChild>
        <w:div w:id="896823407">
          <w:marLeft w:val="547"/>
          <w:marRight w:val="0"/>
          <w:marTop w:val="115"/>
          <w:marBottom w:val="0"/>
          <w:divBdr>
            <w:top w:val="none" w:sz="0" w:space="0" w:color="auto"/>
            <w:left w:val="none" w:sz="0" w:space="0" w:color="auto"/>
            <w:bottom w:val="none" w:sz="0" w:space="0" w:color="auto"/>
            <w:right w:val="none" w:sz="0" w:space="0" w:color="auto"/>
          </w:divBdr>
        </w:div>
        <w:div w:id="1342587052">
          <w:marLeft w:val="547"/>
          <w:marRight w:val="0"/>
          <w:marTop w:val="115"/>
          <w:marBottom w:val="0"/>
          <w:divBdr>
            <w:top w:val="none" w:sz="0" w:space="0" w:color="auto"/>
            <w:left w:val="none" w:sz="0" w:space="0" w:color="auto"/>
            <w:bottom w:val="none" w:sz="0" w:space="0" w:color="auto"/>
            <w:right w:val="none" w:sz="0" w:space="0" w:color="auto"/>
          </w:divBdr>
        </w:div>
      </w:divsChild>
    </w:div>
    <w:div w:id="884373586">
      <w:bodyDiv w:val="1"/>
      <w:marLeft w:val="0"/>
      <w:marRight w:val="0"/>
      <w:marTop w:val="0"/>
      <w:marBottom w:val="0"/>
      <w:divBdr>
        <w:top w:val="none" w:sz="0" w:space="0" w:color="auto"/>
        <w:left w:val="none" w:sz="0" w:space="0" w:color="auto"/>
        <w:bottom w:val="none" w:sz="0" w:space="0" w:color="auto"/>
        <w:right w:val="none" w:sz="0" w:space="0" w:color="auto"/>
      </w:divBdr>
      <w:divsChild>
        <w:div w:id="2083477840">
          <w:marLeft w:val="547"/>
          <w:marRight w:val="0"/>
          <w:marTop w:val="115"/>
          <w:marBottom w:val="0"/>
          <w:divBdr>
            <w:top w:val="none" w:sz="0" w:space="0" w:color="auto"/>
            <w:left w:val="none" w:sz="0" w:space="0" w:color="auto"/>
            <w:bottom w:val="none" w:sz="0" w:space="0" w:color="auto"/>
            <w:right w:val="none" w:sz="0" w:space="0" w:color="auto"/>
          </w:divBdr>
        </w:div>
        <w:div w:id="1810511178">
          <w:marLeft w:val="547"/>
          <w:marRight w:val="0"/>
          <w:marTop w:val="115"/>
          <w:marBottom w:val="0"/>
          <w:divBdr>
            <w:top w:val="none" w:sz="0" w:space="0" w:color="auto"/>
            <w:left w:val="none" w:sz="0" w:space="0" w:color="auto"/>
            <w:bottom w:val="none" w:sz="0" w:space="0" w:color="auto"/>
            <w:right w:val="none" w:sz="0" w:space="0" w:color="auto"/>
          </w:divBdr>
        </w:div>
        <w:div w:id="24253002">
          <w:marLeft w:val="547"/>
          <w:marRight w:val="0"/>
          <w:marTop w:val="115"/>
          <w:marBottom w:val="0"/>
          <w:divBdr>
            <w:top w:val="none" w:sz="0" w:space="0" w:color="auto"/>
            <w:left w:val="none" w:sz="0" w:space="0" w:color="auto"/>
            <w:bottom w:val="none" w:sz="0" w:space="0" w:color="auto"/>
            <w:right w:val="none" w:sz="0" w:space="0" w:color="auto"/>
          </w:divBdr>
        </w:div>
      </w:divsChild>
    </w:div>
    <w:div w:id="950362489">
      <w:bodyDiv w:val="1"/>
      <w:marLeft w:val="0"/>
      <w:marRight w:val="0"/>
      <w:marTop w:val="0"/>
      <w:marBottom w:val="0"/>
      <w:divBdr>
        <w:top w:val="none" w:sz="0" w:space="0" w:color="auto"/>
        <w:left w:val="none" w:sz="0" w:space="0" w:color="auto"/>
        <w:bottom w:val="none" w:sz="0" w:space="0" w:color="auto"/>
        <w:right w:val="none" w:sz="0" w:space="0" w:color="auto"/>
      </w:divBdr>
      <w:divsChild>
        <w:div w:id="389109972">
          <w:marLeft w:val="0"/>
          <w:marRight w:val="0"/>
          <w:marTop w:val="0"/>
          <w:marBottom w:val="0"/>
          <w:divBdr>
            <w:top w:val="none" w:sz="0" w:space="0" w:color="auto"/>
            <w:left w:val="none" w:sz="0" w:space="0" w:color="auto"/>
            <w:bottom w:val="none" w:sz="0" w:space="0" w:color="auto"/>
            <w:right w:val="none" w:sz="0" w:space="0" w:color="auto"/>
          </w:divBdr>
        </w:div>
        <w:div w:id="966349274">
          <w:marLeft w:val="0"/>
          <w:marRight w:val="0"/>
          <w:marTop w:val="0"/>
          <w:marBottom w:val="0"/>
          <w:divBdr>
            <w:top w:val="none" w:sz="0" w:space="0" w:color="auto"/>
            <w:left w:val="none" w:sz="0" w:space="0" w:color="auto"/>
            <w:bottom w:val="none" w:sz="0" w:space="0" w:color="auto"/>
            <w:right w:val="none" w:sz="0" w:space="0" w:color="auto"/>
          </w:divBdr>
          <w:divsChild>
            <w:div w:id="812524544">
              <w:marLeft w:val="0"/>
              <w:marRight w:val="0"/>
              <w:marTop w:val="0"/>
              <w:marBottom w:val="0"/>
              <w:divBdr>
                <w:top w:val="none" w:sz="0" w:space="0" w:color="auto"/>
                <w:left w:val="none" w:sz="0" w:space="0" w:color="auto"/>
                <w:bottom w:val="none" w:sz="0" w:space="0" w:color="auto"/>
                <w:right w:val="none" w:sz="0" w:space="0" w:color="auto"/>
              </w:divBdr>
              <w:divsChild>
                <w:div w:id="1458330588">
                  <w:marLeft w:val="0"/>
                  <w:marRight w:val="0"/>
                  <w:marTop w:val="0"/>
                  <w:marBottom w:val="0"/>
                  <w:divBdr>
                    <w:top w:val="none" w:sz="0" w:space="0" w:color="auto"/>
                    <w:left w:val="none" w:sz="0" w:space="0" w:color="auto"/>
                    <w:bottom w:val="none" w:sz="0" w:space="0" w:color="auto"/>
                    <w:right w:val="none" w:sz="0" w:space="0" w:color="auto"/>
                  </w:divBdr>
                  <w:divsChild>
                    <w:div w:id="1416626715">
                      <w:marLeft w:val="0"/>
                      <w:marRight w:val="0"/>
                      <w:marTop w:val="0"/>
                      <w:marBottom w:val="0"/>
                      <w:divBdr>
                        <w:top w:val="none" w:sz="0" w:space="0" w:color="auto"/>
                        <w:left w:val="none" w:sz="0" w:space="0" w:color="auto"/>
                        <w:bottom w:val="none" w:sz="0" w:space="0" w:color="auto"/>
                        <w:right w:val="none" w:sz="0" w:space="0" w:color="auto"/>
                      </w:divBdr>
                      <w:divsChild>
                        <w:div w:id="191832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697290">
      <w:bodyDiv w:val="1"/>
      <w:marLeft w:val="0"/>
      <w:marRight w:val="0"/>
      <w:marTop w:val="0"/>
      <w:marBottom w:val="0"/>
      <w:divBdr>
        <w:top w:val="none" w:sz="0" w:space="0" w:color="auto"/>
        <w:left w:val="none" w:sz="0" w:space="0" w:color="auto"/>
        <w:bottom w:val="none" w:sz="0" w:space="0" w:color="auto"/>
        <w:right w:val="none" w:sz="0" w:space="0" w:color="auto"/>
      </w:divBdr>
      <w:divsChild>
        <w:div w:id="132796276">
          <w:marLeft w:val="0"/>
          <w:marRight w:val="0"/>
          <w:marTop w:val="0"/>
          <w:marBottom w:val="0"/>
          <w:divBdr>
            <w:top w:val="none" w:sz="0" w:space="0" w:color="auto"/>
            <w:left w:val="none" w:sz="0" w:space="0" w:color="auto"/>
            <w:bottom w:val="none" w:sz="0" w:space="0" w:color="auto"/>
            <w:right w:val="none" w:sz="0" w:space="0" w:color="auto"/>
          </w:divBdr>
          <w:divsChild>
            <w:div w:id="87821253">
              <w:marLeft w:val="0"/>
              <w:marRight w:val="0"/>
              <w:marTop w:val="0"/>
              <w:marBottom w:val="0"/>
              <w:divBdr>
                <w:top w:val="none" w:sz="0" w:space="0" w:color="auto"/>
                <w:left w:val="none" w:sz="0" w:space="0" w:color="auto"/>
                <w:bottom w:val="none" w:sz="0" w:space="0" w:color="auto"/>
                <w:right w:val="none" w:sz="0" w:space="0" w:color="auto"/>
              </w:divBdr>
            </w:div>
          </w:divsChild>
        </w:div>
        <w:div w:id="1554928827">
          <w:marLeft w:val="0"/>
          <w:marRight w:val="0"/>
          <w:marTop w:val="0"/>
          <w:marBottom w:val="0"/>
          <w:divBdr>
            <w:top w:val="none" w:sz="0" w:space="0" w:color="auto"/>
            <w:left w:val="none" w:sz="0" w:space="0" w:color="auto"/>
            <w:bottom w:val="none" w:sz="0" w:space="0" w:color="auto"/>
            <w:right w:val="none" w:sz="0" w:space="0" w:color="auto"/>
          </w:divBdr>
          <w:divsChild>
            <w:div w:id="795565942">
              <w:marLeft w:val="0"/>
              <w:marRight w:val="0"/>
              <w:marTop w:val="0"/>
              <w:marBottom w:val="0"/>
              <w:divBdr>
                <w:top w:val="none" w:sz="0" w:space="0" w:color="auto"/>
                <w:left w:val="none" w:sz="0" w:space="0" w:color="auto"/>
                <w:bottom w:val="none" w:sz="0" w:space="0" w:color="auto"/>
                <w:right w:val="none" w:sz="0" w:space="0" w:color="auto"/>
              </w:divBdr>
            </w:div>
          </w:divsChild>
        </w:div>
        <w:div w:id="1496605711">
          <w:marLeft w:val="0"/>
          <w:marRight w:val="0"/>
          <w:marTop w:val="0"/>
          <w:marBottom w:val="0"/>
          <w:divBdr>
            <w:top w:val="none" w:sz="0" w:space="0" w:color="auto"/>
            <w:left w:val="none" w:sz="0" w:space="0" w:color="auto"/>
            <w:bottom w:val="none" w:sz="0" w:space="0" w:color="auto"/>
            <w:right w:val="none" w:sz="0" w:space="0" w:color="auto"/>
          </w:divBdr>
          <w:divsChild>
            <w:div w:id="759571210">
              <w:marLeft w:val="0"/>
              <w:marRight w:val="0"/>
              <w:marTop w:val="0"/>
              <w:marBottom w:val="0"/>
              <w:divBdr>
                <w:top w:val="none" w:sz="0" w:space="0" w:color="auto"/>
                <w:left w:val="none" w:sz="0" w:space="0" w:color="auto"/>
                <w:bottom w:val="none" w:sz="0" w:space="0" w:color="auto"/>
                <w:right w:val="none" w:sz="0" w:space="0" w:color="auto"/>
              </w:divBdr>
            </w:div>
          </w:divsChild>
        </w:div>
        <w:div w:id="1372920289">
          <w:marLeft w:val="0"/>
          <w:marRight w:val="0"/>
          <w:marTop w:val="0"/>
          <w:marBottom w:val="0"/>
          <w:divBdr>
            <w:top w:val="none" w:sz="0" w:space="0" w:color="auto"/>
            <w:left w:val="none" w:sz="0" w:space="0" w:color="auto"/>
            <w:bottom w:val="none" w:sz="0" w:space="0" w:color="auto"/>
            <w:right w:val="none" w:sz="0" w:space="0" w:color="auto"/>
          </w:divBdr>
          <w:divsChild>
            <w:div w:id="1003364360">
              <w:marLeft w:val="0"/>
              <w:marRight w:val="0"/>
              <w:marTop w:val="0"/>
              <w:marBottom w:val="0"/>
              <w:divBdr>
                <w:top w:val="none" w:sz="0" w:space="0" w:color="auto"/>
                <w:left w:val="none" w:sz="0" w:space="0" w:color="auto"/>
                <w:bottom w:val="none" w:sz="0" w:space="0" w:color="auto"/>
                <w:right w:val="none" w:sz="0" w:space="0" w:color="auto"/>
              </w:divBdr>
            </w:div>
          </w:divsChild>
        </w:div>
        <w:div w:id="174073150">
          <w:marLeft w:val="0"/>
          <w:marRight w:val="0"/>
          <w:marTop w:val="0"/>
          <w:marBottom w:val="0"/>
          <w:divBdr>
            <w:top w:val="none" w:sz="0" w:space="0" w:color="auto"/>
            <w:left w:val="none" w:sz="0" w:space="0" w:color="auto"/>
            <w:bottom w:val="none" w:sz="0" w:space="0" w:color="auto"/>
            <w:right w:val="none" w:sz="0" w:space="0" w:color="auto"/>
          </w:divBdr>
          <w:divsChild>
            <w:div w:id="1531644892">
              <w:marLeft w:val="0"/>
              <w:marRight w:val="0"/>
              <w:marTop w:val="0"/>
              <w:marBottom w:val="0"/>
              <w:divBdr>
                <w:top w:val="none" w:sz="0" w:space="0" w:color="auto"/>
                <w:left w:val="none" w:sz="0" w:space="0" w:color="auto"/>
                <w:bottom w:val="none" w:sz="0" w:space="0" w:color="auto"/>
                <w:right w:val="none" w:sz="0" w:space="0" w:color="auto"/>
              </w:divBdr>
            </w:div>
          </w:divsChild>
        </w:div>
        <w:div w:id="384332884">
          <w:marLeft w:val="0"/>
          <w:marRight w:val="0"/>
          <w:marTop w:val="0"/>
          <w:marBottom w:val="0"/>
          <w:divBdr>
            <w:top w:val="none" w:sz="0" w:space="0" w:color="auto"/>
            <w:left w:val="none" w:sz="0" w:space="0" w:color="auto"/>
            <w:bottom w:val="none" w:sz="0" w:space="0" w:color="auto"/>
            <w:right w:val="none" w:sz="0" w:space="0" w:color="auto"/>
          </w:divBdr>
          <w:divsChild>
            <w:div w:id="1168987162">
              <w:marLeft w:val="0"/>
              <w:marRight w:val="0"/>
              <w:marTop w:val="0"/>
              <w:marBottom w:val="0"/>
              <w:divBdr>
                <w:top w:val="none" w:sz="0" w:space="0" w:color="auto"/>
                <w:left w:val="none" w:sz="0" w:space="0" w:color="auto"/>
                <w:bottom w:val="none" w:sz="0" w:space="0" w:color="auto"/>
                <w:right w:val="none" w:sz="0" w:space="0" w:color="auto"/>
              </w:divBdr>
            </w:div>
          </w:divsChild>
        </w:div>
        <w:div w:id="153495970">
          <w:marLeft w:val="0"/>
          <w:marRight w:val="0"/>
          <w:marTop w:val="0"/>
          <w:marBottom w:val="0"/>
          <w:divBdr>
            <w:top w:val="none" w:sz="0" w:space="0" w:color="auto"/>
            <w:left w:val="none" w:sz="0" w:space="0" w:color="auto"/>
            <w:bottom w:val="none" w:sz="0" w:space="0" w:color="auto"/>
            <w:right w:val="none" w:sz="0" w:space="0" w:color="auto"/>
          </w:divBdr>
          <w:divsChild>
            <w:div w:id="181347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284391">
      <w:bodyDiv w:val="1"/>
      <w:marLeft w:val="0"/>
      <w:marRight w:val="0"/>
      <w:marTop w:val="0"/>
      <w:marBottom w:val="0"/>
      <w:divBdr>
        <w:top w:val="none" w:sz="0" w:space="0" w:color="auto"/>
        <w:left w:val="none" w:sz="0" w:space="0" w:color="auto"/>
        <w:bottom w:val="none" w:sz="0" w:space="0" w:color="auto"/>
        <w:right w:val="none" w:sz="0" w:space="0" w:color="auto"/>
      </w:divBdr>
      <w:divsChild>
        <w:div w:id="226232805">
          <w:marLeft w:val="547"/>
          <w:marRight w:val="0"/>
          <w:marTop w:val="115"/>
          <w:marBottom w:val="0"/>
          <w:divBdr>
            <w:top w:val="none" w:sz="0" w:space="0" w:color="auto"/>
            <w:left w:val="none" w:sz="0" w:space="0" w:color="auto"/>
            <w:bottom w:val="none" w:sz="0" w:space="0" w:color="auto"/>
            <w:right w:val="none" w:sz="0" w:space="0" w:color="auto"/>
          </w:divBdr>
        </w:div>
        <w:div w:id="1434014329">
          <w:marLeft w:val="547"/>
          <w:marRight w:val="0"/>
          <w:marTop w:val="115"/>
          <w:marBottom w:val="0"/>
          <w:divBdr>
            <w:top w:val="none" w:sz="0" w:space="0" w:color="auto"/>
            <w:left w:val="none" w:sz="0" w:space="0" w:color="auto"/>
            <w:bottom w:val="none" w:sz="0" w:space="0" w:color="auto"/>
            <w:right w:val="none" w:sz="0" w:space="0" w:color="auto"/>
          </w:divBdr>
        </w:div>
        <w:div w:id="1472940195">
          <w:marLeft w:val="547"/>
          <w:marRight w:val="0"/>
          <w:marTop w:val="115"/>
          <w:marBottom w:val="0"/>
          <w:divBdr>
            <w:top w:val="none" w:sz="0" w:space="0" w:color="auto"/>
            <w:left w:val="none" w:sz="0" w:space="0" w:color="auto"/>
            <w:bottom w:val="none" w:sz="0" w:space="0" w:color="auto"/>
            <w:right w:val="none" w:sz="0" w:space="0" w:color="auto"/>
          </w:divBdr>
        </w:div>
        <w:div w:id="632826741">
          <w:marLeft w:val="547"/>
          <w:marRight w:val="0"/>
          <w:marTop w:val="115"/>
          <w:marBottom w:val="0"/>
          <w:divBdr>
            <w:top w:val="none" w:sz="0" w:space="0" w:color="auto"/>
            <w:left w:val="none" w:sz="0" w:space="0" w:color="auto"/>
            <w:bottom w:val="none" w:sz="0" w:space="0" w:color="auto"/>
            <w:right w:val="none" w:sz="0" w:space="0" w:color="auto"/>
          </w:divBdr>
        </w:div>
      </w:divsChild>
    </w:div>
    <w:div w:id="1051926375">
      <w:bodyDiv w:val="1"/>
      <w:marLeft w:val="0"/>
      <w:marRight w:val="0"/>
      <w:marTop w:val="0"/>
      <w:marBottom w:val="0"/>
      <w:divBdr>
        <w:top w:val="none" w:sz="0" w:space="0" w:color="auto"/>
        <w:left w:val="none" w:sz="0" w:space="0" w:color="auto"/>
        <w:bottom w:val="none" w:sz="0" w:space="0" w:color="auto"/>
        <w:right w:val="none" w:sz="0" w:space="0" w:color="auto"/>
      </w:divBdr>
      <w:divsChild>
        <w:div w:id="1991640189">
          <w:marLeft w:val="0"/>
          <w:marRight w:val="0"/>
          <w:marTop w:val="0"/>
          <w:marBottom w:val="180"/>
          <w:divBdr>
            <w:top w:val="none" w:sz="0" w:space="0" w:color="auto"/>
            <w:left w:val="none" w:sz="0" w:space="0" w:color="auto"/>
            <w:bottom w:val="none" w:sz="0" w:space="0" w:color="auto"/>
            <w:right w:val="none" w:sz="0" w:space="0" w:color="auto"/>
          </w:divBdr>
          <w:divsChild>
            <w:div w:id="164685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183312">
      <w:bodyDiv w:val="1"/>
      <w:marLeft w:val="0"/>
      <w:marRight w:val="0"/>
      <w:marTop w:val="0"/>
      <w:marBottom w:val="0"/>
      <w:divBdr>
        <w:top w:val="none" w:sz="0" w:space="0" w:color="auto"/>
        <w:left w:val="none" w:sz="0" w:space="0" w:color="auto"/>
        <w:bottom w:val="none" w:sz="0" w:space="0" w:color="auto"/>
        <w:right w:val="none" w:sz="0" w:space="0" w:color="auto"/>
      </w:divBdr>
      <w:divsChild>
        <w:div w:id="785926357">
          <w:marLeft w:val="0"/>
          <w:marRight w:val="0"/>
          <w:marTop w:val="0"/>
          <w:marBottom w:val="300"/>
          <w:divBdr>
            <w:top w:val="single" w:sz="6" w:space="11" w:color="CCCCCC"/>
            <w:left w:val="single" w:sz="6" w:space="11" w:color="CCCCCC"/>
            <w:bottom w:val="single" w:sz="6" w:space="11" w:color="CCCCCC"/>
            <w:right w:val="single" w:sz="6" w:space="11" w:color="CCCCCC"/>
          </w:divBdr>
        </w:div>
      </w:divsChild>
    </w:div>
    <w:div w:id="1088113151">
      <w:bodyDiv w:val="1"/>
      <w:marLeft w:val="0"/>
      <w:marRight w:val="0"/>
      <w:marTop w:val="0"/>
      <w:marBottom w:val="0"/>
      <w:divBdr>
        <w:top w:val="none" w:sz="0" w:space="0" w:color="auto"/>
        <w:left w:val="none" w:sz="0" w:space="0" w:color="auto"/>
        <w:bottom w:val="none" w:sz="0" w:space="0" w:color="auto"/>
        <w:right w:val="none" w:sz="0" w:space="0" w:color="auto"/>
      </w:divBdr>
    </w:div>
    <w:div w:id="1163592001">
      <w:bodyDiv w:val="1"/>
      <w:marLeft w:val="0"/>
      <w:marRight w:val="0"/>
      <w:marTop w:val="0"/>
      <w:marBottom w:val="0"/>
      <w:divBdr>
        <w:top w:val="none" w:sz="0" w:space="0" w:color="auto"/>
        <w:left w:val="none" w:sz="0" w:space="0" w:color="auto"/>
        <w:bottom w:val="none" w:sz="0" w:space="0" w:color="auto"/>
        <w:right w:val="none" w:sz="0" w:space="0" w:color="auto"/>
      </w:divBdr>
    </w:div>
    <w:div w:id="1191912260">
      <w:bodyDiv w:val="1"/>
      <w:marLeft w:val="0"/>
      <w:marRight w:val="0"/>
      <w:marTop w:val="0"/>
      <w:marBottom w:val="0"/>
      <w:divBdr>
        <w:top w:val="none" w:sz="0" w:space="0" w:color="auto"/>
        <w:left w:val="none" w:sz="0" w:space="0" w:color="auto"/>
        <w:bottom w:val="none" w:sz="0" w:space="0" w:color="auto"/>
        <w:right w:val="none" w:sz="0" w:space="0" w:color="auto"/>
      </w:divBdr>
      <w:divsChild>
        <w:div w:id="1515419649">
          <w:marLeft w:val="1166"/>
          <w:marRight w:val="0"/>
          <w:marTop w:val="134"/>
          <w:marBottom w:val="0"/>
          <w:divBdr>
            <w:top w:val="none" w:sz="0" w:space="0" w:color="auto"/>
            <w:left w:val="none" w:sz="0" w:space="0" w:color="auto"/>
            <w:bottom w:val="none" w:sz="0" w:space="0" w:color="auto"/>
            <w:right w:val="none" w:sz="0" w:space="0" w:color="auto"/>
          </w:divBdr>
        </w:div>
        <w:div w:id="2055958254">
          <w:marLeft w:val="1166"/>
          <w:marRight w:val="0"/>
          <w:marTop w:val="134"/>
          <w:marBottom w:val="0"/>
          <w:divBdr>
            <w:top w:val="none" w:sz="0" w:space="0" w:color="auto"/>
            <w:left w:val="none" w:sz="0" w:space="0" w:color="auto"/>
            <w:bottom w:val="none" w:sz="0" w:space="0" w:color="auto"/>
            <w:right w:val="none" w:sz="0" w:space="0" w:color="auto"/>
          </w:divBdr>
        </w:div>
        <w:div w:id="1903786953">
          <w:marLeft w:val="1166"/>
          <w:marRight w:val="0"/>
          <w:marTop w:val="134"/>
          <w:marBottom w:val="0"/>
          <w:divBdr>
            <w:top w:val="none" w:sz="0" w:space="0" w:color="auto"/>
            <w:left w:val="none" w:sz="0" w:space="0" w:color="auto"/>
            <w:bottom w:val="none" w:sz="0" w:space="0" w:color="auto"/>
            <w:right w:val="none" w:sz="0" w:space="0" w:color="auto"/>
          </w:divBdr>
        </w:div>
        <w:div w:id="800000366">
          <w:marLeft w:val="1166"/>
          <w:marRight w:val="0"/>
          <w:marTop w:val="134"/>
          <w:marBottom w:val="0"/>
          <w:divBdr>
            <w:top w:val="none" w:sz="0" w:space="0" w:color="auto"/>
            <w:left w:val="none" w:sz="0" w:space="0" w:color="auto"/>
            <w:bottom w:val="none" w:sz="0" w:space="0" w:color="auto"/>
            <w:right w:val="none" w:sz="0" w:space="0" w:color="auto"/>
          </w:divBdr>
        </w:div>
      </w:divsChild>
    </w:div>
    <w:div w:id="1277756987">
      <w:bodyDiv w:val="1"/>
      <w:marLeft w:val="0"/>
      <w:marRight w:val="0"/>
      <w:marTop w:val="0"/>
      <w:marBottom w:val="0"/>
      <w:divBdr>
        <w:top w:val="none" w:sz="0" w:space="0" w:color="auto"/>
        <w:left w:val="none" w:sz="0" w:space="0" w:color="auto"/>
        <w:bottom w:val="none" w:sz="0" w:space="0" w:color="auto"/>
        <w:right w:val="none" w:sz="0" w:space="0" w:color="auto"/>
      </w:divBdr>
    </w:div>
    <w:div w:id="1336224889">
      <w:bodyDiv w:val="1"/>
      <w:marLeft w:val="0"/>
      <w:marRight w:val="0"/>
      <w:marTop w:val="0"/>
      <w:marBottom w:val="0"/>
      <w:divBdr>
        <w:top w:val="none" w:sz="0" w:space="0" w:color="auto"/>
        <w:left w:val="none" w:sz="0" w:space="0" w:color="auto"/>
        <w:bottom w:val="none" w:sz="0" w:space="0" w:color="auto"/>
        <w:right w:val="none" w:sz="0" w:space="0" w:color="auto"/>
      </w:divBdr>
      <w:divsChild>
        <w:div w:id="2042851749">
          <w:marLeft w:val="547"/>
          <w:marRight w:val="0"/>
          <w:marTop w:val="125"/>
          <w:marBottom w:val="0"/>
          <w:divBdr>
            <w:top w:val="none" w:sz="0" w:space="0" w:color="auto"/>
            <w:left w:val="none" w:sz="0" w:space="0" w:color="auto"/>
            <w:bottom w:val="none" w:sz="0" w:space="0" w:color="auto"/>
            <w:right w:val="none" w:sz="0" w:space="0" w:color="auto"/>
          </w:divBdr>
        </w:div>
        <w:div w:id="402027667">
          <w:marLeft w:val="547"/>
          <w:marRight w:val="0"/>
          <w:marTop w:val="125"/>
          <w:marBottom w:val="0"/>
          <w:divBdr>
            <w:top w:val="none" w:sz="0" w:space="0" w:color="auto"/>
            <w:left w:val="none" w:sz="0" w:space="0" w:color="auto"/>
            <w:bottom w:val="none" w:sz="0" w:space="0" w:color="auto"/>
            <w:right w:val="none" w:sz="0" w:space="0" w:color="auto"/>
          </w:divBdr>
        </w:div>
      </w:divsChild>
    </w:div>
    <w:div w:id="1375302897">
      <w:bodyDiv w:val="1"/>
      <w:marLeft w:val="0"/>
      <w:marRight w:val="0"/>
      <w:marTop w:val="0"/>
      <w:marBottom w:val="0"/>
      <w:divBdr>
        <w:top w:val="none" w:sz="0" w:space="0" w:color="auto"/>
        <w:left w:val="none" w:sz="0" w:space="0" w:color="auto"/>
        <w:bottom w:val="none" w:sz="0" w:space="0" w:color="auto"/>
        <w:right w:val="none" w:sz="0" w:space="0" w:color="auto"/>
      </w:divBdr>
    </w:div>
    <w:div w:id="1407611588">
      <w:bodyDiv w:val="1"/>
      <w:marLeft w:val="0"/>
      <w:marRight w:val="0"/>
      <w:marTop w:val="0"/>
      <w:marBottom w:val="0"/>
      <w:divBdr>
        <w:top w:val="none" w:sz="0" w:space="0" w:color="auto"/>
        <w:left w:val="none" w:sz="0" w:space="0" w:color="auto"/>
        <w:bottom w:val="none" w:sz="0" w:space="0" w:color="auto"/>
        <w:right w:val="none" w:sz="0" w:space="0" w:color="auto"/>
      </w:divBdr>
    </w:div>
    <w:div w:id="1422490367">
      <w:bodyDiv w:val="1"/>
      <w:marLeft w:val="0"/>
      <w:marRight w:val="0"/>
      <w:marTop w:val="0"/>
      <w:marBottom w:val="0"/>
      <w:divBdr>
        <w:top w:val="none" w:sz="0" w:space="0" w:color="auto"/>
        <w:left w:val="none" w:sz="0" w:space="0" w:color="auto"/>
        <w:bottom w:val="none" w:sz="0" w:space="0" w:color="auto"/>
        <w:right w:val="none" w:sz="0" w:space="0" w:color="auto"/>
      </w:divBdr>
    </w:div>
    <w:div w:id="1484351045">
      <w:bodyDiv w:val="1"/>
      <w:marLeft w:val="0"/>
      <w:marRight w:val="0"/>
      <w:marTop w:val="0"/>
      <w:marBottom w:val="0"/>
      <w:divBdr>
        <w:top w:val="none" w:sz="0" w:space="0" w:color="auto"/>
        <w:left w:val="none" w:sz="0" w:space="0" w:color="auto"/>
        <w:bottom w:val="none" w:sz="0" w:space="0" w:color="auto"/>
        <w:right w:val="none" w:sz="0" w:space="0" w:color="auto"/>
      </w:divBdr>
      <w:divsChild>
        <w:div w:id="304356001">
          <w:marLeft w:val="0"/>
          <w:marRight w:val="0"/>
          <w:marTop w:val="150"/>
          <w:marBottom w:val="300"/>
          <w:divBdr>
            <w:top w:val="none" w:sz="0" w:space="0" w:color="auto"/>
            <w:left w:val="none" w:sz="0" w:space="0" w:color="auto"/>
            <w:bottom w:val="none" w:sz="0" w:space="0" w:color="auto"/>
            <w:right w:val="none" w:sz="0" w:space="0" w:color="auto"/>
          </w:divBdr>
          <w:divsChild>
            <w:div w:id="1496922256">
              <w:marLeft w:val="0"/>
              <w:marRight w:val="0"/>
              <w:marTop w:val="0"/>
              <w:marBottom w:val="0"/>
              <w:divBdr>
                <w:top w:val="none" w:sz="0" w:space="0" w:color="auto"/>
                <w:left w:val="none" w:sz="0" w:space="0" w:color="auto"/>
                <w:bottom w:val="none" w:sz="0" w:space="0" w:color="auto"/>
                <w:right w:val="none" w:sz="0" w:space="0" w:color="auto"/>
              </w:divBdr>
              <w:divsChild>
                <w:div w:id="407046324">
                  <w:marLeft w:val="0"/>
                  <w:marRight w:val="0"/>
                  <w:marTop w:val="0"/>
                  <w:marBottom w:val="0"/>
                  <w:divBdr>
                    <w:top w:val="none" w:sz="0" w:space="0" w:color="auto"/>
                    <w:left w:val="none" w:sz="0" w:space="0" w:color="auto"/>
                    <w:bottom w:val="none" w:sz="0" w:space="0" w:color="auto"/>
                    <w:right w:val="none" w:sz="0" w:space="0" w:color="auto"/>
                  </w:divBdr>
                  <w:divsChild>
                    <w:div w:id="93675317">
                      <w:marLeft w:val="0"/>
                      <w:marRight w:val="0"/>
                      <w:marTop w:val="0"/>
                      <w:marBottom w:val="0"/>
                      <w:divBdr>
                        <w:top w:val="none" w:sz="0" w:space="0" w:color="auto"/>
                        <w:left w:val="none" w:sz="0" w:space="0" w:color="auto"/>
                        <w:bottom w:val="none" w:sz="0" w:space="0" w:color="auto"/>
                        <w:right w:val="none" w:sz="0" w:space="0" w:color="auto"/>
                      </w:divBdr>
                      <w:divsChild>
                        <w:div w:id="1666978207">
                          <w:marLeft w:val="0"/>
                          <w:marRight w:val="0"/>
                          <w:marTop w:val="0"/>
                          <w:marBottom w:val="0"/>
                          <w:divBdr>
                            <w:top w:val="none" w:sz="0" w:space="0" w:color="auto"/>
                            <w:left w:val="none" w:sz="0" w:space="0" w:color="auto"/>
                            <w:bottom w:val="none" w:sz="0" w:space="0" w:color="auto"/>
                            <w:right w:val="none" w:sz="0" w:space="0" w:color="auto"/>
                          </w:divBdr>
                        </w:div>
                        <w:div w:id="444083245">
                          <w:marLeft w:val="0"/>
                          <w:marRight w:val="0"/>
                          <w:marTop w:val="0"/>
                          <w:marBottom w:val="0"/>
                          <w:divBdr>
                            <w:top w:val="none" w:sz="0" w:space="0" w:color="auto"/>
                            <w:left w:val="none" w:sz="0" w:space="0" w:color="auto"/>
                            <w:bottom w:val="none" w:sz="0" w:space="0" w:color="auto"/>
                            <w:right w:val="none" w:sz="0" w:space="0" w:color="auto"/>
                          </w:divBdr>
                        </w:div>
                        <w:div w:id="1034843404">
                          <w:marLeft w:val="0"/>
                          <w:marRight w:val="0"/>
                          <w:marTop w:val="0"/>
                          <w:marBottom w:val="0"/>
                          <w:divBdr>
                            <w:top w:val="none" w:sz="0" w:space="0" w:color="auto"/>
                            <w:left w:val="none" w:sz="0" w:space="0" w:color="auto"/>
                            <w:bottom w:val="none" w:sz="0" w:space="0" w:color="auto"/>
                            <w:right w:val="none" w:sz="0" w:space="0" w:color="auto"/>
                          </w:divBdr>
                        </w:div>
                        <w:div w:id="177818531">
                          <w:marLeft w:val="0"/>
                          <w:marRight w:val="0"/>
                          <w:marTop w:val="0"/>
                          <w:marBottom w:val="0"/>
                          <w:divBdr>
                            <w:top w:val="none" w:sz="0" w:space="0" w:color="auto"/>
                            <w:left w:val="none" w:sz="0" w:space="0" w:color="auto"/>
                            <w:bottom w:val="none" w:sz="0" w:space="0" w:color="auto"/>
                            <w:right w:val="none" w:sz="0" w:space="0" w:color="auto"/>
                          </w:divBdr>
                        </w:div>
                        <w:div w:id="1416050734">
                          <w:marLeft w:val="0"/>
                          <w:marRight w:val="0"/>
                          <w:marTop w:val="0"/>
                          <w:marBottom w:val="0"/>
                          <w:divBdr>
                            <w:top w:val="none" w:sz="0" w:space="0" w:color="auto"/>
                            <w:left w:val="none" w:sz="0" w:space="0" w:color="auto"/>
                            <w:bottom w:val="none" w:sz="0" w:space="0" w:color="auto"/>
                            <w:right w:val="none" w:sz="0" w:space="0" w:color="auto"/>
                          </w:divBdr>
                        </w:div>
                        <w:div w:id="1368724555">
                          <w:marLeft w:val="0"/>
                          <w:marRight w:val="0"/>
                          <w:marTop w:val="0"/>
                          <w:marBottom w:val="0"/>
                          <w:divBdr>
                            <w:top w:val="none" w:sz="0" w:space="0" w:color="auto"/>
                            <w:left w:val="none" w:sz="0" w:space="0" w:color="auto"/>
                            <w:bottom w:val="none" w:sz="0" w:space="0" w:color="auto"/>
                            <w:right w:val="none" w:sz="0" w:space="0" w:color="auto"/>
                          </w:divBdr>
                        </w:div>
                        <w:div w:id="466902407">
                          <w:marLeft w:val="0"/>
                          <w:marRight w:val="0"/>
                          <w:marTop w:val="0"/>
                          <w:marBottom w:val="0"/>
                          <w:divBdr>
                            <w:top w:val="none" w:sz="0" w:space="0" w:color="auto"/>
                            <w:left w:val="none" w:sz="0" w:space="0" w:color="auto"/>
                            <w:bottom w:val="none" w:sz="0" w:space="0" w:color="auto"/>
                            <w:right w:val="none" w:sz="0" w:space="0" w:color="auto"/>
                          </w:divBdr>
                        </w:div>
                        <w:div w:id="371728946">
                          <w:marLeft w:val="0"/>
                          <w:marRight w:val="0"/>
                          <w:marTop w:val="0"/>
                          <w:marBottom w:val="0"/>
                          <w:divBdr>
                            <w:top w:val="none" w:sz="0" w:space="0" w:color="auto"/>
                            <w:left w:val="none" w:sz="0" w:space="0" w:color="auto"/>
                            <w:bottom w:val="none" w:sz="0" w:space="0" w:color="auto"/>
                            <w:right w:val="none" w:sz="0" w:space="0" w:color="auto"/>
                          </w:divBdr>
                        </w:div>
                        <w:div w:id="1989354552">
                          <w:marLeft w:val="0"/>
                          <w:marRight w:val="0"/>
                          <w:marTop w:val="0"/>
                          <w:marBottom w:val="0"/>
                          <w:divBdr>
                            <w:top w:val="none" w:sz="0" w:space="0" w:color="auto"/>
                            <w:left w:val="none" w:sz="0" w:space="0" w:color="auto"/>
                            <w:bottom w:val="none" w:sz="0" w:space="0" w:color="auto"/>
                            <w:right w:val="none" w:sz="0" w:space="0" w:color="auto"/>
                          </w:divBdr>
                        </w:div>
                        <w:div w:id="500895660">
                          <w:marLeft w:val="0"/>
                          <w:marRight w:val="0"/>
                          <w:marTop w:val="0"/>
                          <w:marBottom w:val="0"/>
                          <w:divBdr>
                            <w:top w:val="none" w:sz="0" w:space="0" w:color="auto"/>
                            <w:left w:val="none" w:sz="0" w:space="0" w:color="auto"/>
                            <w:bottom w:val="none" w:sz="0" w:space="0" w:color="auto"/>
                            <w:right w:val="none" w:sz="0" w:space="0" w:color="auto"/>
                          </w:divBdr>
                        </w:div>
                        <w:div w:id="1080323227">
                          <w:marLeft w:val="0"/>
                          <w:marRight w:val="0"/>
                          <w:marTop w:val="0"/>
                          <w:marBottom w:val="0"/>
                          <w:divBdr>
                            <w:top w:val="none" w:sz="0" w:space="0" w:color="auto"/>
                            <w:left w:val="none" w:sz="0" w:space="0" w:color="auto"/>
                            <w:bottom w:val="none" w:sz="0" w:space="0" w:color="auto"/>
                            <w:right w:val="none" w:sz="0" w:space="0" w:color="auto"/>
                          </w:divBdr>
                        </w:div>
                        <w:div w:id="687414874">
                          <w:marLeft w:val="0"/>
                          <w:marRight w:val="0"/>
                          <w:marTop w:val="0"/>
                          <w:marBottom w:val="0"/>
                          <w:divBdr>
                            <w:top w:val="none" w:sz="0" w:space="0" w:color="auto"/>
                            <w:left w:val="none" w:sz="0" w:space="0" w:color="auto"/>
                            <w:bottom w:val="none" w:sz="0" w:space="0" w:color="auto"/>
                            <w:right w:val="none" w:sz="0" w:space="0" w:color="auto"/>
                          </w:divBdr>
                        </w:div>
                        <w:div w:id="1976985449">
                          <w:marLeft w:val="0"/>
                          <w:marRight w:val="0"/>
                          <w:marTop w:val="0"/>
                          <w:marBottom w:val="0"/>
                          <w:divBdr>
                            <w:top w:val="none" w:sz="0" w:space="0" w:color="auto"/>
                            <w:left w:val="none" w:sz="0" w:space="0" w:color="auto"/>
                            <w:bottom w:val="none" w:sz="0" w:space="0" w:color="auto"/>
                            <w:right w:val="none" w:sz="0" w:space="0" w:color="auto"/>
                          </w:divBdr>
                        </w:div>
                        <w:div w:id="1133791943">
                          <w:marLeft w:val="0"/>
                          <w:marRight w:val="0"/>
                          <w:marTop w:val="0"/>
                          <w:marBottom w:val="0"/>
                          <w:divBdr>
                            <w:top w:val="none" w:sz="0" w:space="0" w:color="auto"/>
                            <w:left w:val="none" w:sz="0" w:space="0" w:color="auto"/>
                            <w:bottom w:val="none" w:sz="0" w:space="0" w:color="auto"/>
                            <w:right w:val="none" w:sz="0" w:space="0" w:color="auto"/>
                          </w:divBdr>
                        </w:div>
                        <w:div w:id="1445493617">
                          <w:marLeft w:val="0"/>
                          <w:marRight w:val="0"/>
                          <w:marTop w:val="0"/>
                          <w:marBottom w:val="0"/>
                          <w:divBdr>
                            <w:top w:val="none" w:sz="0" w:space="0" w:color="auto"/>
                            <w:left w:val="none" w:sz="0" w:space="0" w:color="auto"/>
                            <w:bottom w:val="none" w:sz="0" w:space="0" w:color="auto"/>
                            <w:right w:val="none" w:sz="0" w:space="0" w:color="auto"/>
                          </w:divBdr>
                        </w:div>
                        <w:div w:id="1031146505">
                          <w:marLeft w:val="0"/>
                          <w:marRight w:val="0"/>
                          <w:marTop w:val="0"/>
                          <w:marBottom w:val="0"/>
                          <w:divBdr>
                            <w:top w:val="none" w:sz="0" w:space="0" w:color="auto"/>
                            <w:left w:val="none" w:sz="0" w:space="0" w:color="auto"/>
                            <w:bottom w:val="none" w:sz="0" w:space="0" w:color="auto"/>
                            <w:right w:val="none" w:sz="0" w:space="0" w:color="auto"/>
                          </w:divBdr>
                        </w:div>
                        <w:div w:id="879248278">
                          <w:marLeft w:val="0"/>
                          <w:marRight w:val="0"/>
                          <w:marTop w:val="0"/>
                          <w:marBottom w:val="0"/>
                          <w:divBdr>
                            <w:top w:val="none" w:sz="0" w:space="0" w:color="auto"/>
                            <w:left w:val="none" w:sz="0" w:space="0" w:color="auto"/>
                            <w:bottom w:val="none" w:sz="0" w:space="0" w:color="auto"/>
                            <w:right w:val="none" w:sz="0" w:space="0" w:color="auto"/>
                          </w:divBdr>
                        </w:div>
                        <w:div w:id="1561595470">
                          <w:marLeft w:val="0"/>
                          <w:marRight w:val="0"/>
                          <w:marTop w:val="0"/>
                          <w:marBottom w:val="0"/>
                          <w:divBdr>
                            <w:top w:val="none" w:sz="0" w:space="0" w:color="auto"/>
                            <w:left w:val="none" w:sz="0" w:space="0" w:color="auto"/>
                            <w:bottom w:val="none" w:sz="0" w:space="0" w:color="auto"/>
                            <w:right w:val="none" w:sz="0" w:space="0" w:color="auto"/>
                          </w:divBdr>
                        </w:div>
                        <w:div w:id="1485319019">
                          <w:marLeft w:val="0"/>
                          <w:marRight w:val="0"/>
                          <w:marTop w:val="0"/>
                          <w:marBottom w:val="0"/>
                          <w:divBdr>
                            <w:top w:val="none" w:sz="0" w:space="0" w:color="auto"/>
                            <w:left w:val="none" w:sz="0" w:space="0" w:color="auto"/>
                            <w:bottom w:val="none" w:sz="0" w:space="0" w:color="auto"/>
                            <w:right w:val="none" w:sz="0" w:space="0" w:color="auto"/>
                          </w:divBdr>
                        </w:div>
                        <w:div w:id="863060779">
                          <w:marLeft w:val="0"/>
                          <w:marRight w:val="0"/>
                          <w:marTop w:val="0"/>
                          <w:marBottom w:val="0"/>
                          <w:divBdr>
                            <w:top w:val="none" w:sz="0" w:space="0" w:color="auto"/>
                            <w:left w:val="none" w:sz="0" w:space="0" w:color="auto"/>
                            <w:bottom w:val="none" w:sz="0" w:space="0" w:color="auto"/>
                            <w:right w:val="none" w:sz="0" w:space="0" w:color="auto"/>
                          </w:divBdr>
                        </w:div>
                        <w:div w:id="1578709324">
                          <w:marLeft w:val="0"/>
                          <w:marRight w:val="0"/>
                          <w:marTop w:val="0"/>
                          <w:marBottom w:val="0"/>
                          <w:divBdr>
                            <w:top w:val="none" w:sz="0" w:space="0" w:color="auto"/>
                            <w:left w:val="none" w:sz="0" w:space="0" w:color="auto"/>
                            <w:bottom w:val="none" w:sz="0" w:space="0" w:color="auto"/>
                            <w:right w:val="none" w:sz="0" w:space="0" w:color="auto"/>
                          </w:divBdr>
                        </w:div>
                        <w:div w:id="961232801">
                          <w:marLeft w:val="0"/>
                          <w:marRight w:val="0"/>
                          <w:marTop w:val="0"/>
                          <w:marBottom w:val="0"/>
                          <w:divBdr>
                            <w:top w:val="none" w:sz="0" w:space="0" w:color="auto"/>
                            <w:left w:val="none" w:sz="0" w:space="0" w:color="auto"/>
                            <w:bottom w:val="none" w:sz="0" w:space="0" w:color="auto"/>
                            <w:right w:val="none" w:sz="0" w:space="0" w:color="auto"/>
                          </w:divBdr>
                        </w:div>
                        <w:div w:id="418018311">
                          <w:marLeft w:val="0"/>
                          <w:marRight w:val="0"/>
                          <w:marTop w:val="0"/>
                          <w:marBottom w:val="0"/>
                          <w:divBdr>
                            <w:top w:val="none" w:sz="0" w:space="0" w:color="auto"/>
                            <w:left w:val="none" w:sz="0" w:space="0" w:color="auto"/>
                            <w:bottom w:val="none" w:sz="0" w:space="0" w:color="auto"/>
                            <w:right w:val="none" w:sz="0" w:space="0" w:color="auto"/>
                          </w:divBdr>
                        </w:div>
                        <w:div w:id="1237715054">
                          <w:marLeft w:val="0"/>
                          <w:marRight w:val="0"/>
                          <w:marTop w:val="0"/>
                          <w:marBottom w:val="0"/>
                          <w:divBdr>
                            <w:top w:val="none" w:sz="0" w:space="0" w:color="auto"/>
                            <w:left w:val="none" w:sz="0" w:space="0" w:color="auto"/>
                            <w:bottom w:val="none" w:sz="0" w:space="0" w:color="auto"/>
                            <w:right w:val="none" w:sz="0" w:space="0" w:color="auto"/>
                          </w:divBdr>
                        </w:div>
                        <w:div w:id="1861890152">
                          <w:marLeft w:val="0"/>
                          <w:marRight w:val="0"/>
                          <w:marTop w:val="0"/>
                          <w:marBottom w:val="0"/>
                          <w:divBdr>
                            <w:top w:val="none" w:sz="0" w:space="0" w:color="auto"/>
                            <w:left w:val="none" w:sz="0" w:space="0" w:color="auto"/>
                            <w:bottom w:val="none" w:sz="0" w:space="0" w:color="auto"/>
                            <w:right w:val="none" w:sz="0" w:space="0" w:color="auto"/>
                          </w:divBdr>
                        </w:div>
                        <w:div w:id="631178740">
                          <w:marLeft w:val="0"/>
                          <w:marRight w:val="0"/>
                          <w:marTop w:val="0"/>
                          <w:marBottom w:val="0"/>
                          <w:divBdr>
                            <w:top w:val="none" w:sz="0" w:space="0" w:color="auto"/>
                            <w:left w:val="none" w:sz="0" w:space="0" w:color="auto"/>
                            <w:bottom w:val="none" w:sz="0" w:space="0" w:color="auto"/>
                            <w:right w:val="none" w:sz="0" w:space="0" w:color="auto"/>
                          </w:divBdr>
                        </w:div>
                        <w:div w:id="1819491593">
                          <w:marLeft w:val="0"/>
                          <w:marRight w:val="0"/>
                          <w:marTop w:val="0"/>
                          <w:marBottom w:val="0"/>
                          <w:divBdr>
                            <w:top w:val="none" w:sz="0" w:space="0" w:color="auto"/>
                            <w:left w:val="none" w:sz="0" w:space="0" w:color="auto"/>
                            <w:bottom w:val="none" w:sz="0" w:space="0" w:color="auto"/>
                            <w:right w:val="none" w:sz="0" w:space="0" w:color="auto"/>
                          </w:divBdr>
                        </w:div>
                        <w:div w:id="429158924">
                          <w:marLeft w:val="0"/>
                          <w:marRight w:val="0"/>
                          <w:marTop w:val="0"/>
                          <w:marBottom w:val="0"/>
                          <w:divBdr>
                            <w:top w:val="none" w:sz="0" w:space="0" w:color="auto"/>
                            <w:left w:val="none" w:sz="0" w:space="0" w:color="auto"/>
                            <w:bottom w:val="none" w:sz="0" w:space="0" w:color="auto"/>
                            <w:right w:val="none" w:sz="0" w:space="0" w:color="auto"/>
                          </w:divBdr>
                        </w:div>
                        <w:div w:id="1498494978">
                          <w:marLeft w:val="0"/>
                          <w:marRight w:val="0"/>
                          <w:marTop w:val="0"/>
                          <w:marBottom w:val="0"/>
                          <w:divBdr>
                            <w:top w:val="none" w:sz="0" w:space="0" w:color="auto"/>
                            <w:left w:val="none" w:sz="0" w:space="0" w:color="auto"/>
                            <w:bottom w:val="none" w:sz="0" w:space="0" w:color="auto"/>
                            <w:right w:val="none" w:sz="0" w:space="0" w:color="auto"/>
                          </w:divBdr>
                        </w:div>
                        <w:div w:id="1266303525">
                          <w:marLeft w:val="0"/>
                          <w:marRight w:val="0"/>
                          <w:marTop w:val="0"/>
                          <w:marBottom w:val="0"/>
                          <w:divBdr>
                            <w:top w:val="none" w:sz="0" w:space="0" w:color="auto"/>
                            <w:left w:val="none" w:sz="0" w:space="0" w:color="auto"/>
                            <w:bottom w:val="none" w:sz="0" w:space="0" w:color="auto"/>
                            <w:right w:val="none" w:sz="0" w:space="0" w:color="auto"/>
                          </w:divBdr>
                        </w:div>
                        <w:div w:id="353580732">
                          <w:marLeft w:val="0"/>
                          <w:marRight w:val="0"/>
                          <w:marTop w:val="0"/>
                          <w:marBottom w:val="0"/>
                          <w:divBdr>
                            <w:top w:val="none" w:sz="0" w:space="0" w:color="auto"/>
                            <w:left w:val="none" w:sz="0" w:space="0" w:color="auto"/>
                            <w:bottom w:val="none" w:sz="0" w:space="0" w:color="auto"/>
                            <w:right w:val="none" w:sz="0" w:space="0" w:color="auto"/>
                          </w:divBdr>
                        </w:div>
                        <w:div w:id="1573080737">
                          <w:marLeft w:val="0"/>
                          <w:marRight w:val="0"/>
                          <w:marTop w:val="0"/>
                          <w:marBottom w:val="0"/>
                          <w:divBdr>
                            <w:top w:val="none" w:sz="0" w:space="0" w:color="auto"/>
                            <w:left w:val="none" w:sz="0" w:space="0" w:color="auto"/>
                            <w:bottom w:val="none" w:sz="0" w:space="0" w:color="auto"/>
                            <w:right w:val="none" w:sz="0" w:space="0" w:color="auto"/>
                          </w:divBdr>
                        </w:div>
                        <w:div w:id="58096069">
                          <w:marLeft w:val="0"/>
                          <w:marRight w:val="0"/>
                          <w:marTop w:val="0"/>
                          <w:marBottom w:val="0"/>
                          <w:divBdr>
                            <w:top w:val="none" w:sz="0" w:space="0" w:color="auto"/>
                            <w:left w:val="none" w:sz="0" w:space="0" w:color="auto"/>
                            <w:bottom w:val="none" w:sz="0" w:space="0" w:color="auto"/>
                            <w:right w:val="none" w:sz="0" w:space="0" w:color="auto"/>
                          </w:divBdr>
                        </w:div>
                        <w:div w:id="431439593">
                          <w:marLeft w:val="0"/>
                          <w:marRight w:val="0"/>
                          <w:marTop w:val="0"/>
                          <w:marBottom w:val="0"/>
                          <w:divBdr>
                            <w:top w:val="none" w:sz="0" w:space="0" w:color="auto"/>
                            <w:left w:val="none" w:sz="0" w:space="0" w:color="auto"/>
                            <w:bottom w:val="none" w:sz="0" w:space="0" w:color="auto"/>
                            <w:right w:val="none" w:sz="0" w:space="0" w:color="auto"/>
                          </w:divBdr>
                        </w:div>
                        <w:div w:id="435635821">
                          <w:marLeft w:val="0"/>
                          <w:marRight w:val="0"/>
                          <w:marTop w:val="0"/>
                          <w:marBottom w:val="0"/>
                          <w:divBdr>
                            <w:top w:val="none" w:sz="0" w:space="0" w:color="auto"/>
                            <w:left w:val="none" w:sz="0" w:space="0" w:color="auto"/>
                            <w:bottom w:val="none" w:sz="0" w:space="0" w:color="auto"/>
                            <w:right w:val="none" w:sz="0" w:space="0" w:color="auto"/>
                          </w:divBdr>
                        </w:div>
                        <w:div w:id="1805467292">
                          <w:marLeft w:val="0"/>
                          <w:marRight w:val="0"/>
                          <w:marTop w:val="0"/>
                          <w:marBottom w:val="0"/>
                          <w:divBdr>
                            <w:top w:val="none" w:sz="0" w:space="0" w:color="auto"/>
                            <w:left w:val="none" w:sz="0" w:space="0" w:color="auto"/>
                            <w:bottom w:val="none" w:sz="0" w:space="0" w:color="auto"/>
                            <w:right w:val="none" w:sz="0" w:space="0" w:color="auto"/>
                          </w:divBdr>
                        </w:div>
                        <w:div w:id="1945573344">
                          <w:marLeft w:val="0"/>
                          <w:marRight w:val="0"/>
                          <w:marTop w:val="0"/>
                          <w:marBottom w:val="0"/>
                          <w:divBdr>
                            <w:top w:val="none" w:sz="0" w:space="0" w:color="auto"/>
                            <w:left w:val="none" w:sz="0" w:space="0" w:color="auto"/>
                            <w:bottom w:val="none" w:sz="0" w:space="0" w:color="auto"/>
                            <w:right w:val="none" w:sz="0" w:space="0" w:color="auto"/>
                          </w:divBdr>
                        </w:div>
                        <w:div w:id="183097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679125">
          <w:marLeft w:val="0"/>
          <w:marRight w:val="0"/>
          <w:marTop w:val="150"/>
          <w:marBottom w:val="300"/>
          <w:divBdr>
            <w:top w:val="none" w:sz="0" w:space="0" w:color="auto"/>
            <w:left w:val="none" w:sz="0" w:space="0" w:color="auto"/>
            <w:bottom w:val="none" w:sz="0" w:space="0" w:color="auto"/>
            <w:right w:val="none" w:sz="0" w:space="0" w:color="auto"/>
          </w:divBdr>
          <w:divsChild>
            <w:div w:id="1777940638">
              <w:marLeft w:val="0"/>
              <w:marRight w:val="0"/>
              <w:marTop w:val="0"/>
              <w:marBottom w:val="0"/>
              <w:divBdr>
                <w:top w:val="none" w:sz="0" w:space="0" w:color="auto"/>
                <w:left w:val="none" w:sz="0" w:space="0" w:color="auto"/>
                <w:bottom w:val="none" w:sz="0" w:space="0" w:color="auto"/>
                <w:right w:val="none" w:sz="0" w:space="0" w:color="auto"/>
              </w:divBdr>
              <w:divsChild>
                <w:div w:id="454953233">
                  <w:marLeft w:val="0"/>
                  <w:marRight w:val="0"/>
                  <w:marTop w:val="0"/>
                  <w:marBottom w:val="0"/>
                  <w:divBdr>
                    <w:top w:val="none" w:sz="0" w:space="0" w:color="auto"/>
                    <w:left w:val="none" w:sz="0" w:space="0" w:color="auto"/>
                    <w:bottom w:val="none" w:sz="0" w:space="0" w:color="auto"/>
                    <w:right w:val="none" w:sz="0" w:space="0" w:color="auto"/>
                  </w:divBdr>
                  <w:divsChild>
                    <w:div w:id="2017002170">
                      <w:marLeft w:val="0"/>
                      <w:marRight w:val="0"/>
                      <w:marTop w:val="0"/>
                      <w:marBottom w:val="0"/>
                      <w:divBdr>
                        <w:top w:val="none" w:sz="0" w:space="0" w:color="auto"/>
                        <w:left w:val="none" w:sz="0" w:space="0" w:color="auto"/>
                        <w:bottom w:val="none" w:sz="0" w:space="0" w:color="auto"/>
                        <w:right w:val="none" w:sz="0" w:space="0" w:color="auto"/>
                      </w:divBdr>
                      <w:divsChild>
                        <w:div w:id="42580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311759">
          <w:marLeft w:val="0"/>
          <w:marRight w:val="0"/>
          <w:marTop w:val="150"/>
          <w:marBottom w:val="300"/>
          <w:divBdr>
            <w:top w:val="none" w:sz="0" w:space="0" w:color="auto"/>
            <w:left w:val="none" w:sz="0" w:space="0" w:color="auto"/>
            <w:bottom w:val="none" w:sz="0" w:space="0" w:color="auto"/>
            <w:right w:val="none" w:sz="0" w:space="0" w:color="auto"/>
          </w:divBdr>
          <w:divsChild>
            <w:div w:id="364185740">
              <w:marLeft w:val="0"/>
              <w:marRight w:val="0"/>
              <w:marTop w:val="0"/>
              <w:marBottom w:val="0"/>
              <w:divBdr>
                <w:top w:val="none" w:sz="0" w:space="0" w:color="auto"/>
                <w:left w:val="none" w:sz="0" w:space="0" w:color="auto"/>
                <w:bottom w:val="none" w:sz="0" w:space="0" w:color="auto"/>
                <w:right w:val="none" w:sz="0" w:space="0" w:color="auto"/>
              </w:divBdr>
              <w:divsChild>
                <w:div w:id="1587886355">
                  <w:marLeft w:val="0"/>
                  <w:marRight w:val="0"/>
                  <w:marTop w:val="0"/>
                  <w:marBottom w:val="0"/>
                  <w:divBdr>
                    <w:top w:val="none" w:sz="0" w:space="0" w:color="auto"/>
                    <w:left w:val="none" w:sz="0" w:space="0" w:color="auto"/>
                    <w:bottom w:val="none" w:sz="0" w:space="0" w:color="auto"/>
                    <w:right w:val="none" w:sz="0" w:space="0" w:color="auto"/>
                  </w:divBdr>
                  <w:divsChild>
                    <w:div w:id="1038745682">
                      <w:marLeft w:val="0"/>
                      <w:marRight w:val="0"/>
                      <w:marTop w:val="0"/>
                      <w:marBottom w:val="0"/>
                      <w:divBdr>
                        <w:top w:val="none" w:sz="0" w:space="0" w:color="auto"/>
                        <w:left w:val="none" w:sz="0" w:space="0" w:color="auto"/>
                        <w:bottom w:val="none" w:sz="0" w:space="0" w:color="auto"/>
                        <w:right w:val="none" w:sz="0" w:space="0" w:color="auto"/>
                      </w:divBdr>
                      <w:divsChild>
                        <w:div w:id="1356999857">
                          <w:marLeft w:val="0"/>
                          <w:marRight w:val="0"/>
                          <w:marTop w:val="0"/>
                          <w:marBottom w:val="0"/>
                          <w:divBdr>
                            <w:top w:val="none" w:sz="0" w:space="0" w:color="auto"/>
                            <w:left w:val="none" w:sz="0" w:space="0" w:color="auto"/>
                            <w:bottom w:val="none" w:sz="0" w:space="0" w:color="auto"/>
                            <w:right w:val="none" w:sz="0" w:space="0" w:color="auto"/>
                          </w:divBdr>
                        </w:div>
                        <w:div w:id="484660786">
                          <w:marLeft w:val="0"/>
                          <w:marRight w:val="0"/>
                          <w:marTop w:val="0"/>
                          <w:marBottom w:val="0"/>
                          <w:divBdr>
                            <w:top w:val="none" w:sz="0" w:space="0" w:color="auto"/>
                            <w:left w:val="none" w:sz="0" w:space="0" w:color="auto"/>
                            <w:bottom w:val="none" w:sz="0" w:space="0" w:color="auto"/>
                            <w:right w:val="none" w:sz="0" w:space="0" w:color="auto"/>
                          </w:divBdr>
                        </w:div>
                        <w:div w:id="1399328265">
                          <w:marLeft w:val="0"/>
                          <w:marRight w:val="0"/>
                          <w:marTop w:val="0"/>
                          <w:marBottom w:val="0"/>
                          <w:divBdr>
                            <w:top w:val="none" w:sz="0" w:space="0" w:color="auto"/>
                            <w:left w:val="none" w:sz="0" w:space="0" w:color="auto"/>
                            <w:bottom w:val="none" w:sz="0" w:space="0" w:color="auto"/>
                            <w:right w:val="none" w:sz="0" w:space="0" w:color="auto"/>
                          </w:divBdr>
                        </w:div>
                        <w:div w:id="1770156558">
                          <w:marLeft w:val="0"/>
                          <w:marRight w:val="0"/>
                          <w:marTop w:val="0"/>
                          <w:marBottom w:val="0"/>
                          <w:divBdr>
                            <w:top w:val="none" w:sz="0" w:space="0" w:color="auto"/>
                            <w:left w:val="none" w:sz="0" w:space="0" w:color="auto"/>
                            <w:bottom w:val="none" w:sz="0" w:space="0" w:color="auto"/>
                            <w:right w:val="none" w:sz="0" w:space="0" w:color="auto"/>
                          </w:divBdr>
                        </w:div>
                        <w:div w:id="752707556">
                          <w:marLeft w:val="0"/>
                          <w:marRight w:val="0"/>
                          <w:marTop w:val="0"/>
                          <w:marBottom w:val="0"/>
                          <w:divBdr>
                            <w:top w:val="none" w:sz="0" w:space="0" w:color="auto"/>
                            <w:left w:val="none" w:sz="0" w:space="0" w:color="auto"/>
                            <w:bottom w:val="none" w:sz="0" w:space="0" w:color="auto"/>
                            <w:right w:val="none" w:sz="0" w:space="0" w:color="auto"/>
                          </w:divBdr>
                        </w:div>
                        <w:div w:id="795300140">
                          <w:marLeft w:val="0"/>
                          <w:marRight w:val="0"/>
                          <w:marTop w:val="0"/>
                          <w:marBottom w:val="0"/>
                          <w:divBdr>
                            <w:top w:val="none" w:sz="0" w:space="0" w:color="auto"/>
                            <w:left w:val="none" w:sz="0" w:space="0" w:color="auto"/>
                            <w:bottom w:val="none" w:sz="0" w:space="0" w:color="auto"/>
                            <w:right w:val="none" w:sz="0" w:space="0" w:color="auto"/>
                          </w:divBdr>
                        </w:div>
                        <w:div w:id="433136460">
                          <w:marLeft w:val="0"/>
                          <w:marRight w:val="0"/>
                          <w:marTop w:val="0"/>
                          <w:marBottom w:val="0"/>
                          <w:divBdr>
                            <w:top w:val="none" w:sz="0" w:space="0" w:color="auto"/>
                            <w:left w:val="none" w:sz="0" w:space="0" w:color="auto"/>
                            <w:bottom w:val="none" w:sz="0" w:space="0" w:color="auto"/>
                            <w:right w:val="none" w:sz="0" w:space="0" w:color="auto"/>
                          </w:divBdr>
                        </w:div>
                        <w:div w:id="754328809">
                          <w:marLeft w:val="0"/>
                          <w:marRight w:val="0"/>
                          <w:marTop w:val="0"/>
                          <w:marBottom w:val="0"/>
                          <w:divBdr>
                            <w:top w:val="none" w:sz="0" w:space="0" w:color="auto"/>
                            <w:left w:val="none" w:sz="0" w:space="0" w:color="auto"/>
                            <w:bottom w:val="none" w:sz="0" w:space="0" w:color="auto"/>
                            <w:right w:val="none" w:sz="0" w:space="0" w:color="auto"/>
                          </w:divBdr>
                        </w:div>
                        <w:div w:id="333076532">
                          <w:marLeft w:val="0"/>
                          <w:marRight w:val="0"/>
                          <w:marTop w:val="0"/>
                          <w:marBottom w:val="0"/>
                          <w:divBdr>
                            <w:top w:val="none" w:sz="0" w:space="0" w:color="auto"/>
                            <w:left w:val="none" w:sz="0" w:space="0" w:color="auto"/>
                            <w:bottom w:val="none" w:sz="0" w:space="0" w:color="auto"/>
                            <w:right w:val="none" w:sz="0" w:space="0" w:color="auto"/>
                          </w:divBdr>
                        </w:div>
                        <w:div w:id="1668822937">
                          <w:marLeft w:val="0"/>
                          <w:marRight w:val="0"/>
                          <w:marTop w:val="0"/>
                          <w:marBottom w:val="0"/>
                          <w:divBdr>
                            <w:top w:val="none" w:sz="0" w:space="0" w:color="auto"/>
                            <w:left w:val="none" w:sz="0" w:space="0" w:color="auto"/>
                            <w:bottom w:val="none" w:sz="0" w:space="0" w:color="auto"/>
                            <w:right w:val="none" w:sz="0" w:space="0" w:color="auto"/>
                          </w:divBdr>
                        </w:div>
                        <w:div w:id="1929730140">
                          <w:marLeft w:val="0"/>
                          <w:marRight w:val="0"/>
                          <w:marTop w:val="0"/>
                          <w:marBottom w:val="0"/>
                          <w:divBdr>
                            <w:top w:val="none" w:sz="0" w:space="0" w:color="auto"/>
                            <w:left w:val="none" w:sz="0" w:space="0" w:color="auto"/>
                            <w:bottom w:val="none" w:sz="0" w:space="0" w:color="auto"/>
                            <w:right w:val="none" w:sz="0" w:space="0" w:color="auto"/>
                          </w:divBdr>
                        </w:div>
                        <w:div w:id="1354653145">
                          <w:marLeft w:val="0"/>
                          <w:marRight w:val="0"/>
                          <w:marTop w:val="0"/>
                          <w:marBottom w:val="0"/>
                          <w:divBdr>
                            <w:top w:val="none" w:sz="0" w:space="0" w:color="auto"/>
                            <w:left w:val="none" w:sz="0" w:space="0" w:color="auto"/>
                            <w:bottom w:val="none" w:sz="0" w:space="0" w:color="auto"/>
                            <w:right w:val="none" w:sz="0" w:space="0" w:color="auto"/>
                          </w:divBdr>
                        </w:div>
                        <w:div w:id="48186322">
                          <w:marLeft w:val="0"/>
                          <w:marRight w:val="0"/>
                          <w:marTop w:val="0"/>
                          <w:marBottom w:val="0"/>
                          <w:divBdr>
                            <w:top w:val="none" w:sz="0" w:space="0" w:color="auto"/>
                            <w:left w:val="none" w:sz="0" w:space="0" w:color="auto"/>
                            <w:bottom w:val="none" w:sz="0" w:space="0" w:color="auto"/>
                            <w:right w:val="none" w:sz="0" w:space="0" w:color="auto"/>
                          </w:divBdr>
                        </w:div>
                        <w:div w:id="1556820894">
                          <w:marLeft w:val="0"/>
                          <w:marRight w:val="0"/>
                          <w:marTop w:val="0"/>
                          <w:marBottom w:val="0"/>
                          <w:divBdr>
                            <w:top w:val="none" w:sz="0" w:space="0" w:color="auto"/>
                            <w:left w:val="none" w:sz="0" w:space="0" w:color="auto"/>
                            <w:bottom w:val="none" w:sz="0" w:space="0" w:color="auto"/>
                            <w:right w:val="none" w:sz="0" w:space="0" w:color="auto"/>
                          </w:divBdr>
                        </w:div>
                        <w:div w:id="1035731784">
                          <w:marLeft w:val="0"/>
                          <w:marRight w:val="0"/>
                          <w:marTop w:val="0"/>
                          <w:marBottom w:val="0"/>
                          <w:divBdr>
                            <w:top w:val="none" w:sz="0" w:space="0" w:color="auto"/>
                            <w:left w:val="none" w:sz="0" w:space="0" w:color="auto"/>
                            <w:bottom w:val="none" w:sz="0" w:space="0" w:color="auto"/>
                            <w:right w:val="none" w:sz="0" w:space="0" w:color="auto"/>
                          </w:divBdr>
                        </w:div>
                        <w:div w:id="2099715153">
                          <w:marLeft w:val="0"/>
                          <w:marRight w:val="0"/>
                          <w:marTop w:val="0"/>
                          <w:marBottom w:val="0"/>
                          <w:divBdr>
                            <w:top w:val="none" w:sz="0" w:space="0" w:color="auto"/>
                            <w:left w:val="none" w:sz="0" w:space="0" w:color="auto"/>
                            <w:bottom w:val="none" w:sz="0" w:space="0" w:color="auto"/>
                            <w:right w:val="none" w:sz="0" w:space="0" w:color="auto"/>
                          </w:divBdr>
                        </w:div>
                        <w:div w:id="1569609928">
                          <w:marLeft w:val="0"/>
                          <w:marRight w:val="0"/>
                          <w:marTop w:val="0"/>
                          <w:marBottom w:val="0"/>
                          <w:divBdr>
                            <w:top w:val="none" w:sz="0" w:space="0" w:color="auto"/>
                            <w:left w:val="none" w:sz="0" w:space="0" w:color="auto"/>
                            <w:bottom w:val="none" w:sz="0" w:space="0" w:color="auto"/>
                            <w:right w:val="none" w:sz="0" w:space="0" w:color="auto"/>
                          </w:divBdr>
                        </w:div>
                        <w:div w:id="30855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941653">
      <w:bodyDiv w:val="1"/>
      <w:marLeft w:val="0"/>
      <w:marRight w:val="0"/>
      <w:marTop w:val="0"/>
      <w:marBottom w:val="0"/>
      <w:divBdr>
        <w:top w:val="none" w:sz="0" w:space="0" w:color="auto"/>
        <w:left w:val="none" w:sz="0" w:space="0" w:color="auto"/>
        <w:bottom w:val="none" w:sz="0" w:space="0" w:color="auto"/>
        <w:right w:val="none" w:sz="0" w:space="0" w:color="auto"/>
      </w:divBdr>
      <w:divsChild>
        <w:div w:id="987317740">
          <w:marLeft w:val="0"/>
          <w:marRight w:val="0"/>
          <w:marTop w:val="0"/>
          <w:marBottom w:val="0"/>
          <w:divBdr>
            <w:top w:val="none" w:sz="0" w:space="0" w:color="auto"/>
            <w:left w:val="none" w:sz="0" w:space="0" w:color="auto"/>
            <w:bottom w:val="none" w:sz="0" w:space="0" w:color="auto"/>
            <w:right w:val="none" w:sz="0" w:space="0" w:color="auto"/>
          </w:divBdr>
        </w:div>
        <w:div w:id="332757280">
          <w:marLeft w:val="0"/>
          <w:marRight w:val="0"/>
          <w:marTop w:val="0"/>
          <w:marBottom w:val="0"/>
          <w:divBdr>
            <w:top w:val="none" w:sz="0" w:space="0" w:color="auto"/>
            <w:left w:val="none" w:sz="0" w:space="0" w:color="auto"/>
            <w:bottom w:val="none" w:sz="0" w:space="0" w:color="auto"/>
            <w:right w:val="none" w:sz="0" w:space="0" w:color="auto"/>
          </w:divBdr>
        </w:div>
      </w:divsChild>
    </w:div>
    <w:div w:id="1515681863">
      <w:bodyDiv w:val="1"/>
      <w:marLeft w:val="0"/>
      <w:marRight w:val="0"/>
      <w:marTop w:val="0"/>
      <w:marBottom w:val="0"/>
      <w:divBdr>
        <w:top w:val="none" w:sz="0" w:space="0" w:color="auto"/>
        <w:left w:val="none" w:sz="0" w:space="0" w:color="auto"/>
        <w:bottom w:val="none" w:sz="0" w:space="0" w:color="auto"/>
        <w:right w:val="none" w:sz="0" w:space="0" w:color="auto"/>
      </w:divBdr>
    </w:div>
    <w:div w:id="1520701382">
      <w:bodyDiv w:val="1"/>
      <w:marLeft w:val="0"/>
      <w:marRight w:val="0"/>
      <w:marTop w:val="0"/>
      <w:marBottom w:val="0"/>
      <w:divBdr>
        <w:top w:val="none" w:sz="0" w:space="0" w:color="auto"/>
        <w:left w:val="none" w:sz="0" w:space="0" w:color="auto"/>
        <w:bottom w:val="none" w:sz="0" w:space="0" w:color="auto"/>
        <w:right w:val="none" w:sz="0" w:space="0" w:color="auto"/>
      </w:divBdr>
    </w:div>
    <w:div w:id="1605843946">
      <w:bodyDiv w:val="1"/>
      <w:marLeft w:val="0"/>
      <w:marRight w:val="0"/>
      <w:marTop w:val="0"/>
      <w:marBottom w:val="0"/>
      <w:divBdr>
        <w:top w:val="none" w:sz="0" w:space="0" w:color="auto"/>
        <w:left w:val="none" w:sz="0" w:space="0" w:color="auto"/>
        <w:bottom w:val="none" w:sz="0" w:space="0" w:color="auto"/>
        <w:right w:val="none" w:sz="0" w:space="0" w:color="auto"/>
      </w:divBdr>
    </w:div>
    <w:div w:id="1612665759">
      <w:bodyDiv w:val="1"/>
      <w:marLeft w:val="0"/>
      <w:marRight w:val="0"/>
      <w:marTop w:val="0"/>
      <w:marBottom w:val="0"/>
      <w:divBdr>
        <w:top w:val="none" w:sz="0" w:space="0" w:color="auto"/>
        <w:left w:val="none" w:sz="0" w:space="0" w:color="auto"/>
        <w:bottom w:val="none" w:sz="0" w:space="0" w:color="auto"/>
        <w:right w:val="none" w:sz="0" w:space="0" w:color="auto"/>
      </w:divBdr>
    </w:div>
    <w:div w:id="1628118929">
      <w:bodyDiv w:val="1"/>
      <w:marLeft w:val="0"/>
      <w:marRight w:val="0"/>
      <w:marTop w:val="0"/>
      <w:marBottom w:val="0"/>
      <w:divBdr>
        <w:top w:val="none" w:sz="0" w:space="0" w:color="auto"/>
        <w:left w:val="none" w:sz="0" w:space="0" w:color="auto"/>
        <w:bottom w:val="none" w:sz="0" w:space="0" w:color="auto"/>
        <w:right w:val="none" w:sz="0" w:space="0" w:color="auto"/>
      </w:divBdr>
      <w:divsChild>
        <w:div w:id="93979110">
          <w:marLeft w:val="547"/>
          <w:marRight w:val="0"/>
          <w:marTop w:val="115"/>
          <w:marBottom w:val="0"/>
          <w:divBdr>
            <w:top w:val="none" w:sz="0" w:space="0" w:color="auto"/>
            <w:left w:val="none" w:sz="0" w:space="0" w:color="auto"/>
            <w:bottom w:val="none" w:sz="0" w:space="0" w:color="auto"/>
            <w:right w:val="none" w:sz="0" w:space="0" w:color="auto"/>
          </w:divBdr>
        </w:div>
        <w:div w:id="1420520947">
          <w:marLeft w:val="547"/>
          <w:marRight w:val="0"/>
          <w:marTop w:val="115"/>
          <w:marBottom w:val="0"/>
          <w:divBdr>
            <w:top w:val="none" w:sz="0" w:space="0" w:color="auto"/>
            <w:left w:val="none" w:sz="0" w:space="0" w:color="auto"/>
            <w:bottom w:val="none" w:sz="0" w:space="0" w:color="auto"/>
            <w:right w:val="none" w:sz="0" w:space="0" w:color="auto"/>
          </w:divBdr>
        </w:div>
        <w:div w:id="1529638520">
          <w:marLeft w:val="547"/>
          <w:marRight w:val="0"/>
          <w:marTop w:val="115"/>
          <w:marBottom w:val="0"/>
          <w:divBdr>
            <w:top w:val="none" w:sz="0" w:space="0" w:color="auto"/>
            <w:left w:val="none" w:sz="0" w:space="0" w:color="auto"/>
            <w:bottom w:val="none" w:sz="0" w:space="0" w:color="auto"/>
            <w:right w:val="none" w:sz="0" w:space="0" w:color="auto"/>
          </w:divBdr>
        </w:div>
        <w:div w:id="381292254">
          <w:marLeft w:val="547"/>
          <w:marRight w:val="0"/>
          <w:marTop w:val="115"/>
          <w:marBottom w:val="0"/>
          <w:divBdr>
            <w:top w:val="none" w:sz="0" w:space="0" w:color="auto"/>
            <w:left w:val="none" w:sz="0" w:space="0" w:color="auto"/>
            <w:bottom w:val="none" w:sz="0" w:space="0" w:color="auto"/>
            <w:right w:val="none" w:sz="0" w:space="0" w:color="auto"/>
          </w:divBdr>
        </w:div>
      </w:divsChild>
    </w:div>
    <w:div w:id="1651403713">
      <w:bodyDiv w:val="1"/>
      <w:marLeft w:val="0"/>
      <w:marRight w:val="0"/>
      <w:marTop w:val="0"/>
      <w:marBottom w:val="0"/>
      <w:divBdr>
        <w:top w:val="none" w:sz="0" w:space="0" w:color="auto"/>
        <w:left w:val="none" w:sz="0" w:space="0" w:color="auto"/>
        <w:bottom w:val="none" w:sz="0" w:space="0" w:color="auto"/>
        <w:right w:val="none" w:sz="0" w:space="0" w:color="auto"/>
      </w:divBdr>
      <w:divsChild>
        <w:div w:id="1069621416">
          <w:marLeft w:val="0"/>
          <w:marRight w:val="0"/>
          <w:marTop w:val="150"/>
          <w:marBottom w:val="0"/>
          <w:divBdr>
            <w:top w:val="none" w:sz="0" w:space="0" w:color="auto"/>
            <w:left w:val="none" w:sz="0" w:space="0" w:color="auto"/>
            <w:bottom w:val="none" w:sz="0" w:space="0" w:color="auto"/>
            <w:right w:val="none" w:sz="0" w:space="0" w:color="auto"/>
          </w:divBdr>
        </w:div>
        <w:div w:id="1836140626">
          <w:marLeft w:val="0"/>
          <w:marRight w:val="0"/>
          <w:marTop w:val="0"/>
          <w:marBottom w:val="525"/>
          <w:divBdr>
            <w:top w:val="none" w:sz="0" w:space="0" w:color="auto"/>
            <w:left w:val="none" w:sz="0" w:space="0" w:color="auto"/>
            <w:bottom w:val="none" w:sz="0" w:space="0" w:color="auto"/>
            <w:right w:val="none" w:sz="0" w:space="0" w:color="auto"/>
          </w:divBdr>
          <w:divsChild>
            <w:div w:id="852302452">
              <w:marLeft w:val="0"/>
              <w:marRight w:val="0"/>
              <w:marTop w:val="0"/>
              <w:marBottom w:val="0"/>
              <w:divBdr>
                <w:top w:val="none" w:sz="0" w:space="0" w:color="auto"/>
                <w:left w:val="none" w:sz="0" w:space="0" w:color="auto"/>
                <w:bottom w:val="none" w:sz="0" w:space="0" w:color="auto"/>
                <w:right w:val="none" w:sz="0" w:space="0" w:color="auto"/>
              </w:divBdr>
              <w:divsChild>
                <w:div w:id="1089697228">
                  <w:marLeft w:val="0"/>
                  <w:marRight w:val="0"/>
                  <w:marTop w:val="0"/>
                  <w:marBottom w:val="0"/>
                  <w:divBdr>
                    <w:top w:val="none" w:sz="0" w:space="0" w:color="auto"/>
                    <w:left w:val="none" w:sz="0" w:space="0" w:color="auto"/>
                    <w:bottom w:val="none" w:sz="0" w:space="0" w:color="auto"/>
                    <w:right w:val="none" w:sz="0" w:space="0" w:color="auto"/>
                  </w:divBdr>
                  <w:divsChild>
                    <w:div w:id="10674580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750155148">
      <w:bodyDiv w:val="1"/>
      <w:marLeft w:val="0"/>
      <w:marRight w:val="0"/>
      <w:marTop w:val="0"/>
      <w:marBottom w:val="0"/>
      <w:divBdr>
        <w:top w:val="none" w:sz="0" w:space="0" w:color="auto"/>
        <w:left w:val="none" w:sz="0" w:space="0" w:color="auto"/>
        <w:bottom w:val="none" w:sz="0" w:space="0" w:color="auto"/>
        <w:right w:val="none" w:sz="0" w:space="0" w:color="auto"/>
      </w:divBdr>
    </w:div>
    <w:div w:id="1785534415">
      <w:bodyDiv w:val="1"/>
      <w:marLeft w:val="0"/>
      <w:marRight w:val="0"/>
      <w:marTop w:val="0"/>
      <w:marBottom w:val="0"/>
      <w:divBdr>
        <w:top w:val="none" w:sz="0" w:space="0" w:color="auto"/>
        <w:left w:val="none" w:sz="0" w:space="0" w:color="auto"/>
        <w:bottom w:val="none" w:sz="0" w:space="0" w:color="auto"/>
        <w:right w:val="none" w:sz="0" w:space="0" w:color="auto"/>
      </w:divBdr>
    </w:div>
    <w:div w:id="1867014985">
      <w:bodyDiv w:val="1"/>
      <w:marLeft w:val="0"/>
      <w:marRight w:val="0"/>
      <w:marTop w:val="0"/>
      <w:marBottom w:val="0"/>
      <w:divBdr>
        <w:top w:val="none" w:sz="0" w:space="0" w:color="auto"/>
        <w:left w:val="none" w:sz="0" w:space="0" w:color="auto"/>
        <w:bottom w:val="none" w:sz="0" w:space="0" w:color="auto"/>
        <w:right w:val="none" w:sz="0" w:space="0" w:color="auto"/>
      </w:divBdr>
      <w:divsChild>
        <w:div w:id="1239024981">
          <w:marLeft w:val="0"/>
          <w:marRight w:val="0"/>
          <w:marTop w:val="0"/>
          <w:marBottom w:val="0"/>
          <w:divBdr>
            <w:top w:val="none" w:sz="0" w:space="0" w:color="auto"/>
            <w:left w:val="none" w:sz="0" w:space="0" w:color="auto"/>
            <w:bottom w:val="none" w:sz="0" w:space="0" w:color="auto"/>
            <w:right w:val="none" w:sz="0" w:space="0" w:color="auto"/>
          </w:divBdr>
        </w:div>
        <w:div w:id="763233366">
          <w:marLeft w:val="0"/>
          <w:marRight w:val="0"/>
          <w:marTop w:val="0"/>
          <w:marBottom w:val="0"/>
          <w:divBdr>
            <w:top w:val="none" w:sz="0" w:space="0" w:color="auto"/>
            <w:left w:val="none" w:sz="0" w:space="0" w:color="auto"/>
            <w:bottom w:val="none" w:sz="0" w:space="0" w:color="auto"/>
            <w:right w:val="none" w:sz="0" w:space="0" w:color="auto"/>
          </w:divBdr>
          <w:divsChild>
            <w:div w:id="2123646181">
              <w:marLeft w:val="0"/>
              <w:marRight w:val="0"/>
              <w:marTop w:val="0"/>
              <w:marBottom w:val="240"/>
              <w:divBdr>
                <w:top w:val="none" w:sz="0" w:space="0" w:color="auto"/>
                <w:left w:val="none" w:sz="0" w:space="0" w:color="auto"/>
                <w:bottom w:val="none" w:sz="0" w:space="0" w:color="auto"/>
                <w:right w:val="none" w:sz="0" w:space="0" w:color="auto"/>
              </w:divBdr>
              <w:divsChild>
                <w:div w:id="58983517">
                  <w:marLeft w:val="0"/>
                  <w:marRight w:val="0"/>
                  <w:marTop w:val="0"/>
                  <w:marBottom w:val="0"/>
                  <w:divBdr>
                    <w:top w:val="none" w:sz="0" w:space="0" w:color="auto"/>
                    <w:left w:val="none" w:sz="0" w:space="0" w:color="auto"/>
                    <w:bottom w:val="none" w:sz="0" w:space="0" w:color="auto"/>
                    <w:right w:val="none" w:sz="0" w:space="0" w:color="auto"/>
                  </w:divBdr>
                  <w:divsChild>
                    <w:div w:id="531501570">
                      <w:marLeft w:val="0"/>
                      <w:marRight w:val="0"/>
                      <w:marTop w:val="0"/>
                      <w:marBottom w:val="150"/>
                      <w:divBdr>
                        <w:top w:val="none" w:sz="0" w:space="0" w:color="auto"/>
                        <w:left w:val="none" w:sz="0" w:space="0" w:color="auto"/>
                        <w:bottom w:val="none" w:sz="0" w:space="0" w:color="auto"/>
                        <w:right w:val="none" w:sz="0" w:space="0" w:color="auto"/>
                      </w:divBdr>
                    </w:div>
                    <w:div w:id="765344522">
                      <w:marLeft w:val="0"/>
                      <w:marRight w:val="0"/>
                      <w:marTop w:val="0"/>
                      <w:marBottom w:val="150"/>
                      <w:divBdr>
                        <w:top w:val="none" w:sz="0" w:space="0" w:color="auto"/>
                        <w:left w:val="none" w:sz="0" w:space="0" w:color="auto"/>
                        <w:bottom w:val="none" w:sz="0" w:space="0" w:color="auto"/>
                        <w:right w:val="none" w:sz="0" w:space="0" w:color="auto"/>
                      </w:divBdr>
                      <w:divsChild>
                        <w:div w:id="1777865525">
                          <w:marLeft w:val="0"/>
                          <w:marRight w:val="0"/>
                          <w:marTop w:val="0"/>
                          <w:marBottom w:val="60"/>
                          <w:divBdr>
                            <w:top w:val="none" w:sz="0" w:space="0" w:color="auto"/>
                            <w:left w:val="none" w:sz="0" w:space="0" w:color="auto"/>
                            <w:bottom w:val="none" w:sz="0" w:space="0" w:color="auto"/>
                            <w:right w:val="none" w:sz="0" w:space="0" w:color="auto"/>
                          </w:divBdr>
                        </w:div>
                        <w:div w:id="1471168241">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1881546673">
          <w:marLeft w:val="0"/>
          <w:marRight w:val="0"/>
          <w:marTop w:val="0"/>
          <w:marBottom w:val="0"/>
          <w:divBdr>
            <w:top w:val="none" w:sz="0" w:space="0" w:color="auto"/>
            <w:left w:val="none" w:sz="0" w:space="0" w:color="auto"/>
            <w:bottom w:val="none" w:sz="0" w:space="0" w:color="auto"/>
            <w:right w:val="none" w:sz="0" w:space="0" w:color="auto"/>
          </w:divBdr>
        </w:div>
        <w:div w:id="1276248750">
          <w:marLeft w:val="0"/>
          <w:marRight w:val="0"/>
          <w:marTop w:val="0"/>
          <w:marBottom w:val="0"/>
          <w:divBdr>
            <w:top w:val="none" w:sz="0" w:space="0" w:color="auto"/>
            <w:left w:val="none" w:sz="0" w:space="0" w:color="auto"/>
            <w:bottom w:val="none" w:sz="0" w:space="0" w:color="auto"/>
            <w:right w:val="none" w:sz="0" w:space="0" w:color="auto"/>
          </w:divBdr>
        </w:div>
        <w:div w:id="1601792223">
          <w:marLeft w:val="0"/>
          <w:marRight w:val="0"/>
          <w:marTop w:val="0"/>
          <w:marBottom w:val="0"/>
          <w:divBdr>
            <w:top w:val="none" w:sz="0" w:space="0" w:color="auto"/>
            <w:left w:val="none" w:sz="0" w:space="0" w:color="auto"/>
            <w:bottom w:val="none" w:sz="0" w:space="0" w:color="auto"/>
            <w:right w:val="none" w:sz="0" w:space="0" w:color="auto"/>
          </w:divBdr>
        </w:div>
        <w:div w:id="1640302093">
          <w:marLeft w:val="0"/>
          <w:marRight w:val="0"/>
          <w:marTop w:val="0"/>
          <w:marBottom w:val="0"/>
          <w:divBdr>
            <w:top w:val="none" w:sz="0" w:space="0" w:color="auto"/>
            <w:left w:val="none" w:sz="0" w:space="0" w:color="auto"/>
            <w:bottom w:val="none" w:sz="0" w:space="0" w:color="auto"/>
            <w:right w:val="none" w:sz="0" w:space="0" w:color="auto"/>
          </w:divBdr>
        </w:div>
        <w:div w:id="856311606">
          <w:marLeft w:val="0"/>
          <w:marRight w:val="0"/>
          <w:marTop w:val="0"/>
          <w:marBottom w:val="0"/>
          <w:divBdr>
            <w:top w:val="none" w:sz="0" w:space="0" w:color="auto"/>
            <w:left w:val="none" w:sz="0" w:space="0" w:color="auto"/>
            <w:bottom w:val="none" w:sz="0" w:space="0" w:color="auto"/>
            <w:right w:val="none" w:sz="0" w:space="0" w:color="auto"/>
          </w:divBdr>
        </w:div>
      </w:divsChild>
    </w:div>
    <w:div w:id="1880822658">
      <w:bodyDiv w:val="1"/>
      <w:marLeft w:val="0"/>
      <w:marRight w:val="0"/>
      <w:marTop w:val="0"/>
      <w:marBottom w:val="0"/>
      <w:divBdr>
        <w:top w:val="none" w:sz="0" w:space="0" w:color="auto"/>
        <w:left w:val="none" w:sz="0" w:space="0" w:color="auto"/>
        <w:bottom w:val="none" w:sz="0" w:space="0" w:color="auto"/>
        <w:right w:val="none" w:sz="0" w:space="0" w:color="auto"/>
      </w:divBdr>
    </w:div>
    <w:div w:id="1887332048">
      <w:bodyDiv w:val="1"/>
      <w:marLeft w:val="0"/>
      <w:marRight w:val="0"/>
      <w:marTop w:val="0"/>
      <w:marBottom w:val="0"/>
      <w:divBdr>
        <w:top w:val="none" w:sz="0" w:space="0" w:color="auto"/>
        <w:left w:val="none" w:sz="0" w:space="0" w:color="auto"/>
        <w:bottom w:val="none" w:sz="0" w:space="0" w:color="auto"/>
        <w:right w:val="none" w:sz="0" w:space="0" w:color="auto"/>
      </w:divBdr>
    </w:div>
    <w:div w:id="1954244817">
      <w:bodyDiv w:val="1"/>
      <w:marLeft w:val="0"/>
      <w:marRight w:val="0"/>
      <w:marTop w:val="0"/>
      <w:marBottom w:val="0"/>
      <w:divBdr>
        <w:top w:val="none" w:sz="0" w:space="0" w:color="auto"/>
        <w:left w:val="none" w:sz="0" w:space="0" w:color="auto"/>
        <w:bottom w:val="none" w:sz="0" w:space="0" w:color="auto"/>
        <w:right w:val="none" w:sz="0" w:space="0" w:color="auto"/>
      </w:divBdr>
      <w:divsChild>
        <w:div w:id="792871501">
          <w:marLeft w:val="0"/>
          <w:marRight w:val="0"/>
          <w:marTop w:val="0"/>
          <w:marBottom w:val="0"/>
          <w:divBdr>
            <w:top w:val="none" w:sz="0" w:space="0" w:color="auto"/>
            <w:left w:val="none" w:sz="0" w:space="0" w:color="auto"/>
            <w:bottom w:val="none" w:sz="0" w:space="0" w:color="auto"/>
            <w:right w:val="none" w:sz="0" w:space="0" w:color="auto"/>
          </w:divBdr>
        </w:div>
        <w:div w:id="42797310">
          <w:marLeft w:val="0"/>
          <w:marRight w:val="0"/>
          <w:marTop w:val="0"/>
          <w:marBottom w:val="0"/>
          <w:divBdr>
            <w:top w:val="none" w:sz="0" w:space="0" w:color="auto"/>
            <w:left w:val="none" w:sz="0" w:space="0" w:color="auto"/>
            <w:bottom w:val="none" w:sz="0" w:space="0" w:color="auto"/>
            <w:right w:val="none" w:sz="0" w:space="0" w:color="auto"/>
          </w:divBdr>
          <w:divsChild>
            <w:div w:id="1112702881">
              <w:marLeft w:val="0"/>
              <w:marRight w:val="0"/>
              <w:marTop w:val="0"/>
              <w:marBottom w:val="240"/>
              <w:divBdr>
                <w:top w:val="none" w:sz="0" w:space="0" w:color="auto"/>
                <w:left w:val="none" w:sz="0" w:space="0" w:color="auto"/>
                <w:bottom w:val="none" w:sz="0" w:space="0" w:color="auto"/>
                <w:right w:val="none" w:sz="0" w:space="0" w:color="auto"/>
              </w:divBdr>
              <w:divsChild>
                <w:div w:id="2106421431">
                  <w:marLeft w:val="0"/>
                  <w:marRight w:val="0"/>
                  <w:marTop w:val="0"/>
                  <w:marBottom w:val="0"/>
                  <w:divBdr>
                    <w:top w:val="none" w:sz="0" w:space="0" w:color="auto"/>
                    <w:left w:val="none" w:sz="0" w:space="0" w:color="auto"/>
                    <w:bottom w:val="none" w:sz="0" w:space="0" w:color="auto"/>
                    <w:right w:val="none" w:sz="0" w:space="0" w:color="auto"/>
                  </w:divBdr>
                  <w:divsChild>
                    <w:div w:id="575013003">
                      <w:marLeft w:val="0"/>
                      <w:marRight w:val="0"/>
                      <w:marTop w:val="0"/>
                      <w:marBottom w:val="150"/>
                      <w:divBdr>
                        <w:top w:val="none" w:sz="0" w:space="0" w:color="auto"/>
                        <w:left w:val="none" w:sz="0" w:space="0" w:color="auto"/>
                        <w:bottom w:val="none" w:sz="0" w:space="0" w:color="auto"/>
                        <w:right w:val="none" w:sz="0" w:space="0" w:color="auto"/>
                      </w:divBdr>
                    </w:div>
                    <w:div w:id="1352877411">
                      <w:marLeft w:val="0"/>
                      <w:marRight w:val="0"/>
                      <w:marTop w:val="0"/>
                      <w:marBottom w:val="150"/>
                      <w:divBdr>
                        <w:top w:val="none" w:sz="0" w:space="0" w:color="auto"/>
                        <w:left w:val="none" w:sz="0" w:space="0" w:color="auto"/>
                        <w:bottom w:val="none" w:sz="0" w:space="0" w:color="auto"/>
                        <w:right w:val="none" w:sz="0" w:space="0" w:color="auto"/>
                      </w:divBdr>
                      <w:divsChild>
                        <w:div w:id="1438401243">
                          <w:marLeft w:val="0"/>
                          <w:marRight w:val="0"/>
                          <w:marTop w:val="0"/>
                          <w:marBottom w:val="60"/>
                          <w:divBdr>
                            <w:top w:val="none" w:sz="0" w:space="0" w:color="auto"/>
                            <w:left w:val="none" w:sz="0" w:space="0" w:color="auto"/>
                            <w:bottom w:val="none" w:sz="0" w:space="0" w:color="auto"/>
                            <w:right w:val="none" w:sz="0" w:space="0" w:color="auto"/>
                          </w:divBdr>
                        </w:div>
                        <w:div w:id="1671447379">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289094598">
          <w:marLeft w:val="0"/>
          <w:marRight w:val="0"/>
          <w:marTop w:val="0"/>
          <w:marBottom w:val="0"/>
          <w:divBdr>
            <w:top w:val="none" w:sz="0" w:space="0" w:color="auto"/>
            <w:left w:val="none" w:sz="0" w:space="0" w:color="auto"/>
            <w:bottom w:val="none" w:sz="0" w:space="0" w:color="auto"/>
            <w:right w:val="none" w:sz="0" w:space="0" w:color="auto"/>
          </w:divBdr>
        </w:div>
        <w:div w:id="1026903567">
          <w:marLeft w:val="0"/>
          <w:marRight w:val="0"/>
          <w:marTop w:val="0"/>
          <w:marBottom w:val="0"/>
          <w:divBdr>
            <w:top w:val="none" w:sz="0" w:space="0" w:color="auto"/>
            <w:left w:val="none" w:sz="0" w:space="0" w:color="auto"/>
            <w:bottom w:val="none" w:sz="0" w:space="0" w:color="auto"/>
            <w:right w:val="none" w:sz="0" w:space="0" w:color="auto"/>
          </w:divBdr>
        </w:div>
        <w:div w:id="714044945">
          <w:marLeft w:val="0"/>
          <w:marRight w:val="0"/>
          <w:marTop w:val="0"/>
          <w:marBottom w:val="0"/>
          <w:divBdr>
            <w:top w:val="none" w:sz="0" w:space="0" w:color="auto"/>
            <w:left w:val="none" w:sz="0" w:space="0" w:color="auto"/>
            <w:bottom w:val="none" w:sz="0" w:space="0" w:color="auto"/>
            <w:right w:val="none" w:sz="0" w:space="0" w:color="auto"/>
          </w:divBdr>
        </w:div>
        <w:div w:id="675958654">
          <w:marLeft w:val="0"/>
          <w:marRight w:val="0"/>
          <w:marTop w:val="0"/>
          <w:marBottom w:val="0"/>
          <w:divBdr>
            <w:top w:val="none" w:sz="0" w:space="0" w:color="auto"/>
            <w:left w:val="none" w:sz="0" w:space="0" w:color="auto"/>
            <w:bottom w:val="none" w:sz="0" w:space="0" w:color="auto"/>
            <w:right w:val="none" w:sz="0" w:space="0" w:color="auto"/>
          </w:divBdr>
        </w:div>
        <w:div w:id="711802777">
          <w:marLeft w:val="0"/>
          <w:marRight w:val="0"/>
          <w:marTop w:val="0"/>
          <w:marBottom w:val="0"/>
          <w:divBdr>
            <w:top w:val="none" w:sz="0" w:space="0" w:color="auto"/>
            <w:left w:val="none" w:sz="0" w:space="0" w:color="auto"/>
            <w:bottom w:val="none" w:sz="0" w:space="0" w:color="auto"/>
            <w:right w:val="none" w:sz="0" w:space="0" w:color="auto"/>
          </w:divBdr>
        </w:div>
      </w:divsChild>
    </w:div>
    <w:div w:id="1964191490">
      <w:bodyDiv w:val="1"/>
      <w:marLeft w:val="0"/>
      <w:marRight w:val="0"/>
      <w:marTop w:val="0"/>
      <w:marBottom w:val="0"/>
      <w:divBdr>
        <w:top w:val="none" w:sz="0" w:space="0" w:color="auto"/>
        <w:left w:val="none" w:sz="0" w:space="0" w:color="auto"/>
        <w:bottom w:val="none" w:sz="0" w:space="0" w:color="auto"/>
        <w:right w:val="none" w:sz="0" w:space="0" w:color="auto"/>
      </w:divBdr>
      <w:divsChild>
        <w:div w:id="547841048">
          <w:marLeft w:val="-450"/>
          <w:marRight w:val="-450"/>
          <w:marTop w:val="750"/>
          <w:marBottom w:val="0"/>
          <w:divBdr>
            <w:top w:val="single" w:sz="6" w:space="23" w:color="CCCCCC"/>
            <w:left w:val="none" w:sz="0" w:space="0" w:color="auto"/>
            <w:bottom w:val="none" w:sz="0" w:space="0" w:color="auto"/>
            <w:right w:val="none" w:sz="0" w:space="0" w:color="auto"/>
          </w:divBdr>
        </w:div>
        <w:div w:id="1063060563">
          <w:marLeft w:val="-450"/>
          <w:marRight w:val="-450"/>
          <w:marTop w:val="0"/>
          <w:marBottom w:val="0"/>
          <w:divBdr>
            <w:top w:val="single" w:sz="6" w:space="23" w:color="CCCCCC"/>
            <w:left w:val="none" w:sz="0" w:space="0" w:color="auto"/>
            <w:bottom w:val="none" w:sz="0" w:space="0" w:color="auto"/>
            <w:right w:val="none" w:sz="0" w:space="0" w:color="auto"/>
          </w:divBdr>
        </w:div>
      </w:divsChild>
    </w:div>
    <w:div w:id="2054036333">
      <w:bodyDiv w:val="1"/>
      <w:marLeft w:val="0"/>
      <w:marRight w:val="0"/>
      <w:marTop w:val="0"/>
      <w:marBottom w:val="0"/>
      <w:divBdr>
        <w:top w:val="none" w:sz="0" w:space="0" w:color="auto"/>
        <w:left w:val="none" w:sz="0" w:space="0" w:color="auto"/>
        <w:bottom w:val="none" w:sz="0" w:space="0" w:color="auto"/>
        <w:right w:val="none" w:sz="0" w:space="0" w:color="auto"/>
      </w:divBdr>
    </w:div>
    <w:div w:id="205615346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4206971">
      <w:bodyDiv w:val="1"/>
      <w:marLeft w:val="0"/>
      <w:marRight w:val="0"/>
      <w:marTop w:val="0"/>
      <w:marBottom w:val="0"/>
      <w:divBdr>
        <w:top w:val="none" w:sz="0" w:space="0" w:color="auto"/>
        <w:left w:val="none" w:sz="0" w:space="0" w:color="auto"/>
        <w:bottom w:val="none" w:sz="0" w:space="0" w:color="auto"/>
        <w:right w:val="none" w:sz="0" w:space="0" w:color="auto"/>
      </w:divBdr>
    </w:div>
    <w:div w:id="213852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36704E-BE0D-42F5-B0B6-CF8350BAD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12</Pages>
  <Words>4373</Words>
  <Characters>24929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Shahbaz Ali</cp:lastModifiedBy>
  <cp:revision>5</cp:revision>
  <dcterms:created xsi:type="dcterms:W3CDTF">2017-01-22T05:43:00Z</dcterms:created>
  <dcterms:modified xsi:type="dcterms:W3CDTF">2017-01-25T05:58:00Z</dcterms:modified>
</cp:coreProperties>
</file>