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1CB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CB9">
            <w:pPr>
              <w:pStyle w:val="Default"/>
              <w:rPr>
                <w:rFonts w:asciiTheme="minorHAnsi" w:hAnsiTheme="minorHAnsi"/>
              </w:rPr>
            </w:pPr>
            <w:r>
              <w:rPr>
                <w:rFonts w:asciiTheme="minorHAnsi" w:hAnsiTheme="minorHAnsi"/>
              </w:rPr>
              <w:t>Anne Magdalene dela Fuente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1CB9">
            <w:pPr>
              <w:pStyle w:val="Default"/>
              <w:rPr>
                <w:rFonts w:asciiTheme="minorHAnsi" w:hAnsiTheme="minorHAnsi"/>
              </w:rPr>
            </w:pPr>
            <w:r>
              <w:rPr>
                <w:rFonts w:asciiTheme="minorHAnsi" w:hAnsiTheme="minorHAnsi"/>
              </w:rPr>
              <w:t>7385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CB9">
            <w:pPr>
              <w:pStyle w:val="Default"/>
              <w:rPr>
                <w:rFonts w:asciiTheme="minorHAnsi" w:hAnsiTheme="minorHAnsi"/>
              </w:rPr>
            </w:pPr>
            <w:r>
              <w:rPr>
                <w:rFonts w:ascii="Helvetica" w:hAnsi="Helvetica"/>
                <w:color w:val="666666"/>
                <w:sz w:val="18"/>
                <w:szCs w:val="18"/>
                <w:shd w:val="clear" w:color="auto" w:fill="F2F1F1"/>
              </w:rPr>
              <w:t>Diploma in Construction Management</w:t>
            </w:r>
            <w:r>
              <w:rPr>
                <w:rFonts w:ascii="Helvetica" w:hAnsi="Helvetica"/>
                <w:color w:val="666666"/>
                <w:sz w:val="18"/>
                <w:szCs w:val="18"/>
                <w:shd w:val="clear" w:color="auto" w:fill="F2F1F1"/>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1CB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1CB9" w:rsidRPr="005D7120" w:rsidRDefault="001B1CB9" w:rsidP="001B1CB9">
            <w:pPr>
              <w:rPr>
                <w:rFonts w:ascii="Arial" w:hAnsi="Arial" w:cs="Arial"/>
                <w:sz w:val="24"/>
                <w:szCs w:val="32"/>
              </w:rPr>
            </w:pPr>
            <w:r>
              <w:rPr>
                <w:rFonts w:ascii="Arial" w:hAnsi="Arial" w:cs="Arial"/>
                <w:sz w:val="24"/>
                <w:szCs w:val="32"/>
              </w:rPr>
              <w:t>1.i</w:t>
            </w:r>
            <w:r>
              <w:rPr>
                <w:rFonts w:ascii="Arial" w:hAnsi="Arial" w:cs="Arial"/>
                <w:sz w:val="24"/>
                <w:szCs w:val="32"/>
              </w:rPr>
              <w:tab/>
            </w:r>
            <w:r w:rsidRPr="005D7120">
              <w:rPr>
                <w:rFonts w:ascii="Arial" w:hAnsi="Arial" w:cs="Arial"/>
                <w:sz w:val="24"/>
                <w:szCs w:val="32"/>
              </w:rPr>
              <w:t>Construction Industry differs from other industri</w:t>
            </w:r>
            <w:r>
              <w:rPr>
                <w:rFonts w:ascii="Arial" w:hAnsi="Arial" w:cs="Arial"/>
                <w:sz w:val="24"/>
                <w:szCs w:val="32"/>
              </w:rPr>
              <w:t>es as</w:t>
            </w:r>
            <w:r w:rsidRPr="005D7120">
              <w:rPr>
                <w:rFonts w:ascii="Arial" w:hAnsi="Arial" w:cs="Arial"/>
                <w:sz w:val="24"/>
                <w:szCs w:val="32"/>
              </w:rPr>
              <w:t xml:space="preserve"> no two projects that are ever the same. Each project is determined by factors such as location, weather, soil/ground condition, etc.</w:t>
            </w:r>
          </w:p>
          <w:p w:rsidR="001B1CB9" w:rsidRDefault="001B1CB9" w:rsidP="001B1CB9">
            <w:pPr>
              <w:rPr>
                <w:rFonts w:ascii="Arial" w:hAnsi="Arial" w:cs="Arial"/>
                <w:sz w:val="24"/>
                <w:szCs w:val="32"/>
              </w:rPr>
            </w:pPr>
            <w:r>
              <w:rPr>
                <w:rFonts w:ascii="Arial" w:hAnsi="Arial" w:cs="Arial"/>
                <w:sz w:val="24"/>
                <w:szCs w:val="32"/>
              </w:rPr>
              <w:t>ii</w:t>
            </w:r>
            <w:r>
              <w:rPr>
                <w:rFonts w:ascii="Arial" w:hAnsi="Arial" w:cs="Arial"/>
                <w:sz w:val="24"/>
                <w:szCs w:val="32"/>
              </w:rPr>
              <w:tab/>
              <w:t>The wide range of varying working conditions involving supported structures, moving equipment and labour (in most cases labourers who are not well trained or knowledgeable) make the site highly unpredictable environment.</w:t>
            </w:r>
          </w:p>
          <w:p w:rsidR="001B1CB9" w:rsidRDefault="001B1CB9" w:rsidP="001B1CB9">
            <w:pPr>
              <w:rPr>
                <w:rFonts w:ascii="Arial" w:hAnsi="Arial" w:cs="Arial"/>
                <w:sz w:val="24"/>
                <w:szCs w:val="32"/>
              </w:rPr>
            </w:pPr>
            <w:r>
              <w:rPr>
                <w:rFonts w:ascii="Arial" w:hAnsi="Arial" w:cs="Arial"/>
                <w:sz w:val="24"/>
                <w:szCs w:val="32"/>
              </w:rPr>
              <w:t>iii</w:t>
            </w:r>
            <w:r>
              <w:rPr>
                <w:rFonts w:ascii="Arial" w:hAnsi="Arial" w:cs="Arial"/>
                <w:sz w:val="24"/>
                <w:szCs w:val="32"/>
              </w:rPr>
              <w:tab/>
              <w:t>The Construction Suprevisor:</w:t>
            </w:r>
          </w:p>
          <w:p w:rsidR="001B1CB9" w:rsidRDefault="001B1CB9" w:rsidP="001B1CB9">
            <w:pPr>
              <w:pStyle w:val="ListParagraph"/>
              <w:numPr>
                <w:ilvl w:val="0"/>
                <w:numId w:val="3"/>
              </w:numPr>
              <w:rPr>
                <w:rFonts w:ascii="Arial" w:hAnsi="Arial" w:cs="Arial"/>
                <w:sz w:val="24"/>
                <w:szCs w:val="32"/>
              </w:rPr>
            </w:pPr>
            <w:r>
              <w:rPr>
                <w:rFonts w:ascii="Arial" w:hAnsi="Arial" w:cs="Arial"/>
                <w:sz w:val="24"/>
                <w:szCs w:val="32"/>
              </w:rPr>
              <w:t>Instructs workers on what to do;</w:t>
            </w:r>
          </w:p>
          <w:p w:rsidR="001B1CB9" w:rsidRDefault="001B1CB9" w:rsidP="001B1CB9">
            <w:pPr>
              <w:pStyle w:val="ListParagraph"/>
              <w:numPr>
                <w:ilvl w:val="0"/>
                <w:numId w:val="3"/>
              </w:numPr>
              <w:rPr>
                <w:rFonts w:ascii="Arial" w:hAnsi="Arial" w:cs="Arial"/>
                <w:sz w:val="24"/>
                <w:szCs w:val="32"/>
              </w:rPr>
            </w:pPr>
            <w:r>
              <w:rPr>
                <w:rFonts w:ascii="Arial" w:hAnsi="Arial" w:cs="Arial"/>
                <w:sz w:val="24"/>
                <w:szCs w:val="32"/>
              </w:rPr>
              <w:t>Motivates workers to accomplish all objectives;</w:t>
            </w:r>
          </w:p>
          <w:p w:rsidR="001B1CB9" w:rsidRDefault="001B1CB9" w:rsidP="001B1CB9">
            <w:pPr>
              <w:pStyle w:val="ListParagraph"/>
              <w:numPr>
                <w:ilvl w:val="0"/>
                <w:numId w:val="3"/>
              </w:numPr>
              <w:rPr>
                <w:rFonts w:ascii="Arial" w:hAnsi="Arial" w:cs="Arial"/>
                <w:sz w:val="24"/>
                <w:szCs w:val="32"/>
              </w:rPr>
            </w:pPr>
            <w:r>
              <w:rPr>
                <w:rFonts w:ascii="Arial" w:hAnsi="Arial" w:cs="Arial"/>
                <w:sz w:val="24"/>
                <w:szCs w:val="32"/>
              </w:rPr>
              <w:t>Encourages teamwork spirit</w:t>
            </w:r>
          </w:p>
          <w:p w:rsidR="001B1CB9" w:rsidRDefault="001B1CB9" w:rsidP="001B1CB9">
            <w:pPr>
              <w:pStyle w:val="ListParagraph"/>
              <w:numPr>
                <w:ilvl w:val="0"/>
                <w:numId w:val="3"/>
              </w:numPr>
              <w:rPr>
                <w:rFonts w:ascii="Arial" w:hAnsi="Arial" w:cs="Arial"/>
                <w:sz w:val="24"/>
                <w:szCs w:val="32"/>
              </w:rPr>
            </w:pPr>
            <w:r>
              <w:rPr>
                <w:rFonts w:ascii="Arial" w:hAnsi="Arial" w:cs="Arial"/>
                <w:sz w:val="24"/>
                <w:szCs w:val="32"/>
              </w:rPr>
              <w:t>Deal with all manner of conflicts arising at the work site</w:t>
            </w:r>
          </w:p>
          <w:p w:rsidR="001B1CB9" w:rsidRDefault="001B1CB9" w:rsidP="001B1CB9">
            <w:pPr>
              <w:pStyle w:val="ListParagraph"/>
              <w:numPr>
                <w:ilvl w:val="0"/>
                <w:numId w:val="3"/>
              </w:numPr>
              <w:rPr>
                <w:rFonts w:ascii="Arial" w:hAnsi="Arial" w:cs="Arial"/>
                <w:sz w:val="24"/>
                <w:szCs w:val="32"/>
              </w:rPr>
            </w:pPr>
            <w:r>
              <w:rPr>
                <w:rFonts w:ascii="Arial" w:hAnsi="Arial" w:cs="Arial"/>
                <w:sz w:val="24"/>
                <w:szCs w:val="32"/>
              </w:rPr>
              <w:t>Promote a good relationship between the workers and the general public;</w:t>
            </w:r>
          </w:p>
          <w:p w:rsidR="001B1CB9" w:rsidRDefault="001B1CB9" w:rsidP="001B1CB9">
            <w:pPr>
              <w:pStyle w:val="ListParagraph"/>
              <w:numPr>
                <w:ilvl w:val="0"/>
                <w:numId w:val="3"/>
              </w:numPr>
              <w:rPr>
                <w:rFonts w:ascii="Arial" w:hAnsi="Arial" w:cs="Arial"/>
                <w:sz w:val="24"/>
                <w:szCs w:val="32"/>
              </w:rPr>
            </w:pPr>
            <w:r>
              <w:rPr>
                <w:rFonts w:ascii="Arial" w:hAnsi="Arial" w:cs="Arial"/>
                <w:sz w:val="24"/>
                <w:szCs w:val="32"/>
              </w:rPr>
              <w:t>Ensure plans and schedules are adhered to by regular inspection and quality control;</w:t>
            </w:r>
          </w:p>
          <w:p w:rsidR="001B1CB9" w:rsidRDefault="001B1CB9" w:rsidP="001B1CB9">
            <w:pPr>
              <w:pStyle w:val="ListParagraph"/>
              <w:numPr>
                <w:ilvl w:val="0"/>
                <w:numId w:val="3"/>
              </w:numPr>
              <w:rPr>
                <w:rFonts w:ascii="Arial" w:hAnsi="Arial" w:cs="Arial"/>
                <w:sz w:val="24"/>
                <w:szCs w:val="32"/>
              </w:rPr>
            </w:pPr>
            <w:r>
              <w:rPr>
                <w:rFonts w:ascii="Arial" w:hAnsi="Arial" w:cs="Arial"/>
                <w:sz w:val="24"/>
                <w:szCs w:val="32"/>
              </w:rPr>
              <w:t>Trains and develops the workforce to meet new challenge</w:t>
            </w:r>
          </w:p>
          <w:p w:rsidR="001B1CB9" w:rsidRDefault="001B1CB9" w:rsidP="001B1CB9">
            <w:pPr>
              <w:rPr>
                <w:rFonts w:ascii="Arial" w:hAnsi="Arial" w:cs="Arial"/>
                <w:sz w:val="24"/>
                <w:szCs w:val="32"/>
              </w:rPr>
            </w:pPr>
            <w:r>
              <w:rPr>
                <w:rFonts w:ascii="Arial" w:hAnsi="Arial" w:cs="Arial"/>
                <w:sz w:val="24"/>
                <w:szCs w:val="32"/>
              </w:rPr>
              <w:t>2.</w:t>
            </w:r>
            <w:r>
              <w:rPr>
                <w:rFonts w:ascii="Arial" w:hAnsi="Arial" w:cs="Arial"/>
                <w:sz w:val="24"/>
                <w:szCs w:val="32"/>
              </w:rPr>
              <w:tab/>
              <w:t>Some important features of the Construction Industry to discuss a few is its Complexity as it involves complex/ vast interactions between resources, skilled labour and equipment that are all interconnected into thousands of activities. Another is its Uniqueness as that no two projects are ever the same.</w:t>
            </w:r>
          </w:p>
          <w:p w:rsidR="001B1CB9" w:rsidRDefault="001B1CB9" w:rsidP="001B1CB9">
            <w:pPr>
              <w:rPr>
                <w:rFonts w:ascii="Arial" w:hAnsi="Arial" w:cs="Arial"/>
                <w:sz w:val="24"/>
                <w:szCs w:val="32"/>
              </w:rPr>
            </w:pPr>
            <w:r>
              <w:rPr>
                <w:rFonts w:ascii="Arial" w:hAnsi="Arial" w:cs="Arial"/>
                <w:sz w:val="24"/>
                <w:szCs w:val="32"/>
              </w:rPr>
              <w:t>Each project differs based on the geographic location/ earth condition, weather, skilled labours, etc.</w:t>
            </w:r>
          </w:p>
          <w:p w:rsidR="001B1CB9" w:rsidRDefault="001B1CB9" w:rsidP="001B1CB9">
            <w:pPr>
              <w:rPr>
                <w:rFonts w:ascii="Arial" w:hAnsi="Arial" w:cs="Arial"/>
                <w:sz w:val="24"/>
                <w:szCs w:val="32"/>
              </w:rPr>
            </w:pPr>
            <w:r>
              <w:rPr>
                <w:rFonts w:ascii="Arial" w:hAnsi="Arial" w:cs="Arial"/>
                <w:sz w:val="24"/>
                <w:szCs w:val="32"/>
              </w:rPr>
              <w:t>Another is that Construction Industry unlike any other requires moving resources such as labour, equipment from one place to another to create products under dynamic and hazardous working conditions.</w:t>
            </w:r>
          </w:p>
          <w:p w:rsidR="001B1CB9" w:rsidRDefault="001B1CB9" w:rsidP="001B1CB9">
            <w:pPr>
              <w:rPr>
                <w:rFonts w:ascii="Arial" w:hAnsi="Arial" w:cs="Arial"/>
                <w:sz w:val="24"/>
                <w:szCs w:val="32"/>
              </w:rPr>
            </w:pPr>
            <w:r>
              <w:rPr>
                <w:rFonts w:ascii="Arial" w:hAnsi="Arial" w:cs="Arial"/>
                <w:sz w:val="24"/>
                <w:szCs w:val="32"/>
              </w:rPr>
              <w:t xml:space="preserve">In Construction Industry there is also a lot of involvement of multiple agencies in one project and each is expected to play a specific role in the course of the project </w:t>
            </w:r>
            <w:r>
              <w:rPr>
                <w:rFonts w:ascii="Arial" w:hAnsi="Arial" w:cs="Arial"/>
                <w:sz w:val="24"/>
                <w:szCs w:val="32"/>
              </w:rPr>
              <w:lastRenderedPageBreak/>
              <w:t>life cycle. These can be the land authorities, planning agencies, fire department and all those who are concerned in ensuring that the project is complying with the laws and regulations of the land.</w:t>
            </w:r>
          </w:p>
          <w:p w:rsidR="001B1CB9" w:rsidRPr="005D7120" w:rsidRDefault="001B1CB9" w:rsidP="001B1CB9">
            <w:pPr>
              <w:rPr>
                <w:rFonts w:ascii="Arial" w:hAnsi="Arial" w:cs="Arial"/>
                <w:sz w:val="24"/>
                <w:szCs w:val="32"/>
              </w:rPr>
            </w:pPr>
            <w:r>
              <w:rPr>
                <w:rFonts w:ascii="Arial" w:hAnsi="Arial" w:cs="Arial"/>
                <w:sz w:val="24"/>
                <w:szCs w:val="32"/>
              </w:rPr>
              <w:t xml:space="preserve">3. </w:t>
            </w:r>
            <w:r>
              <w:rPr>
                <w:rFonts w:ascii="Arial" w:hAnsi="Arial" w:cs="Arial"/>
                <w:sz w:val="24"/>
                <w:szCs w:val="32"/>
              </w:rPr>
              <w:tab/>
              <w:t>Growth in technology means availability of more advanced materials/ resources for construction use. These new methods of construction will then help to maximize operation, time, financing, resources and may aid in effective use of labour. Due to this fast-paced advancement, the human resource must be willingly open to upgrade/update their knowledge and skills.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D76" w:rsidRDefault="00317D76" w:rsidP="00CB4D0A">
      <w:pPr>
        <w:spacing w:after="0" w:line="240" w:lineRule="auto"/>
      </w:pPr>
      <w:r>
        <w:separator/>
      </w:r>
    </w:p>
  </w:endnote>
  <w:endnote w:type="continuationSeparator" w:id="0">
    <w:p w:rsidR="00317D76" w:rsidRDefault="00317D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D76" w:rsidRDefault="00317D76" w:rsidP="00CB4D0A">
      <w:pPr>
        <w:spacing w:after="0" w:line="240" w:lineRule="auto"/>
      </w:pPr>
      <w:r>
        <w:separator/>
      </w:r>
    </w:p>
  </w:footnote>
  <w:footnote w:type="continuationSeparator" w:id="0">
    <w:p w:rsidR="00317D76" w:rsidRDefault="00317D7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214EA"/>
    <w:multiLevelType w:val="hybridMultilevel"/>
    <w:tmpl w:val="F7E835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BC495E"/>
    <w:multiLevelType w:val="hybridMultilevel"/>
    <w:tmpl w:val="A426C892"/>
    <w:lvl w:ilvl="0" w:tplc="9ACCF4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1CB9"/>
    <w:rsid w:val="001F0481"/>
    <w:rsid w:val="00200C92"/>
    <w:rsid w:val="0020451E"/>
    <w:rsid w:val="00206B9D"/>
    <w:rsid w:val="0023259C"/>
    <w:rsid w:val="00241AF0"/>
    <w:rsid w:val="002B0BD7"/>
    <w:rsid w:val="002B573D"/>
    <w:rsid w:val="002C5CB2"/>
    <w:rsid w:val="002F779F"/>
    <w:rsid w:val="00317D7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06D3"/>
    <w:rsid w:val="00574D64"/>
    <w:rsid w:val="00591365"/>
    <w:rsid w:val="005B31E4"/>
    <w:rsid w:val="005D7120"/>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1966"/>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F5E12"/>
  <w15:docId w15:val="{8CDEEF56-E3A5-48EF-876A-11EF0CAD6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3B781-579D-4A55-9A74-592C7E6E3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Delafuente</cp:lastModifiedBy>
  <cp:revision>3</cp:revision>
  <cp:lastPrinted>2017-05-09T10:07:00Z</cp:lastPrinted>
  <dcterms:created xsi:type="dcterms:W3CDTF">2015-01-26T12:24:00Z</dcterms:created>
  <dcterms:modified xsi:type="dcterms:W3CDTF">2017-05-09T10:30:00Z</dcterms:modified>
</cp:coreProperties>
</file>