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902B7" w14:textId="1A4E6029" w:rsidR="00C63091" w:rsidRDefault="00AF4193" w:rsidP="00C63091">
      <w:pPr>
        <w:pStyle w:val="NormalWeb"/>
        <w:rPr>
          <w:rFonts w:ascii="Calibri,Bold" w:hAnsi="Calibri,Bold"/>
          <w:color w:val="BF0000"/>
        </w:rPr>
      </w:pPr>
      <w:bookmarkStart w:id="0" w:name="_Hlk25342757"/>
      <w:r>
        <w:rPr>
          <w:rFonts w:ascii="Calibri,Bold" w:hAnsi="Calibri,Bold"/>
          <w:color w:val="BF0000"/>
        </w:rPr>
        <w:t xml:space="preserve">Jason </w:t>
      </w:r>
      <w:proofErr w:type="spellStart"/>
      <w:r>
        <w:rPr>
          <w:rFonts w:ascii="Calibri,Bold" w:hAnsi="Calibri,Bold"/>
          <w:color w:val="BF0000"/>
        </w:rPr>
        <w:t>Alcock</w:t>
      </w:r>
      <w:proofErr w:type="spellEnd"/>
    </w:p>
    <w:p w14:paraId="4BCBD6CA" w14:textId="06CAC401" w:rsidR="00AF4193" w:rsidRDefault="00AF4193" w:rsidP="00C63091">
      <w:pPr>
        <w:pStyle w:val="NormalWeb"/>
        <w:rPr>
          <w:rFonts w:ascii="Calibri,Bold" w:hAnsi="Calibri,Bold"/>
          <w:color w:val="BF0000"/>
        </w:rPr>
      </w:pPr>
      <w:r>
        <w:rPr>
          <w:rFonts w:ascii="Calibri,Bold" w:hAnsi="Calibri,Bold"/>
          <w:color w:val="BF0000"/>
        </w:rPr>
        <w:t xml:space="preserve">Assignment </w:t>
      </w:r>
      <w:r w:rsidR="00ED3937">
        <w:rPr>
          <w:rFonts w:ascii="Calibri,Bold" w:hAnsi="Calibri,Bold"/>
          <w:color w:val="BF0000"/>
        </w:rPr>
        <w:t>4</w:t>
      </w:r>
    </w:p>
    <w:p w14:paraId="4A2AF0ED" w14:textId="0C63493D" w:rsidR="00AF4193" w:rsidRDefault="009E67B7" w:rsidP="00C63091">
      <w:pPr>
        <w:pStyle w:val="NormalWeb"/>
        <w:rPr>
          <w:rFonts w:ascii="Calibri,Bold" w:hAnsi="Calibri,Bold"/>
          <w:color w:val="BF0000"/>
        </w:rPr>
      </w:pPr>
      <w:r>
        <w:rPr>
          <w:rFonts w:ascii="Calibri,Bold" w:hAnsi="Calibri,Bold"/>
          <w:color w:val="BF0000"/>
        </w:rPr>
        <w:t>T</w:t>
      </w:r>
      <w:r w:rsidR="00101D14">
        <w:rPr>
          <w:rFonts w:ascii="Calibri,Bold" w:hAnsi="Calibri,Bold"/>
          <w:color w:val="BF0000"/>
        </w:rPr>
        <w:t>uesday</w:t>
      </w:r>
      <w:r w:rsidR="00AF4193">
        <w:rPr>
          <w:rFonts w:ascii="Calibri,Bold" w:hAnsi="Calibri,Bold"/>
          <w:color w:val="BF0000"/>
        </w:rPr>
        <w:t xml:space="preserve"> </w:t>
      </w:r>
      <w:r w:rsidR="00101D14">
        <w:rPr>
          <w:rFonts w:ascii="Calibri,Bold" w:hAnsi="Calibri,Bold"/>
          <w:color w:val="BF0000"/>
        </w:rPr>
        <w:t>2</w:t>
      </w:r>
      <w:r w:rsidR="00AF4193" w:rsidRPr="00AF4193">
        <w:rPr>
          <w:rFonts w:ascii="Calibri,Bold" w:hAnsi="Calibri,Bold"/>
          <w:color w:val="BF0000"/>
          <w:vertAlign w:val="superscript"/>
        </w:rPr>
        <w:t>th</w:t>
      </w:r>
      <w:r w:rsidR="00AF4193">
        <w:rPr>
          <w:rFonts w:ascii="Calibri,Bold" w:hAnsi="Calibri,Bold"/>
          <w:color w:val="BF0000"/>
        </w:rPr>
        <w:t xml:space="preserve"> </w:t>
      </w:r>
      <w:r w:rsidR="00101D14">
        <w:rPr>
          <w:rFonts w:ascii="Calibri,Bold" w:hAnsi="Calibri,Bold"/>
          <w:color w:val="BF0000"/>
        </w:rPr>
        <w:t xml:space="preserve">December </w:t>
      </w:r>
      <w:r w:rsidR="00AF4193">
        <w:rPr>
          <w:rFonts w:ascii="Calibri,Bold" w:hAnsi="Calibri,Bold"/>
          <w:color w:val="BF0000"/>
        </w:rPr>
        <w:t>2019</w:t>
      </w:r>
    </w:p>
    <w:p w14:paraId="45C44DC9" w14:textId="77038DF4" w:rsidR="00AF4193" w:rsidRDefault="00AF4193" w:rsidP="00C63091">
      <w:pPr>
        <w:pStyle w:val="NormalWeb"/>
      </w:pPr>
      <w:r>
        <w:rPr>
          <w:rFonts w:ascii="Calibri,Bold" w:hAnsi="Calibri,Bold"/>
          <w:color w:val="BF0000"/>
        </w:rPr>
        <w:t>Answer 1.</w:t>
      </w:r>
      <w:bookmarkStart w:id="1" w:name="_GoBack"/>
      <w:bookmarkEnd w:id="1"/>
    </w:p>
    <w:p w14:paraId="62604D65" w14:textId="73F131A6" w:rsidR="001661FD" w:rsidRPr="001661FD" w:rsidRDefault="00ED3937" w:rsidP="001661FD">
      <w:pPr>
        <w:pStyle w:val="ListParagraph"/>
        <w:numPr>
          <w:ilvl w:val="0"/>
          <w:numId w:val="1"/>
        </w:numPr>
        <w:spacing w:before="100" w:beforeAutospacing="1" w:after="100" w:afterAutospacing="1"/>
        <w:rPr>
          <w:rFonts w:ascii="Times New Roman" w:eastAsia="Times New Roman" w:hAnsi="Times New Roman" w:cs="Times New Roman"/>
          <w:lang w:eastAsia="en-GB"/>
        </w:rPr>
      </w:pPr>
      <w:r>
        <w:rPr>
          <w:rFonts w:ascii="Calibri" w:eastAsia="Times New Roman" w:hAnsi="Calibri" w:cs="Calibri"/>
          <w:lang w:eastAsia="en-GB"/>
        </w:rPr>
        <w:t xml:space="preserve">Short </w:t>
      </w:r>
      <w:r w:rsidR="001661FD">
        <w:rPr>
          <w:rFonts w:ascii="Calibri" w:eastAsia="Times New Roman" w:hAnsi="Calibri" w:cs="Calibri"/>
          <w:lang w:eastAsia="en-GB"/>
        </w:rPr>
        <w:t>Answer</w:t>
      </w:r>
      <w:r>
        <w:rPr>
          <w:rFonts w:ascii="Calibri" w:eastAsia="Times New Roman" w:hAnsi="Calibri" w:cs="Calibri"/>
          <w:lang w:eastAsia="en-GB"/>
        </w:rPr>
        <w:t>s:</w:t>
      </w:r>
    </w:p>
    <w:p w14:paraId="3DC39C03" w14:textId="0FD8B5AE" w:rsidR="00ED3937" w:rsidRDefault="006E583C" w:rsidP="00ED3937">
      <w:pPr>
        <w:numPr>
          <w:ilvl w:val="1"/>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F21F21">
        <w:rPr>
          <w:rFonts w:ascii="Times New Roman" w:eastAsia="Times New Roman" w:hAnsi="Times New Roman" w:cs="Times New Roman"/>
          <w:lang w:eastAsia="en-GB"/>
        </w:rPr>
        <w:t xml:space="preserve">2 basic elements of good communication are listening and </w:t>
      </w:r>
      <w:r>
        <w:rPr>
          <w:rFonts w:ascii="Times New Roman" w:eastAsia="Times New Roman" w:hAnsi="Times New Roman" w:cs="Times New Roman"/>
          <w:lang w:eastAsia="en-GB"/>
        </w:rPr>
        <w:t xml:space="preserve">asking good </w:t>
      </w:r>
      <w:r w:rsidR="00F21F21">
        <w:rPr>
          <w:rFonts w:ascii="Times New Roman" w:eastAsia="Times New Roman" w:hAnsi="Times New Roman" w:cs="Times New Roman"/>
          <w:lang w:eastAsia="en-GB"/>
        </w:rPr>
        <w:t>questions.</w:t>
      </w:r>
    </w:p>
    <w:p w14:paraId="7D2F1530" w14:textId="26FF08A0" w:rsidR="00C56D36" w:rsidRDefault="00C56D36" w:rsidP="00ED3937">
      <w:pPr>
        <w:numPr>
          <w:ilvl w:val="1"/>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Closed questions</w:t>
      </w:r>
      <w:r w:rsidR="006E583C">
        <w:rPr>
          <w:rFonts w:ascii="Times New Roman" w:eastAsia="Times New Roman" w:hAnsi="Times New Roman" w:cs="Times New Roman"/>
          <w:lang w:eastAsia="en-GB"/>
        </w:rPr>
        <w:t xml:space="preserve"> examples:</w:t>
      </w:r>
    </w:p>
    <w:p w14:paraId="09241C4B" w14:textId="25A5B889" w:rsidR="00DB020D" w:rsidRDefault="00C56D36" w:rsidP="00DB020D">
      <w:pPr>
        <w:numPr>
          <w:ilvl w:val="2"/>
          <w:numId w:val="1"/>
        </w:numPr>
        <w:spacing w:before="100" w:beforeAutospacing="1" w:after="100" w:afterAutospacing="1"/>
        <w:rPr>
          <w:rFonts w:ascii="Times New Roman" w:eastAsia="Times New Roman" w:hAnsi="Times New Roman" w:cs="Times New Roman"/>
          <w:lang w:eastAsia="en-GB"/>
        </w:rPr>
      </w:pPr>
      <w:bookmarkStart w:id="2" w:name="_Hlk25872207"/>
      <w:bookmarkStart w:id="3" w:name="_Hlk25872210"/>
      <w:bookmarkStart w:id="4" w:name="_Hlk25872344"/>
      <w:r>
        <w:rPr>
          <w:rFonts w:ascii="Times New Roman" w:eastAsia="Times New Roman" w:hAnsi="Times New Roman" w:cs="Times New Roman"/>
          <w:lang w:eastAsia="en-GB"/>
        </w:rPr>
        <w:t>Asking someone, “</w:t>
      </w:r>
      <w:bookmarkEnd w:id="4"/>
      <w:r>
        <w:rPr>
          <w:rFonts w:ascii="Times New Roman" w:eastAsia="Times New Roman" w:hAnsi="Times New Roman" w:cs="Times New Roman"/>
          <w:lang w:eastAsia="en-GB"/>
        </w:rPr>
        <w:t>Are you having a good day?” requires little thought from either party and can be answered with a simple yes or no.</w:t>
      </w:r>
    </w:p>
    <w:p w14:paraId="5FAB67BB" w14:textId="61A53436" w:rsidR="00ED3937" w:rsidRDefault="00C56D36" w:rsidP="00DB020D">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Asking someone, “Are you enjoying that </w:t>
      </w:r>
      <w:r w:rsidR="00DB020D">
        <w:rPr>
          <w:rFonts w:ascii="Times New Roman" w:eastAsia="Times New Roman" w:hAnsi="Times New Roman" w:cs="Times New Roman"/>
          <w:lang w:eastAsia="en-GB"/>
        </w:rPr>
        <w:t>meal</w:t>
      </w:r>
      <w:r>
        <w:rPr>
          <w:rFonts w:ascii="Times New Roman" w:eastAsia="Times New Roman" w:hAnsi="Times New Roman" w:cs="Times New Roman"/>
          <w:lang w:eastAsia="en-GB"/>
        </w:rPr>
        <w:t>?”</w:t>
      </w:r>
      <w:r w:rsidR="00DB020D">
        <w:rPr>
          <w:rFonts w:ascii="Times New Roman" w:eastAsia="Times New Roman" w:hAnsi="Times New Roman" w:cs="Times New Roman"/>
          <w:lang w:eastAsia="en-GB"/>
        </w:rPr>
        <w:t xml:space="preserve"> </w:t>
      </w:r>
    </w:p>
    <w:p w14:paraId="7FA51B09" w14:textId="34739095" w:rsidR="00C56D36" w:rsidRPr="00C56D36" w:rsidRDefault="00C56D36" w:rsidP="00C56D36">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Both closed question examples can be answered with a yes or a no answer and requi</w:t>
      </w:r>
      <w:r w:rsidR="006E583C">
        <w:rPr>
          <w:rFonts w:ascii="Times New Roman" w:eastAsia="Times New Roman" w:hAnsi="Times New Roman" w:cs="Times New Roman"/>
          <w:lang w:eastAsia="en-GB"/>
        </w:rPr>
        <w:t>r</w:t>
      </w:r>
      <w:r>
        <w:rPr>
          <w:rFonts w:ascii="Times New Roman" w:eastAsia="Times New Roman" w:hAnsi="Times New Roman" w:cs="Times New Roman"/>
          <w:lang w:eastAsia="en-GB"/>
        </w:rPr>
        <w:t xml:space="preserve">e little thought from either party. </w:t>
      </w:r>
      <w:bookmarkStart w:id="5" w:name="_Hlk25871958"/>
      <w:r>
        <w:rPr>
          <w:rFonts w:ascii="Times New Roman" w:eastAsia="Times New Roman" w:hAnsi="Times New Roman" w:cs="Times New Roman"/>
          <w:lang w:eastAsia="en-GB"/>
        </w:rPr>
        <w:t xml:space="preserve">Closed questions can restrict </w:t>
      </w:r>
      <w:bookmarkEnd w:id="5"/>
      <w:r>
        <w:rPr>
          <w:rFonts w:ascii="Times New Roman" w:eastAsia="Times New Roman" w:hAnsi="Times New Roman" w:cs="Times New Roman"/>
          <w:lang w:eastAsia="en-GB"/>
        </w:rPr>
        <w:t xml:space="preserve">both parties ability to think, be creative and  can close down conversations. </w:t>
      </w:r>
    </w:p>
    <w:bookmarkEnd w:id="2"/>
    <w:bookmarkEnd w:id="3"/>
    <w:p w14:paraId="099EA7DC" w14:textId="5E70C33E" w:rsidR="00ED3937" w:rsidRDefault="00C56D36" w:rsidP="00ED3937">
      <w:pPr>
        <w:numPr>
          <w:ilvl w:val="1"/>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Open questions</w:t>
      </w:r>
      <w:r w:rsidR="006E583C">
        <w:rPr>
          <w:rFonts w:ascii="Times New Roman" w:eastAsia="Times New Roman" w:hAnsi="Times New Roman" w:cs="Times New Roman"/>
          <w:lang w:eastAsia="en-GB"/>
        </w:rPr>
        <w:t xml:space="preserve"> examples</w:t>
      </w:r>
      <w:r>
        <w:rPr>
          <w:rFonts w:ascii="Times New Roman" w:eastAsia="Times New Roman" w:hAnsi="Times New Roman" w:cs="Times New Roman"/>
          <w:lang w:eastAsia="en-GB"/>
        </w:rPr>
        <w:t>.</w:t>
      </w:r>
    </w:p>
    <w:p w14:paraId="331A84EB" w14:textId="20FAB992" w:rsidR="00C56D36" w:rsidRDefault="00C56D36" w:rsidP="00C56D36">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Asking someone “Why are you having such a great day?”</w:t>
      </w:r>
    </w:p>
    <w:p w14:paraId="1B6A0750" w14:textId="14F824F8" w:rsidR="00C56D36" w:rsidRDefault="006E583C" w:rsidP="00C56D36">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Asking someone</w:t>
      </w:r>
      <w:r w:rsidR="00C56D36">
        <w:rPr>
          <w:rFonts w:ascii="Times New Roman" w:eastAsia="Times New Roman" w:hAnsi="Times New Roman" w:cs="Times New Roman"/>
          <w:lang w:eastAsia="en-GB"/>
        </w:rPr>
        <w:t xml:space="preserve"> “What are you enjoying the most about your meal?</w:t>
      </w:r>
    </w:p>
    <w:p w14:paraId="62A8F3F1" w14:textId="491C4119" w:rsidR="00C56D36" w:rsidRDefault="00C56D36" w:rsidP="00C56D36">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6E583C">
        <w:rPr>
          <w:rFonts w:ascii="Times New Roman" w:eastAsia="Times New Roman" w:hAnsi="Times New Roman" w:cs="Times New Roman"/>
          <w:lang w:eastAsia="en-GB"/>
        </w:rPr>
        <w:t xml:space="preserve">person asking the </w:t>
      </w:r>
      <w:r>
        <w:rPr>
          <w:rFonts w:ascii="Times New Roman" w:eastAsia="Times New Roman" w:hAnsi="Times New Roman" w:cs="Times New Roman"/>
          <w:lang w:eastAsia="en-GB"/>
        </w:rPr>
        <w:t xml:space="preserve">question is engaging </w:t>
      </w:r>
      <w:r w:rsidR="006E583C">
        <w:rPr>
          <w:rFonts w:ascii="Times New Roman" w:eastAsia="Times New Roman" w:hAnsi="Times New Roman" w:cs="Times New Roman"/>
          <w:lang w:eastAsia="en-GB"/>
        </w:rPr>
        <w:t xml:space="preserve">more </w:t>
      </w:r>
      <w:r>
        <w:rPr>
          <w:rFonts w:ascii="Times New Roman" w:eastAsia="Times New Roman" w:hAnsi="Times New Roman" w:cs="Times New Roman"/>
          <w:lang w:eastAsia="en-GB"/>
        </w:rPr>
        <w:t>with the other person</w:t>
      </w:r>
      <w:r w:rsidR="006E583C">
        <w:rPr>
          <w:rFonts w:ascii="Times New Roman" w:eastAsia="Times New Roman" w:hAnsi="Times New Roman" w:cs="Times New Roman"/>
          <w:lang w:eastAsia="en-GB"/>
        </w:rPr>
        <w:t xml:space="preserve"> using the open question and </w:t>
      </w:r>
      <w:r>
        <w:rPr>
          <w:rFonts w:ascii="Times New Roman" w:eastAsia="Times New Roman" w:hAnsi="Times New Roman" w:cs="Times New Roman"/>
          <w:lang w:eastAsia="en-GB"/>
        </w:rPr>
        <w:t xml:space="preserve">expressing an interest </w:t>
      </w:r>
      <w:r w:rsidR="006E583C">
        <w:rPr>
          <w:rFonts w:ascii="Times New Roman" w:eastAsia="Times New Roman" w:hAnsi="Times New Roman" w:cs="Times New Roman"/>
          <w:lang w:eastAsia="en-GB"/>
        </w:rPr>
        <w:t xml:space="preserve">in a conversation </w:t>
      </w:r>
      <w:r>
        <w:rPr>
          <w:rFonts w:ascii="Times New Roman" w:eastAsia="Times New Roman" w:hAnsi="Times New Roman" w:cs="Times New Roman"/>
          <w:lang w:eastAsia="en-GB"/>
        </w:rPr>
        <w:t>and answer</w:t>
      </w:r>
      <w:r w:rsidR="006E583C">
        <w:rPr>
          <w:rFonts w:ascii="Times New Roman" w:eastAsia="Times New Roman" w:hAnsi="Times New Roman" w:cs="Times New Roman"/>
          <w:lang w:eastAsia="en-GB"/>
        </w:rPr>
        <w:t xml:space="preserve"> requires the other person </w:t>
      </w:r>
      <w:r>
        <w:rPr>
          <w:rFonts w:ascii="Times New Roman" w:eastAsia="Times New Roman" w:hAnsi="Times New Roman" w:cs="Times New Roman"/>
          <w:lang w:eastAsia="en-GB"/>
        </w:rPr>
        <w:t>to think about the</w:t>
      </w:r>
      <w:r w:rsidR="006E583C">
        <w:rPr>
          <w:rFonts w:ascii="Times New Roman" w:eastAsia="Times New Roman" w:hAnsi="Times New Roman" w:cs="Times New Roman"/>
          <w:lang w:eastAsia="en-GB"/>
        </w:rPr>
        <w:t>ir</w:t>
      </w:r>
      <w:r>
        <w:rPr>
          <w:rFonts w:ascii="Times New Roman" w:eastAsia="Times New Roman" w:hAnsi="Times New Roman" w:cs="Times New Roman"/>
          <w:lang w:eastAsia="en-GB"/>
        </w:rPr>
        <w:t xml:space="preserve"> answer</w:t>
      </w:r>
      <w:r w:rsidR="006E583C">
        <w:rPr>
          <w:rFonts w:ascii="Times New Roman" w:eastAsia="Times New Roman" w:hAnsi="Times New Roman" w:cs="Times New Roman"/>
          <w:lang w:eastAsia="en-GB"/>
        </w:rPr>
        <w:t xml:space="preserve"> and </w:t>
      </w:r>
      <w:r w:rsidR="006A43F8">
        <w:rPr>
          <w:rFonts w:ascii="Times New Roman" w:eastAsia="Times New Roman" w:hAnsi="Times New Roman" w:cs="Times New Roman"/>
          <w:lang w:eastAsia="en-GB"/>
        </w:rPr>
        <w:t xml:space="preserve">express </w:t>
      </w:r>
      <w:r w:rsidR="006E583C">
        <w:rPr>
          <w:rFonts w:ascii="Times New Roman" w:eastAsia="Times New Roman" w:hAnsi="Times New Roman" w:cs="Times New Roman"/>
          <w:lang w:eastAsia="en-GB"/>
        </w:rPr>
        <w:t xml:space="preserve">their </w:t>
      </w:r>
      <w:r w:rsidR="006A43F8">
        <w:rPr>
          <w:rFonts w:ascii="Times New Roman" w:eastAsia="Times New Roman" w:hAnsi="Times New Roman" w:cs="Times New Roman"/>
          <w:lang w:eastAsia="en-GB"/>
        </w:rPr>
        <w:t>feelings and emotions.</w:t>
      </w:r>
      <w:r>
        <w:rPr>
          <w:rFonts w:ascii="Times New Roman" w:eastAsia="Times New Roman" w:hAnsi="Times New Roman" w:cs="Times New Roman"/>
          <w:lang w:eastAsia="en-GB"/>
        </w:rPr>
        <w:t xml:space="preserve"> </w:t>
      </w:r>
    </w:p>
    <w:p w14:paraId="7BCAEE07" w14:textId="32358437" w:rsidR="00C56D36" w:rsidRDefault="006A43F8" w:rsidP="00ED3937">
      <w:pPr>
        <w:numPr>
          <w:ilvl w:val="1"/>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The assertive formula:</w:t>
      </w:r>
    </w:p>
    <w:p w14:paraId="4A1DFF62" w14:textId="3A6F254F" w:rsidR="006A43F8" w:rsidRDefault="006A43F8" w:rsidP="006A43F8">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Describe the behaviour of the other person.</w:t>
      </w:r>
    </w:p>
    <w:p w14:paraId="65C4A758" w14:textId="080A2046" w:rsidR="006A43F8" w:rsidRDefault="006A43F8" w:rsidP="006A43F8">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Describe the effects of the other person</w:t>
      </w:r>
      <w:r w:rsidR="006E583C">
        <w:rPr>
          <w:rFonts w:ascii="Times New Roman" w:eastAsia="Times New Roman" w:hAnsi="Times New Roman" w:cs="Times New Roman"/>
          <w:lang w:eastAsia="en-GB"/>
        </w:rPr>
        <w:t>’s</w:t>
      </w:r>
      <w:r>
        <w:rPr>
          <w:rFonts w:ascii="Times New Roman" w:eastAsia="Times New Roman" w:hAnsi="Times New Roman" w:cs="Times New Roman"/>
          <w:lang w:eastAsia="en-GB"/>
        </w:rPr>
        <w:t xml:space="preserve"> behaviour or the practical problem.</w:t>
      </w:r>
    </w:p>
    <w:p w14:paraId="04653A03" w14:textId="6E9389C2" w:rsidR="006A43F8" w:rsidRDefault="006A43F8" w:rsidP="006A43F8">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Describe how you feel as a result without using the word “you.”</w:t>
      </w:r>
    </w:p>
    <w:p w14:paraId="2D18C76C" w14:textId="3F05E628" w:rsidR="006A43F8" w:rsidRDefault="006A43F8" w:rsidP="006A43F8">
      <w:pPr>
        <w:numPr>
          <w:ilvl w:val="2"/>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State what you want once the other person has had a chance to respond with their version of the event.</w:t>
      </w:r>
    </w:p>
    <w:p w14:paraId="12F37D43" w14:textId="633757FA" w:rsidR="00ED3937" w:rsidRDefault="006A43F8" w:rsidP="00ED3937">
      <w:pPr>
        <w:numPr>
          <w:ilvl w:val="1"/>
          <w:numId w:val="1"/>
        </w:num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It is company policy that staff arrive </w:t>
      </w:r>
      <w:r w:rsidR="00E173B4">
        <w:rPr>
          <w:rFonts w:ascii="Times New Roman" w:eastAsia="Times New Roman" w:hAnsi="Times New Roman" w:cs="Times New Roman"/>
          <w:lang w:eastAsia="en-GB"/>
        </w:rPr>
        <w:t xml:space="preserve">for work </w:t>
      </w:r>
      <w:r>
        <w:rPr>
          <w:rFonts w:ascii="Times New Roman" w:eastAsia="Times New Roman" w:hAnsi="Times New Roman" w:cs="Times New Roman"/>
          <w:lang w:eastAsia="en-GB"/>
        </w:rPr>
        <w:t>around 9am</w:t>
      </w:r>
      <w:r w:rsidR="00E173B4">
        <w:rPr>
          <w:rFonts w:ascii="Times New Roman" w:eastAsia="Times New Roman" w:hAnsi="Times New Roman" w:cs="Times New Roman"/>
          <w:lang w:eastAsia="en-GB"/>
        </w:rPr>
        <w:t xml:space="preserve"> to 9.15 am</w:t>
      </w:r>
      <w:r>
        <w:rPr>
          <w:rFonts w:ascii="Times New Roman" w:eastAsia="Times New Roman" w:hAnsi="Times New Roman" w:cs="Times New Roman"/>
          <w:lang w:eastAsia="en-GB"/>
        </w:rPr>
        <w:t xml:space="preserve">. When people are late is sets a bad example for the junior staff and puts </w:t>
      </w:r>
      <w:r w:rsidR="00E173B4">
        <w:rPr>
          <w:rFonts w:ascii="Times New Roman" w:eastAsia="Times New Roman" w:hAnsi="Times New Roman" w:cs="Times New Roman"/>
          <w:lang w:eastAsia="en-GB"/>
        </w:rPr>
        <w:t xml:space="preserve">extra </w:t>
      </w:r>
      <w:r>
        <w:rPr>
          <w:rFonts w:ascii="Times New Roman" w:eastAsia="Times New Roman" w:hAnsi="Times New Roman" w:cs="Times New Roman"/>
          <w:lang w:eastAsia="en-GB"/>
        </w:rPr>
        <w:t xml:space="preserve">pressure on the rest of the team </w:t>
      </w:r>
      <w:r w:rsidR="00E173B4">
        <w:rPr>
          <w:rFonts w:ascii="Times New Roman" w:eastAsia="Times New Roman" w:hAnsi="Times New Roman" w:cs="Times New Roman"/>
          <w:lang w:eastAsia="en-GB"/>
        </w:rPr>
        <w:t xml:space="preserve">who need </w:t>
      </w:r>
      <w:r>
        <w:rPr>
          <w:rFonts w:ascii="Times New Roman" w:eastAsia="Times New Roman" w:hAnsi="Times New Roman" w:cs="Times New Roman"/>
          <w:lang w:eastAsia="en-GB"/>
        </w:rPr>
        <w:t xml:space="preserve">to cover </w:t>
      </w:r>
      <w:r w:rsidR="00E173B4">
        <w:rPr>
          <w:rFonts w:ascii="Times New Roman" w:eastAsia="Times New Roman" w:hAnsi="Times New Roman" w:cs="Times New Roman"/>
          <w:lang w:eastAsia="en-GB"/>
        </w:rPr>
        <w:t xml:space="preserve">for the missing staff member. I feel really let down and not happy my boss is beginning to ask questions about my teams punctuality. If there are any issues in the morning preventing staff from getting in on time </w:t>
      </w:r>
      <w:r w:rsidR="006E583C">
        <w:rPr>
          <w:rFonts w:ascii="Times New Roman" w:eastAsia="Times New Roman" w:hAnsi="Times New Roman" w:cs="Times New Roman"/>
          <w:lang w:eastAsia="en-GB"/>
        </w:rPr>
        <w:t>staff are required to</w:t>
      </w:r>
      <w:r w:rsidR="00E173B4">
        <w:rPr>
          <w:rFonts w:ascii="Times New Roman" w:eastAsia="Times New Roman" w:hAnsi="Times New Roman" w:cs="Times New Roman"/>
          <w:lang w:eastAsia="en-GB"/>
        </w:rPr>
        <w:t xml:space="preserve"> call</w:t>
      </w:r>
      <w:r w:rsidR="006E583C">
        <w:rPr>
          <w:rFonts w:ascii="Times New Roman" w:eastAsia="Times New Roman" w:hAnsi="Times New Roman" w:cs="Times New Roman"/>
          <w:lang w:eastAsia="en-GB"/>
        </w:rPr>
        <w:t xml:space="preserve"> in</w:t>
      </w:r>
      <w:r w:rsidR="00E173B4">
        <w:rPr>
          <w:rFonts w:ascii="Times New Roman" w:eastAsia="Times New Roman" w:hAnsi="Times New Roman" w:cs="Times New Roman"/>
          <w:lang w:eastAsia="en-GB"/>
        </w:rPr>
        <w:t xml:space="preserve"> and let others know. I </w:t>
      </w:r>
      <w:r w:rsidR="006E583C">
        <w:rPr>
          <w:rFonts w:ascii="Times New Roman" w:eastAsia="Times New Roman" w:hAnsi="Times New Roman" w:cs="Times New Roman"/>
          <w:lang w:eastAsia="en-GB"/>
        </w:rPr>
        <w:t>would like for you to call in when you are running late and to try harder to arrive on time.</w:t>
      </w:r>
      <w:r w:rsidR="00E173B4">
        <w:rPr>
          <w:rFonts w:ascii="Times New Roman" w:eastAsia="Times New Roman" w:hAnsi="Times New Roman" w:cs="Times New Roman"/>
          <w:lang w:eastAsia="en-GB"/>
        </w:rPr>
        <w:t xml:space="preserve"> </w:t>
      </w:r>
    </w:p>
    <w:p w14:paraId="46193730" w14:textId="5CF95018" w:rsidR="00ED3937" w:rsidRPr="00E173B4" w:rsidRDefault="00E173B4" w:rsidP="00C439D1">
      <w:pPr>
        <w:numPr>
          <w:ilvl w:val="1"/>
          <w:numId w:val="1"/>
        </w:numPr>
        <w:spacing w:before="100" w:beforeAutospacing="1" w:after="100" w:afterAutospacing="1"/>
        <w:rPr>
          <w:rFonts w:ascii="Times New Roman" w:eastAsia="Times New Roman" w:hAnsi="Times New Roman" w:cs="Times New Roman"/>
          <w:lang w:eastAsia="en-GB"/>
        </w:rPr>
      </w:pPr>
      <w:r w:rsidRPr="00E173B4">
        <w:rPr>
          <w:rFonts w:ascii="Times New Roman" w:eastAsia="Times New Roman" w:hAnsi="Times New Roman" w:cs="Times New Roman"/>
          <w:lang w:eastAsia="en-GB"/>
        </w:rPr>
        <w:t>Hearing is just a sound that goes unnoticed, it enters the body and leaves without any thought about it. Active listening is when someone actively process</w:t>
      </w:r>
      <w:r w:rsidR="00E97227">
        <w:rPr>
          <w:rFonts w:ascii="Times New Roman" w:eastAsia="Times New Roman" w:hAnsi="Times New Roman" w:cs="Times New Roman"/>
          <w:lang w:eastAsia="en-GB"/>
        </w:rPr>
        <w:t>ing</w:t>
      </w:r>
      <w:r w:rsidRPr="00E173B4">
        <w:rPr>
          <w:rFonts w:ascii="Times New Roman" w:eastAsia="Times New Roman" w:hAnsi="Times New Roman" w:cs="Times New Roman"/>
          <w:lang w:eastAsia="en-GB"/>
        </w:rPr>
        <w:t xml:space="preserve"> another person’s speech, </w:t>
      </w:r>
      <w:r>
        <w:rPr>
          <w:rFonts w:ascii="Times New Roman" w:eastAsia="Times New Roman" w:hAnsi="Times New Roman" w:cs="Times New Roman"/>
          <w:lang w:eastAsia="en-GB"/>
        </w:rPr>
        <w:t xml:space="preserve">reading </w:t>
      </w:r>
      <w:r w:rsidRPr="00E173B4">
        <w:rPr>
          <w:rFonts w:ascii="Times New Roman" w:eastAsia="Times New Roman" w:hAnsi="Times New Roman" w:cs="Times New Roman"/>
          <w:lang w:eastAsia="en-GB"/>
        </w:rPr>
        <w:t xml:space="preserve">their body language, </w:t>
      </w:r>
      <w:r>
        <w:rPr>
          <w:rFonts w:ascii="Times New Roman" w:eastAsia="Times New Roman" w:hAnsi="Times New Roman" w:cs="Times New Roman"/>
          <w:lang w:eastAsia="en-GB"/>
        </w:rPr>
        <w:t xml:space="preserve">their </w:t>
      </w:r>
      <w:r w:rsidRPr="00E173B4">
        <w:rPr>
          <w:rFonts w:ascii="Times New Roman" w:eastAsia="Times New Roman" w:hAnsi="Times New Roman" w:cs="Times New Roman"/>
          <w:lang w:eastAsia="en-GB"/>
        </w:rPr>
        <w:t>facial expressions</w:t>
      </w:r>
      <w:r>
        <w:rPr>
          <w:rFonts w:ascii="Times New Roman" w:eastAsia="Times New Roman" w:hAnsi="Times New Roman" w:cs="Times New Roman"/>
          <w:lang w:eastAsia="en-GB"/>
        </w:rPr>
        <w:t xml:space="preserve">, acknowledging and responding to their chat. </w:t>
      </w:r>
      <w:r w:rsidR="00E97227">
        <w:rPr>
          <w:rFonts w:ascii="Times New Roman" w:eastAsia="Times New Roman" w:hAnsi="Times New Roman" w:cs="Times New Roman"/>
          <w:lang w:eastAsia="en-GB"/>
        </w:rPr>
        <w:t>Active listeners make a decision to engage with the talker by listening to them.</w:t>
      </w:r>
    </w:p>
    <w:bookmarkEnd w:id="0"/>
    <w:p w14:paraId="70302F24" w14:textId="60C9E8D1" w:rsidR="006E583C" w:rsidRPr="006E583C" w:rsidRDefault="006E583C" w:rsidP="00D10948">
      <w:pPr>
        <w:numPr>
          <w:ilvl w:val="0"/>
          <w:numId w:val="1"/>
        </w:numPr>
        <w:spacing w:before="100" w:beforeAutospacing="1" w:after="100" w:afterAutospacing="1"/>
      </w:pPr>
      <w:r>
        <w:rPr>
          <w:rFonts w:ascii="Calibri" w:eastAsia="Times New Roman" w:hAnsi="Calibri" w:cs="Calibri"/>
          <w:lang w:eastAsia="en-GB"/>
        </w:rPr>
        <w:t xml:space="preserve">Indicators </w:t>
      </w:r>
      <w:r w:rsidR="00101D14">
        <w:rPr>
          <w:rFonts w:ascii="Calibri" w:eastAsia="Times New Roman" w:hAnsi="Calibri" w:cs="Calibri"/>
          <w:lang w:eastAsia="en-GB"/>
        </w:rPr>
        <w:t>that</w:t>
      </w:r>
      <w:r>
        <w:rPr>
          <w:rFonts w:ascii="Calibri" w:eastAsia="Times New Roman" w:hAnsi="Calibri" w:cs="Calibri"/>
          <w:lang w:eastAsia="en-GB"/>
        </w:rPr>
        <w:t xml:space="preserve"> show a person </w:t>
      </w:r>
      <w:r w:rsidR="00101D14">
        <w:rPr>
          <w:rFonts w:ascii="Calibri" w:eastAsia="Times New Roman" w:hAnsi="Calibri" w:cs="Calibri"/>
          <w:lang w:eastAsia="en-GB"/>
        </w:rPr>
        <w:t>they</w:t>
      </w:r>
      <w:r>
        <w:rPr>
          <w:rFonts w:ascii="Calibri" w:eastAsia="Times New Roman" w:hAnsi="Calibri" w:cs="Calibri"/>
          <w:lang w:eastAsia="en-GB"/>
        </w:rPr>
        <w:t xml:space="preserve"> are </w:t>
      </w:r>
      <w:r w:rsidR="00101D14">
        <w:rPr>
          <w:rFonts w:ascii="Calibri" w:eastAsia="Times New Roman" w:hAnsi="Calibri" w:cs="Calibri"/>
          <w:lang w:eastAsia="en-GB"/>
        </w:rPr>
        <w:t xml:space="preserve">being </w:t>
      </w:r>
      <w:r>
        <w:rPr>
          <w:rFonts w:ascii="Calibri" w:eastAsia="Times New Roman" w:hAnsi="Calibri" w:cs="Calibri"/>
          <w:lang w:eastAsia="en-GB"/>
        </w:rPr>
        <w:t>listening to:</w:t>
      </w:r>
    </w:p>
    <w:p w14:paraId="6AED1EF0" w14:textId="59329B31" w:rsidR="006E583C" w:rsidRPr="006E583C" w:rsidRDefault="006E583C" w:rsidP="006E583C">
      <w:pPr>
        <w:numPr>
          <w:ilvl w:val="1"/>
          <w:numId w:val="1"/>
        </w:numPr>
        <w:spacing w:before="100" w:beforeAutospacing="1" w:after="100" w:afterAutospacing="1"/>
      </w:pPr>
      <w:r>
        <w:rPr>
          <w:rFonts w:ascii="Calibri" w:eastAsia="Times New Roman" w:hAnsi="Calibri" w:cs="Calibri"/>
          <w:lang w:eastAsia="en-GB"/>
        </w:rPr>
        <w:lastRenderedPageBreak/>
        <w:t xml:space="preserve">physical indicators </w:t>
      </w:r>
      <w:r w:rsidR="00101D14">
        <w:rPr>
          <w:rFonts w:ascii="Calibri" w:eastAsia="Times New Roman" w:hAnsi="Calibri" w:cs="Calibri"/>
          <w:lang w:eastAsia="en-GB"/>
        </w:rPr>
        <w:t>includes</w:t>
      </w:r>
      <w:r>
        <w:rPr>
          <w:rFonts w:ascii="Calibri" w:eastAsia="Times New Roman" w:hAnsi="Calibri" w:cs="Calibri"/>
          <w:lang w:eastAsia="en-GB"/>
        </w:rPr>
        <w:t xml:space="preserve"> eye contact, nodding</w:t>
      </w:r>
      <w:r w:rsidR="00101D14">
        <w:rPr>
          <w:rFonts w:ascii="Calibri" w:eastAsia="Times New Roman" w:hAnsi="Calibri" w:cs="Calibri"/>
          <w:lang w:eastAsia="en-GB"/>
        </w:rPr>
        <w:t xml:space="preserve">, </w:t>
      </w:r>
      <w:r>
        <w:rPr>
          <w:rFonts w:ascii="Calibri" w:eastAsia="Times New Roman" w:hAnsi="Calibri" w:cs="Calibri"/>
          <w:lang w:eastAsia="en-GB"/>
        </w:rPr>
        <w:t>good body language</w:t>
      </w:r>
      <w:r w:rsidR="00101D14">
        <w:rPr>
          <w:rFonts w:ascii="Calibri" w:eastAsia="Times New Roman" w:hAnsi="Calibri" w:cs="Calibri"/>
          <w:lang w:eastAsia="en-GB"/>
        </w:rPr>
        <w:t xml:space="preserve"> and even distance between the talker and listener</w:t>
      </w:r>
      <w:r>
        <w:rPr>
          <w:rFonts w:ascii="Calibri" w:eastAsia="Times New Roman" w:hAnsi="Calibri" w:cs="Calibri"/>
          <w:lang w:eastAsia="en-GB"/>
        </w:rPr>
        <w:t>.</w:t>
      </w:r>
    </w:p>
    <w:p w14:paraId="16743A50" w14:textId="47E365ED" w:rsidR="00344341" w:rsidRPr="00ED3937" w:rsidRDefault="006E583C" w:rsidP="006E583C">
      <w:pPr>
        <w:numPr>
          <w:ilvl w:val="1"/>
          <w:numId w:val="1"/>
        </w:numPr>
        <w:spacing w:before="100" w:beforeAutospacing="1" w:after="100" w:afterAutospacing="1"/>
      </w:pPr>
      <w:r>
        <w:rPr>
          <w:rFonts w:ascii="Calibri" w:eastAsia="Times New Roman" w:hAnsi="Calibri" w:cs="Calibri"/>
          <w:lang w:eastAsia="en-GB"/>
        </w:rPr>
        <w:t xml:space="preserve">Verbal queues such as confirming statements like yes, I understand, </w:t>
      </w:r>
      <w:r w:rsidR="00101D14">
        <w:rPr>
          <w:rFonts w:ascii="Calibri" w:eastAsia="Times New Roman" w:hAnsi="Calibri" w:cs="Calibri"/>
          <w:lang w:eastAsia="en-GB"/>
        </w:rPr>
        <w:t>I agree, sound interesting and re-affirming statements where the listener repeats in part what the speaker just spoke of back to the speaker.</w:t>
      </w:r>
      <w:r>
        <w:rPr>
          <w:rFonts w:ascii="Calibri" w:eastAsia="Times New Roman" w:hAnsi="Calibri" w:cs="Calibri"/>
          <w:lang w:eastAsia="en-GB"/>
        </w:rPr>
        <w:t xml:space="preserve">  </w:t>
      </w:r>
    </w:p>
    <w:p w14:paraId="3D173306" w14:textId="2BFA9C5F" w:rsidR="00ED3937" w:rsidRDefault="00101D14" w:rsidP="00D10948">
      <w:pPr>
        <w:numPr>
          <w:ilvl w:val="0"/>
          <w:numId w:val="1"/>
        </w:numPr>
        <w:spacing w:before="100" w:beforeAutospacing="1" w:after="100" w:afterAutospacing="1"/>
      </w:pPr>
      <w:r>
        <w:t>Relaxation can start by clearing your mind each day, becoming mindful of your body and becoming aware of your breathing. Meditation helps to focus and calm the mind. Stop labelling situations and trying to read people’s minds. Become aware of the activity you are doing, don’t drift off into the past or future and stay focused. Don’t wonder and day dream unintentionally. Take a bath, listen to music, take some light exercise, chat with friends and family or take a massage, reiki or acupressure sessions. Don’t stay late on your phone at night, eat and sleep well.</w:t>
      </w:r>
    </w:p>
    <w:sectPr w:rsidR="00ED3937" w:rsidSect="00F256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Bold">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221F7"/>
    <w:multiLevelType w:val="multilevel"/>
    <w:tmpl w:val="794C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A113C9"/>
    <w:multiLevelType w:val="hybridMultilevel"/>
    <w:tmpl w:val="F53EE672"/>
    <w:lvl w:ilvl="0" w:tplc="A1061098">
      <w:start w:val="1"/>
      <w:numFmt w:val="upp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198"/>
    <w:rsid w:val="000B3609"/>
    <w:rsid w:val="00101D14"/>
    <w:rsid w:val="001661FD"/>
    <w:rsid w:val="0017002F"/>
    <w:rsid w:val="00184F4F"/>
    <w:rsid w:val="00292C73"/>
    <w:rsid w:val="002A625D"/>
    <w:rsid w:val="002C2198"/>
    <w:rsid w:val="002C343F"/>
    <w:rsid w:val="00344341"/>
    <w:rsid w:val="003B7BDE"/>
    <w:rsid w:val="003D5BEC"/>
    <w:rsid w:val="004A3CDA"/>
    <w:rsid w:val="004D183F"/>
    <w:rsid w:val="004D5BF6"/>
    <w:rsid w:val="005B1C8D"/>
    <w:rsid w:val="00612F3F"/>
    <w:rsid w:val="00661070"/>
    <w:rsid w:val="00686C61"/>
    <w:rsid w:val="006A43F8"/>
    <w:rsid w:val="006E583C"/>
    <w:rsid w:val="00707989"/>
    <w:rsid w:val="00714A87"/>
    <w:rsid w:val="007A3B9A"/>
    <w:rsid w:val="007B0FFA"/>
    <w:rsid w:val="00855D7E"/>
    <w:rsid w:val="0091436D"/>
    <w:rsid w:val="009E67B7"/>
    <w:rsid w:val="00A17843"/>
    <w:rsid w:val="00A264B6"/>
    <w:rsid w:val="00AA021F"/>
    <w:rsid w:val="00AB49FD"/>
    <w:rsid w:val="00AF4193"/>
    <w:rsid w:val="00C06EBE"/>
    <w:rsid w:val="00C36B87"/>
    <w:rsid w:val="00C56D36"/>
    <w:rsid w:val="00C62689"/>
    <w:rsid w:val="00C63091"/>
    <w:rsid w:val="00C918BC"/>
    <w:rsid w:val="00C92284"/>
    <w:rsid w:val="00CD16D1"/>
    <w:rsid w:val="00D95C04"/>
    <w:rsid w:val="00DA1669"/>
    <w:rsid w:val="00DB020D"/>
    <w:rsid w:val="00E173B4"/>
    <w:rsid w:val="00E831B5"/>
    <w:rsid w:val="00E97227"/>
    <w:rsid w:val="00EB488A"/>
    <w:rsid w:val="00EC0662"/>
    <w:rsid w:val="00ED3937"/>
    <w:rsid w:val="00F21F21"/>
    <w:rsid w:val="00F25650"/>
    <w:rsid w:val="00F454C7"/>
    <w:rsid w:val="00F52214"/>
    <w:rsid w:val="00F5719F"/>
    <w:rsid w:val="00F61696"/>
    <w:rsid w:val="00F65B04"/>
    <w:rsid w:val="00FD25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1B84355"/>
  <w15:chartTrackingRefBased/>
  <w15:docId w15:val="{FE73E3DB-90AA-7947-AACE-BF39F989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309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1661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44881">
      <w:bodyDiv w:val="1"/>
      <w:marLeft w:val="0"/>
      <w:marRight w:val="0"/>
      <w:marTop w:val="0"/>
      <w:marBottom w:val="0"/>
      <w:divBdr>
        <w:top w:val="none" w:sz="0" w:space="0" w:color="auto"/>
        <w:left w:val="none" w:sz="0" w:space="0" w:color="auto"/>
        <w:bottom w:val="none" w:sz="0" w:space="0" w:color="auto"/>
        <w:right w:val="none" w:sz="0" w:space="0" w:color="auto"/>
      </w:divBdr>
      <w:divsChild>
        <w:div w:id="251354419">
          <w:marLeft w:val="0"/>
          <w:marRight w:val="0"/>
          <w:marTop w:val="0"/>
          <w:marBottom w:val="0"/>
          <w:divBdr>
            <w:top w:val="none" w:sz="0" w:space="0" w:color="auto"/>
            <w:left w:val="none" w:sz="0" w:space="0" w:color="auto"/>
            <w:bottom w:val="none" w:sz="0" w:space="0" w:color="auto"/>
            <w:right w:val="none" w:sz="0" w:space="0" w:color="auto"/>
          </w:divBdr>
          <w:divsChild>
            <w:div w:id="732852475">
              <w:marLeft w:val="0"/>
              <w:marRight w:val="0"/>
              <w:marTop w:val="0"/>
              <w:marBottom w:val="0"/>
              <w:divBdr>
                <w:top w:val="none" w:sz="0" w:space="0" w:color="auto"/>
                <w:left w:val="none" w:sz="0" w:space="0" w:color="auto"/>
                <w:bottom w:val="none" w:sz="0" w:space="0" w:color="auto"/>
                <w:right w:val="none" w:sz="0" w:space="0" w:color="auto"/>
              </w:divBdr>
              <w:divsChild>
                <w:div w:id="933324972">
                  <w:marLeft w:val="0"/>
                  <w:marRight w:val="0"/>
                  <w:marTop w:val="0"/>
                  <w:marBottom w:val="0"/>
                  <w:divBdr>
                    <w:top w:val="none" w:sz="0" w:space="0" w:color="auto"/>
                    <w:left w:val="none" w:sz="0" w:space="0" w:color="auto"/>
                    <w:bottom w:val="none" w:sz="0" w:space="0" w:color="auto"/>
                    <w:right w:val="none" w:sz="0" w:space="0" w:color="auto"/>
                  </w:divBdr>
                </w:div>
                <w:div w:id="1136098234">
                  <w:marLeft w:val="0"/>
                  <w:marRight w:val="0"/>
                  <w:marTop w:val="0"/>
                  <w:marBottom w:val="0"/>
                  <w:divBdr>
                    <w:top w:val="none" w:sz="0" w:space="0" w:color="auto"/>
                    <w:left w:val="none" w:sz="0" w:space="0" w:color="auto"/>
                    <w:bottom w:val="none" w:sz="0" w:space="0" w:color="auto"/>
                    <w:right w:val="none" w:sz="0" w:space="0" w:color="auto"/>
                  </w:divBdr>
                </w:div>
              </w:divsChild>
            </w:div>
            <w:div w:id="1044325579">
              <w:marLeft w:val="0"/>
              <w:marRight w:val="0"/>
              <w:marTop w:val="0"/>
              <w:marBottom w:val="0"/>
              <w:divBdr>
                <w:top w:val="none" w:sz="0" w:space="0" w:color="auto"/>
                <w:left w:val="none" w:sz="0" w:space="0" w:color="auto"/>
                <w:bottom w:val="none" w:sz="0" w:space="0" w:color="auto"/>
                <w:right w:val="none" w:sz="0" w:space="0" w:color="auto"/>
              </w:divBdr>
              <w:divsChild>
                <w:div w:id="20909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8111">
      <w:bodyDiv w:val="1"/>
      <w:marLeft w:val="0"/>
      <w:marRight w:val="0"/>
      <w:marTop w:val="0"/>
      <w:marBottom w:val="0"/>
      <w:divBdr>
        <w:top w:val="none" w:sz="0" w:space="0" w:color="auto"/>
        <w:left w:val="none" w:sz="0" w:space="0" w:color="auto"/>
        <w:bottom w:val="none" w:sz="0" w:space="0" w:color="auto"/>
        <w:right w:val="none" w:sz="0" w:space="0" w:color="auto"/>
      </w:divBdr>
      <w:divsChild>
        <w:div w:id="2120490143">
          <w:marLeft w:val="0"/>
          <w:marRight w:val="0"/>
          <w:marTop w:val="0"/>
          <w:marBottom w:val="0"/>
          <w:divBdr>
            <w:top w:val="none" w:sz="0" w:space="0" w:color="auto"/>
            <w:left w:val="none" w:sz="0" w:space="0" w:color="auto"/>
            <w:bottom w:val="none" w:sz="0" w:space="0" w:color="auto"/>
            <w:right w:val="none" w:sz="0" w:space="0" w:color="auto"/>
          </w:divBdr>
          <w:divsChild>
            <w:div w:id="2114549708">
              <w:marLeft w:val="0"/>
              <w:marRight w:val="0"/>
              <w:marTop w:val="0"/>
              <w:marBottom w:val="0"/>
              <w:divBdr>
                <w:top w:val="none" w:sz="0" w:space="0" w:color="auto"/>
                <w:left w:val="none" w:sz="0" w:space="0" w:color="auto"/>
                <w:bottom w:val="none" w:sz="0" w:space="0" w:color="auto"/>
                <w:right w:val="none" w:sz="0" w:space="0" w:color="auto"/>
              </w:divBdr>
              <w:divsChild>
                <w:div w:id="117075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7678">
      <w:bodyDiv w:val="1"/>
      <w:marLeft w:val="0"/>
      <w:marRight w:val="0"/>
      <w:marTop w:val="0"/>
      <w:marBottom w:val="0"/>
      <w:divBdr>
        <w:top w:val="none" w:sz="0" w:space="0" w:color="auto"/>
        <w:left w:val="none" w:sz="0" w:space="0" w:color="auto"/>
        <w:bottom w:val="none" w:sz="0" w:space="0" w:color="auto"/>
        <w:right w:val="none" w:sz="0" w:space="0" w:color="auto"/>
      </w:divBdr>
      <w:divsChild>
        <w:div w:id="1104764654">
          <w:marLeft w:val="0"/>
          <w:marRight w:val="0"/>
          <w:marTop w:val="0"/>
          <w:marBottom w:val="0"/>
          <w:divBdr>
            <w:top w:val="none" w:sz="0" w:space="0" w:color="auto"/>
            <w:left w:val="none" w:sz="0" w:space="0" w:color="auto"/>
            <w:bottom w:val="none" w:sz="0" w:space="0" w:color="auto"/>
            <w:right w:val="none" w:sz="0" w:space="0" w:color="auto"/>
          </w:divBdr>
          <w:divsChild>
            <w:div w:id="1682321053">
              <w:marLeft w:val="0"/>
              <w:marRight w:val="0"/>
              <w:marTop w:val="0"/>
              <w:marBottom w:val="0"/>
              <w:divBdr>
                <w:top w:val="none" w:sz="0" w:space="0" w:color="auto"/>
                <w:left w:val="none" w:sz="0" w:space="0" w:color="auto"/>
                <w:bottom w:val="none" w:sz="0" w:space="0" w:color="auto"/>
                <w:right w:val="none" w:sz="0" w:space="0" w:color="auto"/>
              </w:divBdr>
              <w:divsChild>
                <w:div w:id="18468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834525">
      <w:bodyDiv w:val="1"/>
      <w:marLeft w:val="0"/>
      <w:marRight w:val="0"/>
      <w:marTop w:val="0"/>
      <w:marBottom w:val="0"/>
      <w:divBdr>
        <w:top w:val="none" w:sz="0" w:space="0" w:color="auto"/>
        <w:left w:val="none" w:sz="0" w:space="0" w:color="auto"/>
        <w:bottom w:val="none" w:sz="0" w:space="0" w:color="auto"/>
        <w:right w:val="none" w:sz="0" w:space="0" w:color="auto"/>
      </w:divBdr>
    </w:div>
    <w:div w:id="942230604">
      <w:bodyDiv w:val="1"/>
      <w:marLeft w:val="0"/>
      <w:marRight w:val="0"/>
      <w:marTop w:val="0"/>
      <w:marBottom w:val="0"/>
      <w:divBdr>
        <w:top w:val="none" w:sz="0" w:space="0" w:color="auto"/>
        <w:left w:val="none" w:sz="0" w:space="0" w:color="auto"/>
        <w:bottom w:val="none" w:sz="0" w:space="0" w:color="auto"/>
        <w:right w:val="none" w:sz="0" w:space="0" w:color="auto"/>
      </w:divBdr>
      <w:divsChild>
        <w:div w:id="1688172243">
          <w:marLeft w:val="0"/>
          <w:marRight w:val="0"/>
          <w:marTop w:val="0"/>
          <w:marBottom w:val="0"/>
          <w:divBdr>
            <w:top w:val="none" w:sz="0" w:space="0" w:color="auto"/>
            <w:left w:val="none" w:sz="0" w:space="0" w:color="auto"/>
            <w:bottom w:val="none" w:sz="0" w:space="0" w:color="auto"/>
            <w:right w:val="none" w:sz="0" w:space="0" w:color="auto"/>
          </w:divBdr>
          <w:divsChild>
            <w:div w:id="1380320028">
              <w:marLeft w:val="0"/>
              <w:marRight w:val="0"/>
              <w:marTop w:val="0"/>
              <w:marBottom w:val="0"/>
              <w:divBdr>
                <w:top w:val="none" w:sz="0" w:space="0" w:color="auto"/>
                <w:left w:val="none" w:sz="0" w:space="0" w:color="auto"/>
                <w:bottom w:val="none" w:sz="0" w:space="0" w:color="auto"/>
                <w:right w:val="none" w:sz="0" w:space="0" w:color="auto"/>
              </w:divBdr>
              <w:divsChild>
                <w:div w:id="34937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03948">
      <w:bodyDiv w:val="1"/>
      <w:marLeft w:val="0"/>
      <w:marRight w:val="0"/>
      <w:marTop w:val="0"/>
      <w:marBottom w:val="0"/>
      <w:divBdr>
        <w:top w:val="none" w:sz="0" w:space="0" w:color="auto"/>
        <w:left w:val="none" w:sz="0" w:space="0" w:color="auto"/>
        <w:bottom w:val="none" w:sz="0" w:space="0" w:color="auto"/>
        <w:right w:val="none" w:sz="0" w:space="0" w:color="auto"/>
      </w:divBdr>
    </w:div>
    <w:div w:id="1345589054">
      <w:bodyDiv w:val="1"/>
      <w:marLeft w:val="0"/>
      <w:marRight w:val="0"/>
      <w:marTop w:val="0"/>
      <w:marBottom w:val="0"/>
      <w:divBdr>
        <w:top w:val="none" w:sz="0" w:space="0" w:color="auto"/>
        <w:left w:val="none" w:sz="0" w:space="0" w:color="auto"/>
        <w:bottom w:val="none" w:sz="0" w:space="0" w:color="auto"/>
        <w:right w:val="none" w:sz="0" w:space="0" w:color="auto"/>
      </w:divBdr>
      <w:divsChild>
        <w:div w:id="2102018397">
          <w:marLeft w:val="0"/>
          <w:marRight w:val="0"/>
          <w:marTop w:val="0"/>
          <w:marBottom w:val="0"/>
          <w:divBdr>
            <w:top w:val="none" w:sz="0" w:space="0" w:color="auto"/>
            <w:left w:val="none" w:sz="0" w:space="0" w:color="auto"/>
            <w:bottom w:val="none" w:sz="0" w:space="0" w:color="auto"/>
            <w:right w:val="none" w:sz="0" w:space="0" w:color="auto"/>
          </w:divBdr>
          <w:divsChild>
            <w:div w:id="1241988475">
              <w:marLeft w:val="0"/>
              <w:marRight w:val="0"/>
              <w:marTop w:val="0"/>
              <w:marBottom w:val="0"/>
              <w:divBdr>
                <w:top w:val="none" w:sz="0" w:space="0" w:color="auto"/>
                <w:left w:val="none" w:sz="0" w:space="0" w:color="auto"/>
                <w:bottom w:val="none" w:sz="0" w:space="0" w:color="auto"/>
                <w:right w:val="none" w:sz="0" w:space="0" w:color="auto"/>
              </w:divBdr>
              <w:divsChild>
                <w:div w:id="2123458456">
                  <w:marLeft w:val="0"/>
                  <w:marRight w:val="0"/>
                  <w:marTop w:val="0"/>
                  <w:marBottom w:val="0"/>
                  <w:divBdr>
                    <w:top w:val="none" w:sz="0" w:space="0" w:color="auto"/>
                    <w:left w:val="none" w:sz="0" w:space="0" w:color="auto"/>
                    <w:bottom w:val="none" w:sz="0" w:space="0" w:color="auto"/>
                    <w:right w:val="none" w:sz="0" w:space="0" w:color="auto"/>
                  </w:divBdr>
                </w:div>
              </w:divsChild>
            </w:div>
            <w:div w:id="1313371918">
              <w:marLeft w:val="0"/>
              <w:marRight w:val="0"/>
              <w:marTop w:val="0"/>
              <w:marBottom w:val="0"/>
              <w:divBdr>
                <w:top w:val="none" w:sz="0" w:space="0" w:color="auto"/>
                <w:left w:val="none" w:sz="0" w:space="0" w:color="auto"/>
                <w:bottom w:val="none" w:sz="0" w:space="0" w:color="auto"/>
                <w:right w:val="none" w:sz="0" w:space="0" w:color="auto"/>
              </w:divBdr>
              <w:divsChild>
                <w:div w:id="75756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828623">
          <w:marLeft w:val="0"/>
          <w:marRight w:val="0"/>
          <w:marTop w:val="0"/>
          <w:marBottom w:val="0"/>
          <w:divBdr>
            <w:top w:val="none" w:sz="0" w:space="0" w:color="auto"/>
            <w:left w:val="none" w:sz="0" w:space="0" w:color="auto"/>
            <w:bottom w:val="none" w:sz="0" w:space="0" w:color="auto"/>
            <w:right w:val="none" w:sz="0" w:space="0" w:color="auto"/>
          </w:divBdr>
          <w:divsChild>
            <w:div w:id="1410008112">
              <w:marLeft w:val="0"/>
              <w:marRight w:val="0"/>
              <w:marTop w:val="0"/>
              <w:marBottom w:val="0"/>
              <w:divBdr>
                <w:top w:val="none" w:sz="0" w:space="0" w:color="auto"/>
                <w:left w:val="none" w:sz="0" w:space="0" w:color="auto"/>
                <w:bottom w:val="none" w:sz="0" w:space="0" w:color="auto"/>
                <w:right w:val="none" w:sz="0" w:space="0" w:color="auto"/>
              </w:divBdr>
              <w:divsChild>
                <w:div w:id="815269657">
                  <w:marLeft w:val="0"/>
                  <w:marRight w:val="0"/>
                  <w:marTop w:val="0"/>
                  <w:marBottom w:val="0"/>
                  <w:divBdr>
                    <w:top w:val="none" w:sz="0" w:space="0" w:color="auto"/>
                    <w:left w:val="none" w:sz="0" w:space="0" w:color="auto"/>
                    <w:bottom w:val="none" w:sz="0" w:space="0" w:color="auto"/>
                    <w:right w:val="none" w:sz="0" w:space="0" w:color="auto"/>
                  </w:divBdr>
                </w:div>
              </w:divsChild>
            </w:div>
            <w:div w:id="740102597">
              <w:marLeft w:val="0"/>
              <w:marRight w:val="0"/>
              <w:marTop w:val="0"/>
              <w:marBottom w:val="0"/>
              <w:divBdr>
                <w:top w:val="none" w:sz="0" w:space="0" w:color="auto"/>
                <w:left w:val="none" w:sz="0" w:space="0" w:color="auto"/>
                <w:bottom w:val="none" w:sz="0" w:space="0" w:color="auto"/>
                <w:right w:val="none" w:sz="0" w:space="0" w:color="auto"/>
              </w:divBdr>
              <w:divsChild>
                <w:div w:id="12362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775336">
      <w:bodyDiv w:val="1"/>
      <w:marLeft w:val="0"/>
      <w:marRight w:val="0"/>
      <w:marTop w:val="0"/>
      <w:marBottom w:val="0"/>
      <w:divBdr>
        <w:top w:val="none" w:sz="0" w:space="0" w:color="auto"/>
        <w:left w:val="none" w:sz="0" w:space="0" w:color="auto"/>
        <w:bottom w:val="none" w:sz="0" w:space="0" w:color="auto"/>
        <w:right w:val="none" w:sz="0" w:space="0" w:color="auto"/>
      </w:divBdr>
      <w:divsChild>
        <w:div w:id="1487479299">
          <w:marLeft w:val="0"/>
          <w:marRight w:val="0"/>
          <w:marTop w:val="0"/>
          <w:marBottom w:val="0"/>
          <w:divBdr>
            <w:top w:val="none" w:sz="0" w:space="0" w:color="auto"/>
            <w:left w:val="none" w:sz="0" w:space="0" w:color="auto"/>
            <w:bottom w:val="none" w:sz="0" w:space="0" w:color="auto"/>
            <w:right w:val="none" w:sz="0" w:space="0" w:color="auto"/>
          </w:divBdr>
          <w:divsChild>
            <w:div w:id="1600331690">
              <w:marLeft w:val="0"/>
              <w:marRight w:val="0"/>
              <w:marTop w:val="0"/>
              <w:marBottom w:val="0"/>
              <w:divBdr>
                <w:top w:val="none" w:sz="0" w:space="0" w:color="auto"/>
                <w:left w:val="none" w:sz="0" w:space="0" w:color="auto"/>
                <w:bottom w:val="none" w:sz="0" w:space="0" w:color="auto"/>
                <w:right w:val="none" w:sz="0" w:space="0" w:color="auto"/>
              </w:divBdr>
              <w:divsChild>
                <w:div w:id="154043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9858">
      <w:bodyDiv w:val="1"/>
      <w:marLeft w:val="0"/>
      <w:marRight w:val="0"/>
      <w:marTop w:val="0"/>
      <w:marBottom w:val="0"/>
      <w:divBdr>
        <w:top w:val="none" w:sz="0" w:space="0" w:color="auto"/>
        <w:left w:val="none" w:sz="0" w:space="0" w:color="auto"/>
        <w:bottom w:val="none" w:sz="0" w:space="0" w:color="auto"/>
        <w:right w:val="none" w:sz="0" w:space="0" w:color="auto"/>
      </w:divBdr>
      <w:divsChild>
        <w:div w:id="608198488">
          <w:marLeft w:val="0"/>
          <w:marRight w:val="0"/>
          <w:marTop w:val="0"/>
          <w:marBottom w:val="0"/>
          <w:divBdr>
            <w:top w:val="none" w:sz="0" w:space="0" w:color="auto"/>
            <w:left w:val="none" w:sz="0" w:space="0" w:color="auto"/>
            <w:bottom w:val="none" w:sz="0" w:space="0" w:color="auto"/>
            <w:right w:val="none" w:sz="0" w:space="0" w:color="auto"/>
          </w:divBdr>
          <w:divsChild>
            <w:div w:id="703793080">
              <w:marLeft w:val="0"/>
              <w:marRight w:val="0"/>
              <w:marTop w:val="0"/>
              <w:marBottom w:val="0"/>
              <w:divBdr>
                <w:top w:val="none" w:sz="0" w:space="0" w:color="auto"/>
                <w:left w:val="none" w:sz="0" w:space="0" w:color="auto"/>
                <w:bottom w:val="none" w:sz="0" w:space="0" w:color="auto"/>
                <w:right w:val="none" w:sz="0" w:space="0" w:color="auto"/>
              </w:divBdr>
              <w:divsChild>
                <w:div w:id="1273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272523">
      <w:bodyDiv w:val="1"/>
      <w:marLeft w:val="0"/>
      <w:marRight w:val="0"/>
      <w:marTop w:val="0"/>
      <w:marBottom w:val="0"/>
      <w:divBdr>
        <w:top w:val="none" w:sz="0" w:space="0" w:color="auto"/>
        <w:left w:val="none" w:sz="0" w:space="0" w:color="auto"/>
        <w:bottom w:val="none" w:sz="0" w:space="0" w:color="auto"/>
        <w:right w:val="none" w:sz="0" w:space="0" w:color="auto"/>
      </w:divBdr>
      <w:divsChild>
        <w:div w:id="1780178013">
          <w:marLeft w:val="0"/>
          <w:marRight w:val="0"/>
          <w:marTop w:val="0"/>
          <w:marBottom w:val="0"/>
          <w:divBdr>
            <w:top w:val="none" w:sz="0" w:space="0" w:color="auto"/>
            <w:left w:val="none" w:sz="0" w:space="0" w:color="auto"/>
            <w:bottom w:val="none" w:sz="0" w:space="0" w:color="auto"/>
            <w:right w:val="none" w:sz="0" w:space="0" w:color="auto"/>
          </w:divBdr>
          <w:divsChild>
            <w:div w:id="1002246331">
              <w:marLeft w:val="0"/>
              <w:marRight w:val="0"/>
              <w:marTop w:val="0"/>
              <w:marBottom w:val="0"/>
              <w:divBdr>
                <w:top w:val="none" w:sz="0" w:space="0" w:color="auto"/>
                <w:left w:val="none" w:sz="0" w:space="0" w:color="auto"/>
                <w:bottom w:val="none" w:sz="0" w:space="0" w:color="auto"/>
                <w:right w:val="none" w:sz="0" w:space="0" w:color="auto"/>
              </w:divBdr>
              <w:divsChild>
                <w:div w:id="171823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121087">
      <w:bodyDiv w:val="1"/>
      <w:marLeft w:val="0"/>
      <w:marRight w:val="0"/>
      <w:marTop w:val="0"/>
      <w:marBottom w:val="0"/>
      <w:divBdr>
        <w:top w:val="none" w:sz="0" w:space="0" w:color="auto"/>
        <w:left w:val="none" w:sz="0" w:space="0" w:color="auto"/>
        <w:bottom w:val="none" w:sz="0" w:space="0" w:color="auto"/>
        <w:right w:val="none" w:sz="0" w:space="0" w:color="auto"/>
      </w:divBdr>
      <w:divsChild>
        <w:div w:id="1791899712">
          <w:marLeft w:val="0"/>
          <w:marRight w:val="0"/>
          <w:marTop w:val="0"/>
          <w:marBottom w:val="0"/>
          <w:divBdr>
            <w:top w:val="none" w:sz="0" w:space="0" w:color="auto"/>
            <w:left w:val="none" w:sz="0" w:space="0" w:color="auto"/>
            <w:bottom w:val="none" w:sz="0" w:space="0" w:color="auto"/>
            <w:right w:val="none" w:sz="0" w:space="0" w:color="auto"/>
          </w:divBdr>
          <w:divsChild>
            <w:div w:id="1443915155">
              <w:marLeft w:val="0"/>
              <w:marRight w:val="0"/>
              <w:marTop w:val="0"/>
              <w:marBottom w:val="0"/>
              <w:divBdr>
                <w:top w:val="none" w:sz="0" w:space="0" w:color="auto"/>
                <w:left w:val="none" w:sz="0" w:space="0" w:color="auto"/>
                <w:bottom w:val="none" w:sz="0" w:space="0" w:color="auto"/>
                <w:right w:val="none" w:sz="0" w:space="0" w:color="auto"/>
              </w:divBdr>
              <w:divsChild>
                <w:div w:id="2023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Alcock</dc:creator>
  <cp:keywords/>
  <dc:description/>
  <cp:lastModifiedBy>Jason Alcock</cp:lastModifiedBy>
  <cp:revision>5</cp:revision>
  <dcterms:created xsi:type="dcterms:W3CDTF">2019-11-28T21:46:00Z</dcterms:created>
  <dcterms:modified xsi:type="dcterms:W3CDTF">2019-12-02T21:07:00Z</dcterms:modified>
</cp:coreProperties>
</file>