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857C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7C08">
            <w:pPr>
              <w:pStyle w:val="Default"/>
              <w:rPr>
                <w:rFonts w:asciiTheme="minorHAnsi" w:hAnsiTheme="minorHAnsi"/>
              </w:rPr>
            </w:pPr>
            <w:r>
              <w:rPr>
                <w:rFonts w:asciiTheme="minorHAnsi" w:hAnsiTheme="minorHAnsi"/>
              </w:rPr>
              <w:t>Cheryl Richardson-Jones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B7C08">
            <w:pPr>
              <w:pStyle w:val="Default"/>
              <w:rPr>
                <w:rFonts w:asciiTheme="minorHAnsi" w:hAnsiTheme="minorHAnsi"/>
              </w:rPr>
            </w:pPr>
            <w:r>
              <w:rPr>
                <w:rFonts w:asciiTheme="minorHAnsi" w:hAnsiTheme="minorHAnsi"/>
              </w:rPr>
              <w:t>27087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7C08">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7C08">
            <w:r>
              <w:t>Unit 4 – Performance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B7C08" w:rsidRPr="00DB7C08" w:rsidRDefault="00DB7C08" w:rsidP="00DB7C08">
            <w:pPr>
              <w:spacing w:line="360" w:lineRule="auto"/>
              <w:ind w:left="360" w:hanging="360"/>
              <w:rPr>
                <w:rFonts w:ascii="Arial" w:hAnsi="Arial" w:cs="Arial"/>
                <w:b/>
                <w:sz w:val="24"/>
                <w:szCs w:val="24"/>
                <w:u w:val="single"/>
              </w:rPr>
            </w:pPr>
            <w:r w:rsidRPr="00DB7C08">
              <w:rPr>
                <w:rFonts w:ascii="Arial" w:hAnsi="Arial" w:cs="Arial"/>
                <w:b/>
                <w:sz w:val="24"/>
                <w:szCs w:val="24"/>
                <w:u w:val="single"/>
              </w:rPr>
              <w:t>Assessment 4</w:t>
            </w:r>
          </w:p>
          <w:p w:rsidR="00DB7C08" w:rsidRPr="00DB7C08" w:rsidRDefault="00DB7C08" w:rsidP="00DB7C08">
            <w:pPr>
              <w:spacing w:line="360" w:lineRule="auto"/>
              <w:ind w:left="360" w:hanging="360"/>
              <w:rPr>
                <w:rFonts w:ascii="Arial" w:hAnsi="Arial" w:cs="Arial"/>
                <w:b/>
                <w:sz w:val="24"/>
                <w:szCs w:val="24"/>
                <w:u w:val="single"/>
              </w:rPr>
            </w:pPr>
            <w:r w:rsidRPr="00DB7C08">
              <w:rPr>
                <w:rFonts w:ascii="Arial" w:hAnsi="Arial" w:cs="Arial"/>
                <w:b/>
                <w:sz w:val="24"/>
                <w:szCs w:val="24"/>
                <w:u w:val="single"/>
              </w:rPr>
              <w:t xml:space="preserve">Question 1 </w:t>
            </w:r>
          </w:p>
          <w:p w:rsidR="00DB7C08" w:rsidRPr="00DB7C08" w:rsidRDefault="00DB7C08" w:rsidP="00DB7C08">
            <w:pPr>
              <w:pStyle w:val="NormalWeb"/>
              <w:numPr>
                <w:ilvl w:val="0"/>
                <w:numId w:val="2"/>
              </w:numPr>
              <w:shd w:val="clear" w:color="auto" w:fill="FFFFFF"/>
              <w:spacing w:after="150" w:line="360" w:lineRule="auto"/>
              <w:ind w:left="426" w:hanging="426"/>
              <w:rPr>
                <w:rFonts w:ascii="Arial" w:hAnsi="Arial" w:cs="Arial"/>
              </w:rPr>
            </w:pPr>
            <w:r w:rsidRPr="00DB7C08">
              <w:rPr>
                <w:rFonts w:ascii="Arial" w:hAnsi="Arial" w:cs="Arial"/>
              </w:rPr>
              <w:t>The main tasks that a performance management team is expected to perform are:</w:t>
            </w:r>
            <w:r w:rsidRPr="00DB7C08">
              <w:rPr>
                <w:rFonts w:ascii="Arial" w:hAnsi="Arial" w:cs="Arial"/>
              </w:rPr>
              <w:br/>
              <w:t>Planning – this is the process of setting  levels of performance and then motivating employees to achieve these goals by establishing effective and meaningful performance targets which should be reachable but at the same time encouraging growth and development.</w:t>
            </w:r>
            <w:r w:rsidRPr="00DB7C08">
              <w:rPr>
                <w:rFonts w:ascii="Arial" w:hAnsi="Arial" w:cs="Arial"/>
              </w:rPr>
              <w:br/>
              <w:t xml:space="preserve">Monitoring – continual monitoring of employees and other areas of interest allows for catching weaker areas in time to avoid major threats or create unnecessary problems.  By using different monitoring tools means that employees will be able to keep track of their own performance at work and therefor ownership of their own development. </w:t>
            </w:r>
            <w:r w:rsidRPr="00DB7C08">
              <w:rPr>
                <w:rFonts w:ascii="Arial" w:hAnsi="Arial" w:cs="Arial"/>
              </w:rPr>
              <w:br/>
              <w:t>Development and improvement – with constantly changing environments in technology and policies, it is vital to train and educate employees on new developments to keep them up to date</w:t>
            </w:r>
            <w:r w:rsidRPr="00DB7C08">
              <w:rPr>
                <w:rFonts w:ascii="Arial" w:hAnsi="Arial" w:cs="Arial"/>
              </w:rPr>
              <w:br/>
              <w:t xml:space="preserve">Rating and Appraisals – employees are rated and appraised on a number of </w:t>
            </w:r>
            <w:r w:rsidRPr="00DB7C08">
              <w:rPr>
                <w:rFonts w:ascii="Arial" w:hAnsi="Arial" w:cs="Arial"/>
              </w:rPr>
              <w:lastRenderedPageBreak/>
              <w:t>qualities that an organisation would expect from its workers and the standards required, and enable them to compare their work with co-workers for effectiveness, understand their progress in the target achievement and an opportunity to reassess and realign.</w:t>
            </w:r>
            <w:r w:rsidRPr="00DB7C08">
              <w:rPr>
                <w:rFonts w:ascii="Arial" w:hAnsi="Arial" w:cs="Arial"/>
              </w:rPr>
              <w:br/>
              <w:t>Act of Appreciation – rewarding employees for their hard work is a vital part of the performance management process, thus encouraging renewed interest, energy and willingness to develop and grow – there needs to be some kind of ‘end’ to encourage the next round of achievements.</w:t>
            </w:r>
          </w:p>
          <w:p w:rsidR="00DB7C08" w:rsidRPr="00DB7C08" w:rsidRDefault="00DB7C08" w:rsidP="00DB7C08">
            <w:pPr>
              <w:pStyle w:val="NormalWeb"/>
              <w:shd w:val="clear" w:color="auto" w:fill="FFFFFF"/>
              <w:spacing w:after="150" w:line="360" w:lineRule="auto"/>
              <w:ind w:left="426"/>
              <w:rPr>
                <w:rFonts w:ascii="Arial" w:hAnsi="Arial" w:cs="Arial"/>
              </w:rPr>
            </w:pPr>
          </w:p>
          <w:p w:rsidR="00DB7C08" w:rsidRPr="00DB7C08" w:rsidRDefault="00DB7C08" w:rsidP="00DB7C08">
            <w:pPr>
              <w:pStyle w:val="NormalWeb"/>
              <w:numPr>
                <w:ilvl w:val="0"/>
                <w:numId w:val="2"/>
              </w:numPr>
              <w:shd w:val="clear" w:color="auto" w:fill="FFFFFF"/>
              <w:spacing w:after="150" w:line="360" w:lineRule="auto"/>
              <w:ind w:left="426" w:hanging="426"/>
              <w:rPr>
                <w:rFonts w:ascii="Arial" w:hAnsi="Arial" w:cs="Arial"/>
              </w:rPr>
            </w:pPr>
            <w:r w:rsidRPr="00DB7C08">
              <w:rPr>
                <w:rFonts w:ascii="Arial" w:hAnsi="Arial" w:cs="Arial"/>
              </w:rPr>
              <w:t>Personal effectiveness means making use of all the resources at one’s disposal enabling the mastering of one’s life to achieve both work and life goals.  Motivation is process of stimulating people to take action to accomplish goals (ie desire for money, success, job-satisfaction, etc.).  It could be said then that the relationship between motivation and personal effectiveness is one where the management team is able to provide tools, training and encouragement to create willingness amongst the employees to perform in the best of their abilities and thus achieve their personal and professional goals within the goals and standards of the company.</w:t>
            </w:r>
          </w:p>
          <w:p w:rsidR="00DB7C08" w:rsidRPr="00DB7C08" w:rsidRDefault="00DB7C08" w:rsidP="00DB7C08">
            <w:pPr>
              <w:pStyle w:val="ListParagraph"/>
              <w:rPr>
                <w:rFonts w:ascii="Arial" w:hAnsi="Arial" w:cs="Arial"/>
                <w:sz w:val="24"/>
                <w:szCs w:val="24"/>
              </w:rPr>
            </w:pPr>
          </w:p>
          <w:p w:rsidR="00DB7C08" w:rsidRPr="00DB7C08" w:rsidRDefault="00DB7C08" w:rsidP="00DB7C08">
            <w:pPr>
              <w:pStyle w:val="NormalWeb"/>
              <w:numPr>
                <w:ilvl w:val="0"/>
                <w:numId w:val="2"/>
              </w:numPr>
              <w:shd w:val="clear" w:color="auto" w:fill="FFFFFF"/>
              <w:spacing w:after="150" w:line="360" w:lineRule="auto"/>
              <w:ind w:left="426" w:hanging="426"/>
              <w:rPr>
                <w:rFonts w:ascii="Arial" w:hAnsi="Arial" w:cs="Arial"/>
              </w:rPr>
            </w:pPr>
            <w:r w:rsidRPr="00DB7C08">
              <w:rPr>
                <w:rFonts w:ascii="Arial" w:hAnsi="Arial" w:cs="Arial"/>
              </w:rPr>
              <w:t>Since problematic issues range from daily nuisances to organisational crises, it is essential for good managers to possess effective problem solving and conflict resolution skills to avoid situations becoming unmanageable. A good manager should have the ability to systematically think through facts, diagnose the situation and find accurate and workable solutions to guide teams towards achievement of goals by eliminating frustration, confusion and misunderstandings, and thus as a result build co-operation and collaboration, foster continuous improvement and assist the company to prosper.</w:t>
            </w:r>
          </w:p>
          <w:p w:rsidR="00DB7C08" w:rsidRPr="00DB7C08" w:rsidRDefault="00DB7C08" w:rsidP="00DB7C08">
            <w:pPr>
              <w:pStyle w:val="NormalWeb"/>
              <w:shd w:val="clear" w:color="auto" w:fill="FFFFFF"/>
              <w:spacing w:after="150" w:line="360" w:lineRule="auto"/>
              <w:rPr>
                <w:rFonts w:ascii="Arial" w:hAnsi="Arial" w:cs="Arial"/>
              </w:rPr>
            </w:pPr>
          </w:p>
          <w:p w:rsidR="00DB7C08" w:rsidRPr="00DB7C08" w:rsidRDefault="00DB7C08" w:rsidP="00DB7C08">
            <w:pPr>
              <w:pStyle w:val="NormalWeb"/>
              <w:numPr>
                <w:ilvl w:val="0"/>
                <w:numId w:val="2"/>
              </w:numPr>
              <w:shd w:val="clear" w:color="auto" w:fill="FFFFFF"/>
              <w:spacing w:after="150" w:line="360" w:lineRule="auto"/>
              <w:ind w:left="426" w:hanging="426"/>
              <w:rPr>
                <w:rFonts w:ascii="Arial" w:hAnsi="Arial" w:cs="Arial"/>
              </w:rPr>
            </w:pPr>
            <w:r w:rsidRPr="00DB7C08">
              <w:rPr>
                <w:rFonts w:ascii="Arial" w:hAnsi="Arial" w:cs="Arial"/>
              </w:rPr>
              <w:lastRenderedPageBreak/>
              <w:t xml:space="preserve">The types of incentives most suitable for the following colleagues are : </w:t>
            </w:r>
            <w:r w:rsidRPr="00DB7C08">
              <w:rPr>
                <w:rFonts w:ascii="Arial" w:hAnsi="Arial" w:cs="Arial"/>
              </w:rPr>
              <w:br/>
              <w:t>a) a cleaner – positive response reward cards (for local supermarket outlet), referral rewards (for every 3 references obtained perhaps a ‘reward’ card)</w:t>
            </w:r>
            <w:r w:rsidRPr="00DB7C08">
              <w:rPr>
                <w:rFonts w:ascii="Arial" w:hAnsi="Arial" w:cs="Arial"/>
              </w:rPr>
              <w:br/>
              <w:t>b) a sales person – paid time off, paid parking, rewards for every 100 contacts made.</w:t>
            </w:r>
            <w:r w:rsidRPr="00DB7C08">
              <w:rPr>
                <w:rFonts w:ascii="Arial" w:hAnsi="Arial" w:cs="Arial"/>
              </w:rPr>
              <w:br/>
              <w:t>c) a nurse – flexible hours, free parking and child care support</w:t>
            </w:r>
            <w:r w:rsidRPr="00DB7C08">
              <w:rPr>
                <w:rFonts w:ascii="Arial" w:hAnsi="Arial" w:cs="Arial"/>
              </w:rPr>
              <w:br/>
              <w:t>d) a shop assistant – in house games where number of sales equals a small cash or other prize, discounts on sales products</w:t>
            </w:r>
          </w:p>
          <w:p w:rsidR="00DB7C08" w:rsidRPr="00DB7C08" w:rsidRDefault="00DB7C08" w:rsidP="00DB7C08">
            <w:pPr>
              <w:pStyle w:val="ListParagraph"/>
              <w:rPr>
                <w:rFonts w:ascii="Arial" w:hAnsi="Arial" w:cs="Arial"/>
                <w:sz w:val="24"/>
                <w:szCs w:val="24"/>
              </w:rPr>
            </w:pPr>
          </w:p>
          <w:p w:rsidR="00DB7C08" w:rsidRPr="00DB7C08" w:rsidRDefault="00DB7C08" w:rsidP="00DB7C08">
            <w:pPr>
              <w:pStyle w:val="NormalWeb"/>
              <w:numPr>
                <w:ilvl w:val="0"/>
                <w:numId w:val="2"/>
              </w:numPr>
              <w:shd w:val="clear" w:color="auto" w:fill="FFFFFF"/>
              <w:spacing w:after="150" w:line="360" w:lineRule="auto"/>
              <w:ind w:left="426" w:hanging="426"/>
              <w:rPr>
                <w:rFonts w:ascii="Arial" w:hAnsi="Arial" w:cs="Arial"/>
              </w:rPr>
            </w:pPr>
            <w:r w:rsidRPr="00DB7C08">
              <w:rPr>
                <w:rFonts w:ascii="Arial" w:hAnsi="Arial" w:cs="Arial"/>
                <w:u w:val="single"/>
              </w:rPr>
              <w:t>Financial incentives</w:t>
            </w:r>
            <w:r w:rsidRPr="00DB7C08">
              <w:rPr>
                <w:rFonts w:ascii="Arial" w:hAnsi="Arial" w:cs="Arial"/>
              </w:rPr>
              <w:t xml:space="preserve"> </w:t>
            </w:r>
            <w:r w:rsidRPr="00DB7C08">
              <w:rPr>
                <w:rFonts w:ascii="Arial" w:hAnsi="Arial" w:cs="Arial"/>
              </w:rPr>
              <w:tab/>
            </w:r>
            <w:r w:rsidRPr="00DB7C08">
              <w:rPr>
                <w:rFonts w:ascii="Arial" w:hAnsi="Arial" w:cs="Arial"/>
              </w:rPr>
              <w:tab/>
            </w:r>
            <w:r w:rsidRPr="00DB7C08">
              <w:rPr>
                <w:rFonts w:ascii="Arial" w:hAnsi="Arial" w:cs="Arial"/>
              </w:rPr>
              <w:tab/>
            </w:r>
            <w:r w:rsidRPr="00DB7C08">
              <w:rPr>
                <w:rFonts w:ascii="Arial" w:hAnsi="Arial" w:cs="Arial"/>
              </w:rPr>
              <w:tab/>
            </w:r>
            <w:r w:rsidRPr="00DB7C08">
              <w:rPr>
                <w:rFonts w:ascii="Arial" w:hAnsi="Arial" w:cs="Arial"/>
                <w:u w:val="single"/>
              </w:rPr>
              <w:t>Non-financial incentives</w:t>
            </w:r>
            <w:r w:rsidRPr="00DB7C08">
              <w:rPr>
                <w:rFonts w:ascii="Arial" w:hAnsi="Arial" w:cs="Arial"/>
              </w:rPr>
              <w:br/>
              <w:t xml:space="preserve">Good wage </w:t>
            </w:r>
            <w:r w:rsidRPr="00DB7C08">
              <w:rPr>
                <w:rFonts w:ascii="Arial" w:hAnsi="Arial" w:cs="Arial"/>
              </w:rPr>
              <w:tab/>
            </w:r>
            <w:r w:rsidRPr="00DB7C08">
              <w:rPr>
                <w:rFonts w:ascii="Arial" w:hAnsi="Arial" w:cs="Arial"/>
              </w:rPr>
              <w:tab/>
            </w:r>
            <w:r w:rsidRPr="00DB7C08">
              <w:rPr>
                <w:rFonts w:ascii="Arial" w:hAnsi="Arial" w:cs="Arial"/>
              </w:rPr>
              <w:tab/>
            </w:r>
            <w:r w:rsidRPr="00DB7C08">
              <w:rPr>
                <w:rFonts w:ascii="Arial" w:hAnsi="Arial" w:cs="Arial"/>
              </w:rPr>
              <w:tab/>
            </w:r>
            <w:r w:rsidRPr="00DB7C08">
              <w:rPr>
                <w:rFonts w:ascii="Arial" w:hAnsi="Arial" w:cs="Arial"/>
              </w:rPr>
              <w:tab/>
              <w:t>Good working</w:t>
            </w:r>
            <w:r>
              <w:rPr>
                <w:rFonts w:ascii="Arial" w:hAnsi="Arial" w:cs="Arial"/>
              </w:rPr>
              <w:t xml:space="preserve"> conditions</w:t>
            </w:r>
            <w:r>
              <w:rPr>
                <w:rFonts w:ascii="Arial" w:hAnsi="Arial" w:cs="Arial"/>
              </w:rPr>
              <w:br/>
              <w:t xml:space="preserve">Bonus payments </w:t>
            </w:r>
            <w:r>
              <w:rPr>
                <w:rFonts w:ascii="Arial" w:hAnsi="Arial" w:cs="Arial"/>
              </w:rPr>
              <w:tab/>
            </w:r>
            <w:r>
              <w:rPr>
                <w:rFonts w:ascii="Arial" w:hAnsi="Arial" w:cs="Arial"/>
              </w:rPr>
              <w:tab/>
            </w:r>
            <w:r>
              <w:rPr>
                <w:rFonts w:ascii="Arial" w:hAnsi="Arial" w:cs="Arial"/>
              </w:rPr>
              <w:tab/>
            </w:r>
            <w:r>
              <w:rPr>
                <w:rFonts w:ascii="Arial" w:hAnsi="Arial" w:cs="Arial"/>
              </w:rPr>
              <w:tab/>
            </w:r>
            <w:r w:rsidRPr="00DB7C08">
              <w:rPr>
                <w:rFonts w:ascii="Arial" w:hAnsi="Arial" w:cs="Arial"/>
              </w:rPr>
              <w:t>Responsibility to make decisions</w:t>
            </w:r>
            <w:r w:rsidRPr="00DB7C08">
              <w:rPr>
                <w:rFonts w:ascii="Arial" w:hAnsi="Arial" w:cs="Arial"/>
              </w:rPr>
              <w:br/>
              <w:t xml:space="preserve">Extra payments for overtime </w:t>
            </w:r>
            <w:r w:rsidRPr="00DB7C08">
              <w:rPr>
                <w:rFonts w:ascii="Arial" w:hAnsi="Arial" w:cs="Arial"/>
              </w:rPr>
              <w:tab/>
            </w:r>
            <w:r w:rsidRPr="00DB7C08">
              <w:rPr>
                <w:rFonts w:ascii="Arial" w:hAnsi="Arial" w:cs="Arial"/>
              </w:rPr>
              <w:tab/>
            </w:r>
            <w:r w:rsidRPr="00DB7C08">
              <w:rPr>
                <w:rFonts w:ascii="Arial" w:hAnsi="Arial" w:cs="Arial"/>
              </w:rPr>
              <w:tab/>
              <w:t>Fringe benefits</w:t>
            </w:r>
            <w:r w:rsidRPr="00DB7C08">
              <w:rPr>
                <w:rFonts w:ascii="Arial" w:hAnsi="Arial" w:cs="Arial"/>
              </w:rPr>
              <w:br/>
              <w:t xml:space="preserve"> </w:t>
            </w:r>
            <w:r w:rsidRPr="00DB7C08">
              <w:rPr>
                <w:rFonts w:ascii="Arial" w:hAnsi="Arial" w:cs="Arial"/>
              </w:rPr>
              <w:tab/>
            </w:r>
            <w:r w:rsidRPr="00DB7C08">
              <w:rPr>
                <w:rFonts w:ascii="Arial" w:hAnsi="Arial" w:cs="Arial"/>
              </w:rPr>
              <w:tab/>
            </w:r>
            <w:r w:rsidRPr="00DB7C08">
              <w:rPr>
                <w:rFonts w:ascii="Arial" w:hAnsi="Arial" w:cs="Arial"/>
              </w:rPr>
              <w:tab/>
            </w:r>
            <w:r w:rsidRPr="00DB7C08">
              <w:rPr>
                <w:rFonts w:ascii="Arial" w:hAnsi="Arial" w:cs="Arial"/>
              </w:rPr>
              <w:tab/>
            </w:r>
            <w:r w:rsidRPr="00DB7C08">
              <w:rPr>
                <w:rFonts w:ascii="Arial" w:hAnsi="Arial" w:cs="Arial"/>
              </w:rPr>
              <w:tab/>
            </w:r>
            <w:r w:rsidRPr="00DB7C08">
              <w:rPr>
                <w:rFonts w:ascii="Arial" w:hAnsi="Arial" w:cs="Arial"/>
              </w:rPr>
              <w:tab/>
            </w:r>
            <w:r w:rsidRPr="00DB7C08">
              <w:rPr>
                <w:rFonts w:ascii="Arial" w:hAnsi="Arial" w:cs="Arial"/>
              </w:rPr>
              <w:tab/>
              <w:t>Being praised for good work</w:t>
            </w:r>
            <w:r w:rsidRPr="00DB7C08">
              <w:rPr>
                <w:rFonts w:ascii="Arial" w:hAnsi="Arial" w:cs="Arial"/>
              </w:rPr>
              <w:br/>
              <w:t xml:space="preserve">  </w:t>
            </w:r>
            <w:r w:rsidRPr="00DB7C08">
              <w:rPr>
                <w:rFonts w:ascii="Arial" w:hAnsi="Arial" w:cs="Arial"/>
              </w:rPr>
              <w:tab/>
            </w:r>
            <w:r w:rsidRPr="00DB7C08">
              <w:rPr>
                <w:rFonts w:ascii="Arial" w:hAnsi="Arial" w:cs="Arial"/>
              </w:rPr>
              <w:tab/>
            </w:r>
            <w:r w:rsidRPr="00DB7C08">
              <w:rPr>
                <w:rFonts w:ascii="Arial" w:hAnsi="Arial" w:cs="Arial"/>
              </w:rPr>
              <w:tab/>
            </w:r>
            <w:r w:rsidRPr="00DB7C08">
              <w:rPr>
                <w:rFonts w:ascii="Arial" w:hAnsi="Arial" w:cs="Arial"/>
              </w:rPr>
              <w:tab/>
            </w:r>
            <w:r w:rsidRPr="00DB7C08">
              <w:rPr>
                <w:rFonts w:ascii="Arial" w:hAnsi="Arial" w:cs="Arial"/>
              </w:rPr>
              <w:tab/>
            </w:r>
            <w:r w:rsidRPr="00DB7C08">
              <w:rPr>
                <w:rFonts w:ascii="Arial" w:hAnsi="Arial" w:cs="Arial"/>
              </w:rPr>
              <w:tab/>
            </w:r>
            <w:r w:rsidRPr="00DB7C08">
              <w:rPr>
                <w:rFonts w:ascii="Arial" w:hAnsi="Arial" w:cs="Arial"/>
              </w:rPr>
              <w:tab/>
              <w:t xml:space="preserve">Commissions varied and </w:t>
            </w:r>
            <w:r>
              <w:rPr>
                <w:rFonts w:ascii="Arial" w:hAnsi="Arial" w:cs="Arial"/>
              </w:rPr>
              <w:br/>
              <w:t xml:space="preserve">                                                                          </w:t>
            </w:r>
            <w:r w:rsidRPr="00DB7C08">
              <w:rPr>
                <w:rFonts w:ascii="Arial" w:hAnsi="Arial" w:cs="Arial"/>
              </w:rPr>
              <w:t>interesting work</w:t>
            </w:r>
            <w:r w:rsidRPr="00DB7C08">
              <w:rPr>
                <w:rFonts w:ascii="Arial" w:hAnsi="Arial" w:cs="Arial"/>
              </w:rPr>
              <w:br/>
              <w:t xml:space="preserve"> </w:t>
            </w:r>
            <w:r w:rsidRPr="00DB7C08">
              <w:rPr>
                <w:rFonts w:ascii="Arial" w:hAnsi="Arial" w:cs="Arial"/>
              </w:rPr>
              <w:tab/>
            </w:r>
            <w:r w:rsidRPr="00DB7C08">
              <w:rPr>
                <w:rFonts w:ascii="Arial" w:hAnsi="Arial" w:cs="Arial"/>
              </w:rPr>
              <w:tab/>
            </w:r>
            <w:r w:rsidRPr="00DB7C08">
              <w:rPr>
                <w:rFonts w:ascii="Arial" w:hAnsi="Arial" w:cs="Arial"/>
              </w:rPr>
              <w:tab/>
            </w:r>
            <w:r w:rsidRPr="00DB7C08">
              <w:rPr>
                <w:rFonts w:ascii="Arial" w:hAnsi="Arial" w:cs="Arial"/>
              </w:rPr>
              <w:tab/>
            </w:r>
            <w:r w:rsidRPr="00DB7C08">
              <w:rPr>
                <w:rFonts w:ascii="Arial" w:hAnsi="Arial" w:cs="Arial"/>
              </w:rPr>
              <w:tab/>
            </w:r>
            <w:r w:rsidRPr="00DB7C08">
              <w:rPr>
                <w:rFonts w:ascii="Arial" w:hAnsi="Arial" w:cs="Arial"/>
              </w:rPr>
              <w:tab/>
            </w:r>
            <w:r w:rsidRPr="00DB7C08">
              <w:rPr>
                <w:rFonts w:ascii="Arial" w:hAnsi="Arial" w:cs="Arial"/>
              </w:rPr>
              <w:tab/>
              <w:t>Long term contract</w:t>
            </w:r>
            <w:r w:rsidRPr="00DB7C08">
              <w:rPr>
                <w:rFonts w:ascii="Arial" w:hAnsi="Arial" w:cs="Arial"/>
              </w:rPr>
              <w:br/>
              <w:t xml:space="preserve"> </w:t>
            </w:r>
            <w:r w:rsidRPr="00DB7C08">
              <w:rPr>
                <w:rFonts w:ascii="Arial" w:hAnsi="Arial" w:cs="Arial"/>
              </w:rPr>
              <w:tab/>
            </w:r>
            <w:r w:rsidRPr="00DB7C08">
              <w:rPr>
                <w:rFonts w:ascii="Arial" w:hAnsi="Arial" w:cs="Arial"/>
              </w:rPr>
              <w:tab/>
            </w:r>
            <w:r w:rsidRPr="00DB7C08">
              <w:rPr>
                <w:rFonts w:ascii="Arial" w:hAnsi="Arial" w:cs="Arial"/>
              </w:rPr>
              <w:tab/>
            </w:r>
            <w:r w:rsidRPr="00DB7C08">
              <w:rPr>
                <w:rFonts w:ascii="Arial" w:hAnsi="Arial" w:cs="Arial"/>
              </w:rPr>
              <w:tab/>
            </w:r>
            <w:r w:rsidRPr="00DB7C08">
              <w:rPr>
                <w:rFonts w:ascii="Arial" w:hAnsi="Arial" w:cs="Arial"/>
              </w:rPr>
              <w:tab/>
            </w:r>
            <w:r w:rsidRPr="00DB7C08">
              <w:rPr>
                <w:rFonts w:ascii="Arial" w:hAnsi="Arial" w:cs="Arial"/>
              </w:rPr>
              <w:tab/>
            </w:r>
            <w:r w:rsidRPr="00DB7C08">
              <w:rPr>
                <w:rFonts w:ascii="Arial" w:hAnsi="Arial" w:cs="Arial"/>
              </w:rPr>
              <w:tab/>
              <w:t>Feeling challenged by work</w:t>
            </w:r>
            <w:r w:rsidRPr="00DB7C08">
              <w:rPr>
                <w:rFonts w:ascii="Arial" w:hAnsi="Arial" w:cs="Arial"/>
              </w:rPr>
              <w:br/>
              <w:t xml:space="preserve"> </w:t>
            </w:r>
            <w:r w:rsidRPr="00DB7C08">
              <w:rPr>
                <w:rFonts w:ascii="Arial" w:hAnsi="Arial" w:cs="Arial"/>
              </w:rPr>
              <w:tab/>
            </w:r>
            <w:r w:rsidRPr="00DB7C08">
              <w:rPr>
                <w:rFonts w:ascii="Arial" w:hAnsi="Arial" w:cs="Arial"/>
              </w:rPr>
              <w:tab/>
            </w:r>
            <w:r w:rsidRPr="00DB7C08">
              <w:rPr>
                <w:rFonts w:ascii="Arial" w:hAnsi="Arial" w:cs="Arial"/>
              </w:rPr>
              <w:tab/>
            </w:r>
            <w:r w:rsidRPr="00DB7C08">
              <w:rPr>
                <w:rFonts w:ascii="Arial" w:hAnsi="Arial" w:cs="Arial"/>
              </w:rPr>
              <w:tab/>
            </w:r>
            <w:r w:rsidRPr="00DB7C08">
              <w:rPr>
                <w:rFonts w:ascii="Arial" w:hAnsi="Arial" w:cs="Arial"/>
              </w:rPr>
              <w:tab/>
            </w:r>
            <w:r w:rsidRPr="00DB7C08">
              <w:rPr>
                <w:rFonts w:ascii="Arial" w:hAnsi="Arial" w:cs="Arial"/>
              </w:rPr>
              <w:tab/>
            </w:r>
            <w:r w:rsidRPr="00DB7C08">
              <w:rPr>
                <w:rFonts w:ascii="Arial" w:hAnsi="Arial" w:cs="Arial"/>
              </w:rPr>
              <w:tab/>
              <w:t>Promotion opportunities</w:t>
            </w:r>
          </w:p>
          <w:p w:rsidR="00DB7C08" w:rsidRPr="00DB7C08" w:rsidRDefault="00DB7C08" w:rsidP="00DB7C08">
            <w:pPr>
              <w:rPr>
                <w:rFonts w:ascii="Arial" w:hAnsi="Arial" w:cs="Arial"/>
                <w:sz w:val="24"/>
                <w:szCs w:val="24"/>
              </w:rPr>
            </w:pPr>
          </w:p>
          <w:p w:rsidR="00DB7C08" w:rsidRPr="00DB7C08" w:rsidRDefault="00DB7C08" w:rsidP="00DB7C08">
            <w:pPr>
              <w:rPr>
                <w:rFonts w:ascii="Arial" w:hAnsi="Arial" w:cs="Arial"/>
                <w:b/>
                <w:sz w:val="24"/>
                <w:szCs w:val="24"/>
                <w:u w:val="single"/>
              </w:rPr>
            </w:pPr>
            <w:r w:rsidRPr="00DB7C08">
              <w:rPr>
                <w:rFonts w:ascii="Arial" w:hAnsi="Arial" w:cs="Arial"/>
                <w:b/>
                <w:sz w:val="24"/>
                <w:szCs w:val="24"/>
                <w:u w:val="single"/>
              </w:rPr>
              <w:t xml:space="preserve">Case Study </w:t>
            </w:r>
          </w:p>
          <w:p w:rsidR="00DB7C08" w:rsidRPr="00DB7C08" w:rsidRDefault="00DB7C08" w:rsidP="00DB7C08">
            <w:pPr>
              <w:pStyle w:val="NormalWeb"/>
              <w:shd w:val="clear" w:color="auto" w:fill="FFFFFF"/>
              <w:spacing w:after="150" w:line="360" w:lineRule="auto"/>
              <w:rPr>
                <w:rFonts w:ascii="Arial" w:hAnsi="Arial" w:cs="Arial"/>
              </w:rPr>
            </w:pPr>
            <w:r w:rsidRPr="00DB7C08">
              <w:rPr>
                <w:rFonts w:ascii="Arial" w:hAnsi="Arial" w:cs="Arial"/>
              </w:rPr>
              <w:t>It appears that the main problems with this particular store are staff morale issues which would then directly affect the productivity, sales and effectiveness of staff in selling the products and being approachable to customers. These would then be the most appropriate areas for the new manager to address in the immediate future and to be included in the annual performance management plan.</w:t>
            </w:r>
          </w:p>
          <w:p w:rsidR="00DB7C08" w:rsidRPr="00DB7C08" w:rsidRDefault="00DB7C08" w:rsidP="00DB7C08">
            <w:pPr>
              <w:pStyle w:val="NormalWeb"/>
              <w:shd w:val="clear" w:color="auto" w:fill="FFFFFF"/>
              <w:spacing w:after="150" w:line="360" w:lineRule="auto"/>
              <w:rPr>
                <w:rFonts w:ascii="Arial" w:hAnsi="Arial" w:cs="Arial"/>
              </w:rPr>
            </w:pPr>
            <w:r w:rsidRPr="00DB7C08">
              <w:rPr>
                <w:rFonts w:ascii="Arial" w:hAnsi="Arial" w:cs="Arial"/>
              </w:rPr>
              <w:t xml:space="preserve">For staff morale, the following could be included : </w:t>
            </w:r>
          </w:p>
          <w:p w:rsidR="00DB7C08" w:rsidRPr="00DB7C08" w:rsidRDefault="00DB7C08" w:rsidP="00DB7C08">
            <w:pPr>
              <w:pStyle w:val="NormalWeb"/>
              <w:shd w:val="clear" w:color="auto" w:fill="FFFFFF"/>
              <w:spacing w:after="150" w:line="360" w:lineRule="auto"/>
              <w:rPr>
                <w:rFonts w:ascii="Arial" w:hAnsi="Arial" w:cs="Arial"/>
              </w:rPr>
            </w:pPr>
            <w:r w:rsidRPr="00DB7C08">
              <w:rPr>
                <w:rFonts w:ascii="Arial" w:hAnsi="Arial" w:cs="Arial"/>
              </w:rPr>
              <w:t xml:space="preserve">Regular meetings with staff to openly give and receive feedback concerning company goals and sales objectives, and opportunities to explore ways of </w:t>
            </w:r>
            <w:r w:rsidRPr="00DB7C08">
              <w:rPr>
                <w:rFonts w:ascii="Arial" w:hAnsi="Arial" w:cs="Arial"/>
              </w:rPr>
              <w:lastRenderedPageBreak/>
              <w:t>improving team cohesiveness. Short and concise minutes to be kept for record purposes.  Weekly time scale.</w:t>
            </w:r>
          </w:p>
          <w:p w:rsidR="00DB7C08" w:rsidRPr="00DB7C08" w:rsidRDefault="00DB7C08" w:rsidP="00DB7C08">
            <w:pPr>
              <w:pStyle w:val="NormalWeb"/>
              <w:shd w:val="clear" w:color="auto" w:fill="FFFFFF"/>
              <w:spacing w:after="150" w:line="360" w:lineRule="auto"/>
              <w:rPr>
                <w:rFonts w:ascii="Arial" w:hAnsi="Arial" w:cs="Arial"/>
              </w:rPr>
            </w:pPr>
            <w:r w:rsidRPr="00DB7C08">
              <w:rPr>
                <w:rFonts w:ascii="Arial" w:hAnsi="Arial" w:cs="Arial"/>
              </w:rPr>
              <w:t>Set SMART goals (specific, measurable, achievable, realistic and time bound) for each member of staff with regular monthly or quarterly feedback sessions. Staff records and performance appraisal forms should be used each time to update and track progress.</w:t>
            </w:r>
          </w:p>
          <w:p w:rsidR="00DB7C08" w:rsidRPr="00DB7C08" w:rsidRDefault="00DB7C08" w:rsidP="00DB7C08">
            <w:pPr>
              <w:pStyle w:val="NormalWeb"/>
              <w:shd w:val="clear" w:color="auto" w:fill="FFFFFF"/>
              <w:spacing w:after="150" w:line="360" w:lineRule="auto"/>
              <w:rPr>
                <w:rFonts w:ascii="Arial" w:hAnsi="Arial" w:cs="Arial"/>
              </w:rPr>
            </w:pPr>
            <w:r w:rsidRPr="00DB7C08">
              <w:rPr>
                <w:rFonts w:ascii="Arial" w:hAnsi="Arial" w:cs="Arial"/>
              </w:rPr>
              <w:t>Provide training at regular intervals using up to date visual and audio tools to improve the confidence and expertise of the staff.  Bi-monthly ‘lunchtime’ training sessions to include videos or games to improve techniques / quarterly half day training activities with guests / annual team building day out (fun activities to build relationships and develop team and leadership skills).</w:t>
            </w:r>
          </w:p>
          <w:p w:rsidR="00DB7C08" w:rsidRPr="00DB7C08" w:rsidRDefault="00DB7C08" w:rsidP="00DB7C08">
            <w:pPr>
              <w:pStyle w:val="NormalWeb"/>
              <w:shd w:val="clear" w:color="auto" w:fill="FFFFFF"/>
              <w:spacing w:after="150" w:line="360" w:lineRule="auto"/>
              <w:rPr>
                <w:rFonts w:ascii="Arial" w:hAnsi="Arial" w:cs="Arial"/>
              </w:rPr>
            </w:pPr>
            <w:r w:rsidRPr="00DB7C08">
              <w:rPr>
                <w:rFonts w:ascii="Arial" w:hAnsi="Arial" w:cs="Arial"/>
              </w:rPr>
              <w:t>Staff morale and absenteeism tend to go hand in hand, so therefore to initially improve staff morale should also then have a positive effect on decreasing staff absenteeism. Setting up attendance goals for staff and using a positive reward system should be established within 30 – 60 days at the same time as initiating morale and team building activities.</w:t>
            </w:r>
          </w:p>
          <w:p w:rsidR="00DB7C08" w:rsidRPr="00DB7C08" w:rsidRDefault="00DB7C08" w:rsidP="00DB7C08">
            <w:pPr>
              <w:pStyle w:val="NormalWeb"/>
              <w:shd w:val="clear" w:color="auto" w:fill="FFFFFF"/>
              <w:spacing w:after="150" w:line="360" w:lineRule="auto"/>
              <w:rPr>
                <w:rFonts w:ascii="Arial" w:hAnsi="Arial" w:cs="Arial"/>
              </w:rPr>
            </w:pPr>
            <w:r w:rsidRPr="00DB7C08">
              <w:rPr>
                <w:rFonts w:ascii="Arial" w:hAnsi="Arial" w:cs="Arial"/>
              </w:rPr>
              <w:t>To address the problem of decrease in sales, the manager needs to immediately review marketing and sales strategies to see where improvements can be made with regards to ‘becoming more visual’ and approachable to clients.</w:t>
            </w:r>
            <w:r w:rsidRPr="00DB7C08">
              <w:rPr>
                <w:rFonts w:ascii="Arial" w:hAnsi="Arial" w:cs="Arial"/>
              </w:rPr>
              <w:br/>
              <w:t>- update or revitalise advertising in the form of banners, posters etc. if necessary (immediate)</w:t>
            </w:r>
            <w:r w:rsidRPr="00DB7C08">
              <w:rPr>
                <w:rFonts w:ascii="Arial" w:hAnsi="Arial" w:cs="Arial"/>
              </w:rPr>
              <w:br/>
              <w:t>- set up promotion day to invite customers in store where staff can actively interact with them to showcase specific products / organise client feedback forms to get to know customer base and needs better (30 – 60 days)</w:t>
            </w:r>
            <w:r w:rsidRPr="00DB7C08">
              <w:rPr>
                <w:rFonts w:ascii="Arial" w:hAnsi="Arial" w:cs="Arial"/>
              </w:rPr>
              <w:br/>
              <w:t>- set up on-going promotional offers for customers on purchasing products, for example free up-grades on software, classes for customers on how to best use their products, additional product protection and care (90 days).</w:t>
            </w:r>
            <w:r w:rsidRPr="00DB7C08">
              <w:rPr>
                <w:rFonts w:ascii="Arial" w:hAnsi="Arial" w:cs="Arial"/>
              </w:rPr>
              <w:br/>
            </w:r>
          </w:p>
          <w:p w:rsidR="00DB7C08" w:rsidRPr="00DB7C08" w:rsidRDefault="00DB7C08" w:rsidP="00DB7C08">
            <w:pPr>
              <w:pStyle w:val="NormalWeb"/>
              <w:shd w:val="clear" w:color="auto" w:fill="FFFFFF"/>
              <w:spacing w:after="150" w:line="360" w:lineRule="auto"/>
              <w:rPr>
                <w:rFonts w:ascii="Arial" w:hAnsi="Arial" w:cs="Arial"/>
              </w:rPr>
            </w:pPr>
          </w:p>
          <w:p w:rsidR="00DB7C08" w:rsidRPr="00DB7C08" w:rsidRDefault="00DB7C08" w:rsidP="00DB7C08">
            <w:pPr>
              <w:pStyle w:val="NormalWeb"/>
              <w:shd w:val="clear" w:color="auto" w:fill="FFFFFF"/>
              <w:spacing w:after="150" w:line="360" w:lineRule="auto"/>
              <w:ind w:left="426" w:hanging="426"/>
              <w:rPr>
                <w:rFonts w:ascii="Arial" w:hAnsi="Arial" w:cs="Arial"/>
                <w:u w:val="single"/>
              </w:rPr>
            </w:pPr>
            <w:r w:rsidRPr="00DB7C08">
              <w:rPr>
                <w:rFonts w:ascii="Arial" w:hAnsi="Arial" w:cs="Arial"/>
                <w:u w:val="single"/>
              </w:rPr>
              <w:lastRenderedPageBreak/>
              <w:t>References :</w:t>
            </w:r>
          </w:p>
          <w:p w:rsidR="00DB7C08" w:rsidRPr="00DB7C08" w:rsidRDefault="00DB7C08" w:rsidP="00DB7C08">
            <w:pPr>
              <w:pStyle w:val="NormalWeb"/>
              <w:shd w:val="clear" w:color="auto" w:fill="FFFFFF"/>
              <w:spacing w:after="150" w:line="360" w:lineRule="auto"/>
              <w:ind w:left="426" w:hanging="426"/>
              <w:rPr>
                <w:rFonts w:ascii="Arial" w:hAnsi="Arial" w:cs="Arial"/>
              </w:rPr>
            </w:pPr>
            <w:r w:rsidRPr="00DB7C08">
              <w:rPr>
                <w:rFonts w:ascii="Arial" w:hAnsi="Arial" w:cs="Arial"/>
              </w:rPr>
              <w:t xml:space="preserve">9 Creative Sales Incentives for Retail Staff - </w:t>
            </w:r>
            <w:hyperlink r:id="rId9" w:history="1">
              <w:r w:rsidRPr="00DB7C08">
                <w:rPr>
                  <w:rStyle w:val="Hyperlink"/>
                  <w:rFonts w:ascii="Arial" w:hAnsi="Arial" w:cs="Arial"/>
                </w:rPr>
                <w:t>https://www.xactlycorp.com/blog/9-creative-sales-incentive-ideas-for-retail-employees</w:t>
              </w:r>
            </w:hyperlink>
          </w:p>
          <w:p w:rsidR="00DB7C08" w:rsidRPr="00DB7C08" w:rsidRDefault="00DB7C08" w:rsidP="00DB7C08">
            <w:pPr>
              <w:pStyle w:val="NormalWeb"/>
              <w:shd w:val="clear" w:color="auto" w:fill="FFFFFF"/>
              <w:spacing w:after="150" w:line="360" w:lineRule="auto"/>
              <w:ind w:left="426" w:hanging="426"/>
              <w:rPr>
                <w:rFonts w:ascii="Arial" w:hAnsi="Arial" w:cs="Arial"/>
              </w:rPr>
            </w:pPr>
            <w:r w:rsidRPr="00DB7C08">
              <w:rPr>
                <w:rFonts w:ascii="Arial" w:hAnsi="Arial" w:cs="Arial"/>
              </w:rPr>
              <w:t xml:space="preserve">Managers must be effective problem solvers - </w:t>
            </w:r>
            <w:hyperlink r:id="rId10" w:history="1">
              <w:r w:rsidRPr="00DB7C08">
                <w:rPr>
                  <w:rStyle w:val="Hyperlink"/>
                  <w:rFonts w:ascii="Arial" w:hAnsi="Arial" w:cs="Arial"/>
                </w:rPr>
                <w:t>https://cmoe.com/blog/managers-must-effective-problem-solvers</w:t>
              </w:r>
            </w:hyperlink>
          </w:p>
          <w:p w:rsidR="00DB7C08" w:rsidRPr="00DB7C08" w:rsidRDefault="00DB7C08" w:rsidP="00DB7C08">
            <w:pPr>
              <w:rPr>
                <w:rFonts w:ascii="Arial" w:hAnsi="Arial" w:cs="Arial"/>
                <w:color w:val="006621"/>
                <w:sz w:val="24"/>
                <w:szCs w:val="24"/>
                <w:shd w:val="clear" w:color="auto" w:fill="FFFFFF"/>
              </w:rPr>
            </w:pPr>
            <w:r w:rsidRPr="00DB7C08">
              <w:rPr>
                <w:rFonts w:ascii="Arial" w:hAnsi="Arial" w:cs="Arial"/>
                <w:sz w:val="24"/>
                <w:szCs w:val="24"/>
              </w:rPr>
              <w:t xml:space="preserve">Performance Improvement Plan templates - </w:t>
            </w:r>
            <w:r w:rsidRPr="00DB7C08">
              <w:rPr>
                <w:rFonts w:ascii="Arial" w:hAnsi="Arial" w:cs="Arial"/>
                <w:sz w:val="24"/>
                <w:szCs w:val="24"/>
              </w:rPr>
              <w:fldChar w:fldCharType="begin"/>
            </w:r>
            <w:r w:rsidRPr="00DB7C08">
              <w:rPr>
                <w:rFonts w:ascii="Arial" w:hAnsi="Arial" w:cs="Arial"/>
                <w:sz w:val="24"/>
                <w:szCs w:val="24"/>
              </w:rPr>
              <w:instrText xml:space="preserve"> HYPERLINK "https://www.smartsheet.com/performance-improvement-plan-templates</w:instrText>
            </w:r>
          </w:p>
          <w:p w:rsidR="00DB7C08" w:rsidRPr="00DB7C08" w:rsidRDefault="00DB7C08" w:rsidP="00DB7C08">
            <w:pPr>
              <w:rPr>
                <w:rStyle w:val="Hyperlink"/>
                <w:rFonts w:ascii="Arial" w:hAnsi="Arial" w:cs="Arial"/>
                <w:sz w:val="24"/>
                <w:szCs w:val="24"/>
                <w:shd w:val="clear" w:color="auto" w:fill="FFFFFF"/>
              </w:rPr>
            </w:pPr>
            <w:r w:rsidRPr="00DB7C08">
              <w:rPr>
                <w:rFonts w:ascii="Arial" w:hAnsi="Arial" w:cs="Arial"/>
                <w:sz w:val="24"/>
                <w:szCs w:val="24"/>
              </w:rPr>
              <w:instrText xml:space="preserve">" </w:instrText>
            </w:r>
            <w:r w:rsidRPr="00DB7C08">
              <w:rPr>
                <w:rFonts w:ascii="Arial" w:hAnsi="Arial" w:cs="Arial"/>
                <w:sz w:val="24"/>
                <w:szCs w:val="24"/>
              </w:rPr>
              <w:fldChar w:fldCharType="separate"/>
            </w:r>
            <w:r w:rsidRPr="00DB7C08">
              <w:rPr>
                <w:rStyle w:val="Hyperlink"/>
                <w:rFonts w:ascii="Arial" w:hAnsi="Arial" w:cs="Arial"/>
                <w:sz w:val="24"/>
                <w:szCs w:val="24"/>
              </w:rPr>
              <w:t>https://www.smartsheet.com/performance-improvement-plan-templates</w:t>
            </w:r>
          </w:p>
          <w:p w:rsidR="00DB7C08" w:rsidRPr="00DB7C08" w:rsidRDefault="00DB7C08" w:rsidP="00DB7C08">
            <w:pPr>
              <w:pStyle w:val="NormalWeb"/>
              <w:shd w:val="clear" w:color="auto" w:fill="FFFFFF"/>
              <w:spacing w:after="150" w:line="360" w:lineRule="auto"/>
              <w:ind w:left="426" w:hanging="426"/>
              <w:rPr>
                <w:rFonts w:ascii="Arial" w:hAnsi="Arial" w:cs="Arial"/>
              </w:rPr>
            </w:pPr>
            <w:r w:rsidRPr="00DB7C08">
              <w:rPr>
                <w:rFonts w:ascii="Arial" w:hAnsi="Arial" w:cs="Arial"/>
              </w:rPr>
              <w:fldChar w:fldCharType="end"/>
            </w:r>
            <w:r w:rsidRPr="00DB7C08">
              <w:rPr>
                <w:rFonts w:ascii="Arial" w:hAnsi="Arial" w:cs="Arial"/>
              </w:rPr>
              <w:t xml:space="preserve">Performance Objectives at Supervisory Level - </w:t>
            </w:r>
            <w:hyperlink r:id="rId11" w:history="1">
              <w:r w:rsidRPr="00DB7C08">
                <w:rPr>
                  <w:rStyle w:val="Hyperlink"/>
                  <w:rFonts w:ascii="Arial" w:hAnsi="Arial" w:cs="Arial"/>
                </w:rPr>
                <w:t>https://smallbusiness.chron.com/performance-objectives-supervisory-level-33222.html</w:t>
              </w:r>
            </w:hyperlink>
          </w:p>
          <w:p w:rsidR="00CC2FB3" w:rsidRDefault="00CC2FB3" w:rsidP="00DB7C08">
            <w:pPr>
              <w:rPr>
                <w:b/>
              </w:rPr>
            </w:pPr>
          </w:p>
        </w:tc>
      </w:tr>
      <w:tr w:rsidR="00DB7C08" w:rsidTr="00CC2FB3">
        <w:tc>
          <w:tcPr>
            <w:tcW w:w="9242" w:type="dxa"/>
          </w:tcPr>
          <w:p w:rsidR="00DB7C08" w:rsidRPr="00DB7C08" w:rsidRDefault="00DB7C08" w:rsidP="00DB7C08">
            <w:pPr>
              <w:spacing w:line="360" w:lineRule="auto"/>
              <w:ind w:left="360" w:hanging="360"/>
              <w:rPr>
                <w:rFonts w:ascii="Arial" w:hAnsi="Arial" w:cs="Arial"/>
                <w:b/>
                <w:sz w:val="24"/>
                <w:szCs w:val="24"/>
                <w:u w:val="single"/>
              </w:rPr>
            </w:pPr>
          </w:p>
        </w:tc>
      </w:tr>
      <w:tr w:rsidR="00DB7C08" w:rsidTr="00CC2FB3">
        <w:tc>
          <w:tcPr>
            <w:tcW w:w="9242" w:type="dxa"/>
          </w:tcPr>
          <w:p w:rsidR="00DB7C08" w:rsidRPr="00DB7C08" w:rsidRDefault="00DB7C08" w:rsidP="00DB7C08">
            <w:pPr>
              <w:spacing w:line="360" w:lineRule="auto"/>
              <w:ind w:left="360" w:hanging="360"/>
              <w:rPr>
                <w:rFonts w:ascii="Arial" w:hAnsi="Arial" w:cs="Arial"/>
                <w:b/>
                <w:sz w:val="24"/>
                <w:szCs w:val="24"/>
                <w:u w:val="single"/>
              </w:rPr>
            </w:pPr>
          </w:p>
        </w:tc>
      </w:tr>
      <w:tr w:rsidR="00DB7C08" w:rsidTr="00CC2FB3">
        <w:tc>
          <w:tcPr>
            <w:tcW w:w="9242" w:type="dxa"/>
          </w:tcPr>
          <w:p w:rsidR="00DB7C08" w:rsidRPr="00DB7C08" w:rsidRDefault="00DB7C08" w:rsidP="00DB7C08">
            <w:pPr>
              <w:spacing w:line="360" w:lineRule="auto"/>
              <w:ind w:left="360" w:hanging="360"/>
              <w:rPr>
                <w:rFonts w:ascii="Arial" w:hAnsi="Arial" w:cs="Arial"/>
                <w:b/>
                <w:sz w:val="24"/>
                <w:szCs w:val="24"/>
                <w:u w:val="single"/>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17"/>
        <w:gridCol w:w="1249"/>
        <w:gridCol w:w="159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B7C08" w:rsidP="00A851DA">
            <w:pPr>
              <w:rPr>
                <w:rFonts w:cs="Bliss-Regular"/>
                <w:color w:val="000000"/>
              </w:rPr>
            </w:pPr>
            <w:r>
              <w:rPr>
                <w:rFonts w:cs="Bliss-Regular"/>
                <w:color w:val="000000"/>
              </w:rPr>
              <w:t>Cheryl Richardson-Jones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B7C08" w:rsidP="00A851DA">
            <w:pPr>
              <w:rPr>
                <w:rFonts w:cs="Bliss-Regular"/>
                <w:color w:val="000000"/>
              </w:rPr>
            </w:pPr>
            <w:r>
              <w:rPr>
                <w:rFonts w:cs="Bliss-Regular"/>
                <w:color w:val="000000"/>
              </w:rPr>
              <w:t>24.03.19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17B5" w:rsidRDefault="00BD17B5" w:rsidP="00CB4D0A">
      <w:pPr>
        <w:spacing w:after="0" w:line="240" w:lineRule="auto"/>
      </w:pPr>
      <w:r>
        <w:separator/>
      </w:r>
    </w:p>
  </w:endnote>
  <w:endnote w:type="continuationSeparator" w:id="0">
    <w:p w:rsidR="00BD17B5" w:rsidRDefault="00BD17B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17B5" w:rsidRDefault="00BD17B5" w:rsidP="00CB4D0A">
      <w:pPr>
        <w:spacing w:after="0" w:line="240" w:lineRule="auto"/>
      </w:pPr>
      <w:r>
        <w:separator/>
      </w:r>
    </w:p>
  </w:footnote>
  <w:footnote w:type="continuationSeparator" w:id="0">
    <w:p w:rsidR="00BD17B5" w:rsidRDefault="00BD17B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978AB"/>
    <w:multiLevelType w:val="hybridMultilevel"/>
    <w:tmpl w:val="C58289A0"/>
    <w:lvl w:ilvl="0" w:tplc="A32EC91C">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857CD"/>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D17B5"/>
    <w:rsid w:val="00BF5C27"/>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7C08"/>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7E958B6-977F-42E6-B199-DEA91993D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B7C0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B7C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mallbusiness.chron.com/performance-objectives-supervisory-level-33222.html" TargetMode="External"/><Relationship Id="rId5" Type="http://schemas.openxmlformats.org/officeDocument/2006/relationships/webSettings" Target="webSettings.xml"/><Relationship Id="rId10" Type="http://schemas.openxmlformats.org/officeDocument/2006/relationships/hyperlink" Target="https://cmoe.com/blog/managers-must-effective-problem-solvers" TargetMode="External"/><Relationship Id="rId4" Type="http://schemas.openxmlformats.org/officeDocument/2006/relationships/settings" Target="settings.xml"/><Relationship Id="rId9" Type="http://schemas.openxmlformats.org/officeDocument/2006/relationships/hyperlink" Target="https://www.xactlycorp.com/blog/9-creative-sales-incentive-ideas-for-retail-employe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1D242-ACE4-45AF-8A29-9552A1B42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1162</Words>
  <Characters>6626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Cheryl Richardson-Jones</cp:lastModifiedBy>
  <cp:revision>2</cp:revision>
  <dcterms:created xsi:type="dcterms:W3CDTF">2019-03-24T18:37:00Z</dcterms:created>
  <dcterms:modified xsi:type="dcterms:W3CDTF">2019-03-24T18:37:00Z</dcterms:modified>
</cp:coreProperties>
</file>