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E2765"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635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D10EA" w:rsidRDefault="009D10EA" w:rsidP="00405895">
                            <w:pPr>
                              <w:jc w:val="center"/>
                              <w:rPr>
                                <w:b/>
                                <w:bCs/>
                                <w:color w:val="002060"/>
                                <w:sz w:val="44"/>
                                <w:szCs w:val="40"/>
                              </w:rPr>
                            </w:pPr>
                            <w:r>
                              <w:rPr>
                                <w:sz w:val="24"/>
                              </w:rPr>
                              <w:t xml:space="preserve">   </w:t>
                            </w:r>
                            <w:r>
                              <w:rPr>
                                <w:b/>
                                <w:bCs/>
                                <w:color w:val="002060"/>
                                <w:sz w:val="44"/>
                                <w:szCs w:val="40"/>
                              </w:rPr>
                              <w:t>Assignment Cover Sheet</w:t>
                            </w:r>
                          </w:p>
                          <w:p w:rsidR="009D10EA" w:rsidRDefault="009D10E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rsidR="009D10EA" w:rsidRDefault="009D10EA" w:rsidP="00405895">
                      <w:pPr>
                        <w:jc w:val="center"/>
                        <w:rPr>
                          <w:b/>
                          <w:bCs/>
                          <w:color w:val="002060"/>
                          <w:sz w:val="44"/>
                          <w:szCs w:val="40"/>
                        </w:rPr>
                      </w:pPr>
                      <w:r>
                        <w:rPr>
                          <w:sz w:val="24"/>
                        </w:rPr>
                        <w:t xml:space="preserve">   </w:t>
                      </w:r>
                      <w:r>
                        <w:rPr>
                          <w:b/>
                          <w:bCs/>
                          <w:color w:val="002060"/>
                          <w:sz w:val="44"/>
                          <w:szCs w:val="40"/>
                        </w:rPr>
                        <w:t>Assignment Cover Sheet</w:t>
                      </w:r>
                    </w:p>
                    <w:p w:rsidR="009D10EA" w:rsidRDefault="009D10EA"/>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B5683">
            <w:pPr>
              <w:pStyle w:val="Default"/>
              <w:rPr>
                <w:rFonts w:asciiTheme="minorHAnsi" w:hAnsiTheme="minorHAnsi"/>
              </w:rPr>
            </w:pPr>
            <w:r>
              <w:rPr>
                <w:rFonts w:asciiTheme="minorHAnsi" w:hAnsiTheme="minorHAnsi"/>
              </w:rPr>
              <w:t>KWABENA BOAKYE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E2765">
            <w:pPr>
              <w:pStyle w:val="Default"/>
              <w:rPr>
                <w:rFonts w:asciiTheme="minorHAnsi" w:hAnsiTheme="minorHAnsi"/>
              </w:rPr>
            </w:pPr>
            <w:r w:rsidRPr="008E2765">
              <w:rPr>
                <w:rFonts w:asciiTheme="minorHAnsi" w:hAnsiTheme="minorHAnsi"/>
              </w:rPr>
              <w:t>32248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E2765">
            <w:pPr>
              <w:pStyle w:val="Default"/>
              <w:rPr>
                <w:rFonts w:asciiTheme="minorHAnsi" w:hAnsiTheme="minorHAnsi"/>
              </w:rPr>
            </w:pPr>
            <w:r w:rsidRPr="008E2765">
              <w:rPr>
                <w:rFonts w:asciiTheme="minorHAnsi" w:hAnsiTheme="minorHAnsi"/>
              </w:rPr>
              <w:t>Advanced Diploma Project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E2765">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8E2765" w:rsidRPr="001E55BB" w:rsidRDefault="008E2765" w:rsidP="008E2765">
            <w:pPr>
              <w:rPr>
                <w:rFonts w:ascii="Century Gothic" w:hAnsi="Century Gothic"/>
                <w:b/>
              </w:rPr>
            </w:pPr>
            <w:r w:rsidRPr="001E55BB">
              <w:rPr>
                <w:rFonts w:ascii="Century Gothic" w:hAnsi="Century Gothic"/>
                <w:b/>
              </w:rPr>
              <w:t>SECTION 1- Multiple Choice</w:t>
            </w:r>
          </w:p>
          <w:p w:rsidR="008E2765" w:rsidRPr="001E55BB" w:rsidRDefault="008E2765" w:rsidP="008E2765">
            <w:pPr>
              <w:rPr>
                <w:rFonts w:ascii="Century Gothic" w:hAnsi="Century Gothic"/>
              </w:rPr>
            </w:pPr>
          </w:p>
          <w:p w:rsidR="008E2765" w:rsidRPr="001E55BB" w:rsidRDefault="008E2765" w:rsidP="008E2765">
            <w:pPr>
              <w:rPr>
                <w:rFonts w:ascii="Century Gothic" w:hAnsi="Century Gothic"/>
              </w:rPr>
            </w:pPr>
            <w:r w:rsidRPr="001E55BB">
              <w:rPr>
                <w:rFonts w:ascii="Century Gothic" w:hAnsi="Century Gothic"/>
              </w:rPr>
              <w:t>i.</w:t>
            </w:r>
            <w:r w:rsidRPr="001E55BB">
              <w:rPr>
                <w:rFonts w:ascii="Century Gothic" w:hAnsi="Century Gothic"/>
              </w:rPr>
              <w:tab/>
              <w:t>D</w:t>
            </w:r>
          </w:p>
          <w:p w:rsidR="008E2765" w:rsidRPr="001E55BB" w:rsidRDefault="008E2765" w:rsidP="008E2765">
            <w:pPr>
              <w:rPr>
                <w:rFonts w:ascii="Century Gothic" w:hAnsi="Century Gothic"/>
              </w:rPr>
            </w:pPr>
            <w:r w:rsidRPr="001E55BB">
              <w:rPr>
                <w:rFonts w:ascii="Century Gothic" w:hAnsi="Century Gothic"/>
              </w:rPr>
              <w:t>ii.</w:t>
            </w:r>
            <w:r w:rsidRPr="001E55BB">
              <w:rPr>
                <w:rFonts w:ascii="Century Gothic" w:hAnsi="Century Gothic"/>
              </w:rPr>
              <w:tab/>
              <w:t>D</w:t>
            </w:r>
          </w:p>
          <w:p w:rsidR="008E2765" w:rsidRPr="001E55BB" w:rsidRDefault="008E2765" w:rsidP="008E2765">
            <w:pPr>
              <w:rPr>
                <w:rFonts w:ascii="Century Gothic" w:hAnsi="Century Gothic"/>
              </w:rPr>
            </w:pPr>
            <w:r w:rsidRPr="001E55BB">
              <w:rPr>
                <w:rFonts w:ascii="Century Gothic" w:hAnsi="Century Gothic"/>
              </w:rPr>
              <w:t>iii.</w:t>
            </w:r>
            <w:r w:rsidRPr="001E55BB">
              <w:rPr>
                <w:rFonts w:ascii="Century Gothic" w:hAnsi="Century Gothic"/>
              </w:rPr>
              <w:tab/>
              <w:t>A</w:t>
            </w:r>
          </w:p>
          <w:p w:rsidR="008E2765" w:rsidRPr="001E55BB" w:rsidRDefault="008E2765" w:rsidP="008E2765">
            <w:pPr>
              <w:rPr>
                <w:rFonts w:ascii="Century Gothic" w:hAnsi="Century Gothic"/>
              </w:rPr>
            </w:pPr>
            <w:r w:rsidRPr="001E55BB">
              <w:rPr>
                <w:rFonts w:ascii="Century Gothic" w:hAnsi="Century Gothic"/>
              </w:rPr>
              <w:t>iv.</w:t>
            </w:r>
            <w:r w:rsidRPr="001E55BB">
              <w:rPr>
                <w:rFonts w:ascii="Century Gothic" w:hAnsi="Century Gothic"/>
              </w:rPr>
              <w:tab/>
              <w:t>D</w:t>
            </w:r>
          </w:p>
          <w:p w:rsidR="008E2765" w:rsidRPr="001E55BB" w:rsidRDefault="008E2765" w:rsidP="008E2765">
            <w:pPr>
              <w:rPr>
                <w:rFonts w:ascii="Century Gothic" w:hAnsi="Century Gothic"/>
              </w:rPr>
            </w:pPr>
            <w:r w:rsidRPr="001E55BB">
              <w:rPr>
                <w:rFonts w:ascii="Century Gothic" w:hAnsi="Century Gothic"/>
              </w:rPr>
              <w:t>v.</w:t>
            </w:r>
            <w:r w:rsidRPr="001E55BB">
              <w:rPr>
                <w:rFonts w:ascii="Century Gothic" w:hAnsi="Century Gothic"/>
              </w:rPr>
              <w:tab/>
              <w:t>A</w:t>
            </w:r>
          </w:p>
          <w:p w:rsidR="00CC2FB3" w:rsidRDefault="00CC2FB3" w:rsidP="00A851DA">
            <w:pPr>
              <w:rPr>
                <w:b/>
              </w:rPr>
            </w:pPr>
          </w:p>
          <w:p w:rsidR="008E2765" w:rsidRPr="001E55BB" w:rsidRDefault="008E2765" w:rsidP="008E2765">
            <w:pPr>
              <w:rPr>
                <w:rFonts w:ascii="Century Gothic" w:hAnsi="Century Gothic"/>
                <w:b/>
              </w:rPr>
            </w:pPr>
            <w:r w:rsidRPr="001E55BB">
              <w:rPr>
                <w:rFonts w:ascii="Century Gothic" w:hAnsi="Century Gothic"/>
                <w:b/>
              </w:rPr>
              <w:t>SECTION 2- Shorts Questions</w:t>
            </w:r>
          </w:p>
          <w:p w:rsidR="008E2765" w:rsidRPr="001E55BB" w:rsidRDefault="008E2765" w:rsidP="008E2765">
            <w:pPr>
              <w:rPr>
                <w:rFonts w:ascii="Century Gothic" w:hAnsi="Century Gothic"/>
              </w:rPr>
            </w:pPr>
          </w:p>
          <w:p w:rsidR="008E2765" w:rsidRPr="001E55BB" w:rsidRDefault="008E2765" w:rsidP="008E2765">
            <w:pPr>
              <w:pStyle w:val="ListParagraph"/>
              <w:numPr>
                <w:ilvl w:val="0"/>
                <w:numId w:val="2"/>
              </w:numPr>
              <w:rPr>
                <w:rFonts w:ascii="Century Gothic" w:hAnsi="Century Gothic"/>
              </w:rPr>
            </w:pPr>
            <w:r w:rsidRPr="001E55BB">
              <w:rPr>
                <w:rFonts w:ascii="Century Gothic" w:hAnsi="Century Gothic"/>
              </w:rPr>
              <w:t>The main difference is that a project has a definite timeline or limited duration while routine work involves on-going operations, which could be indefinite and also have repeated activities.</w:t>
            </w:r>
          </w:p>
          <w:p w:rsidR="008E2765" w:rsidRPr="001E55BB" w:rsidRDefault="008E2765" w:rsidP="008E2765">
            <w:pPr>
              <w:pStyle w:val="ListParagraph"/>
              <w:rPr>
                <w:rFonts w:ascii="Century Gothic" w:hAnsi="Century Gothic"/>
              </w:rPr>
            </w:pPr>
          </w:p>
          <w:p w:rsidR="008E2765" w:rsidRPr="001E55BB" w:rsidRDefault="008E2765" w:rsidP="008E2765">
            <w:pPr>
              <w:pStyle w:val="ListParagraph"/>
              <w:numPr>
                <w:ilvl w:val="0"/>
                <w:numId w:val="2"/>
              </w:numPr>
              <w:rPr>
                <w:rFonts w:ascii="Century Gothic" w:hAnsi="Century Gothic"/>
              </w:rPr>
            </w:pPr>
            <w:r w:rsidRPr="001E55BB">
              <w:rPr>
                <w:rFonts w:ascii="Century Gothic" w:hAnsi="Century Gothic"/>
              </w:rPr>
              <w:t>The tasks of any project manager include;</w:t>
            </w:r>
          </w:p>
          <w:p w:rsidR="008E2765" w:rsidRPr="001E55BB" w:rsidRDefault="008E2765" w:rsidP="008E2765">
            <w:pPr>
              <w:pStyle w:val="ListParagraph"/>
              <w:numPr>
                <w:ilvl w:val="0"/>
                <w:numId w:val="3"/>
              </w:numPr>
              <w:rPr>
                <w:rFonts w:ascii="Century Gothic" w:hAnsi="Century Gothic"/>
              </w:rPr>
            </w:pPr>
            <w:r w:rsidRPr="001E55BB">
              <w:rPr>
                <w:rFonts w:ascii="Century Gothic" w:hAnsi="Century Gothic"/>
              </w:rPr>
              <w:t>Pointing out the major requirements of the project,</w:t>
            </w:r>
          </w:p>
          <w:p w:rsidR="008E2765" w:rsidRPr="001E55BB" w:rsidRDefault="008E2765" w:rsidP="008E2765">
            <w:pPr>
              <w:pStyle w:val="ListParagraph"/>
              <w:numPr>
                <w:ilvl w:val="0"/>
                <w:numId w:val="3"/>
              </w:numPr>
              <w:rPr>
                <w:rFonts w:ascii="Century Gothic" w:hAnsi="Century Gothic"/>
              </w:rPr>
            </w:pPr>
            <w:r w:rsidRPr="001E55BB">
              <w:rPr>
                <w:rFonts w:ascii="Century Gothic" w:hAnsi="Century Gothic"/>
              </w:rPr>
              <w:t>Fulfilling various needs, concerns and expectations of the stakeholders while project is being planned and carried out, and</w:t>
            </w:r>
          </w:p>
          <w:p w:rsidR="008E2765" w:rsidRDefault="008E2765" w:rsidP="008E2765">
            <w:pPr>
              <w:pStyle w:val="ListParagraph"/>
              <w:numPr>
                <w:ilvl w:val="0"/>
                <w:numId w:val="3"/>
              </w:numPr>
              <w:rPr>
                <w:rFonts w:ascii="Century Gothic" w:hAnsi="Century Gothic"/>
              </w:rPr>
            </w:pPr>
            <w:r w:rsidRPr="001E55BB">
              <w:rPr>
                <w:rFonts w:ascii="Century Gothic" w:hAnsi="Century Gothic"/>
              </w:rPr>
              <w:t>Balancing the completing project constraints including time, resources, budget and quality of the finished product.</w:t>
            </w:r>
          </w:p>
          <w:p w:rsidR="008E2765" w:rsidRPr="001E55BB" w:rsidRDefault="008E2765" w:rsidP="008E2765">
            <w:pPr>
              <w:pStyle w:val="ListParagraph"/>
              <w:rPr>
                <w:rFonts w:ascii="Century Gothic" w:hAnsi="Century Gothic"/>
              </w:rPr>
            </w:pPr>
          </w:p>
          <w:p w:rsidR="008E2765" w:rsidRPr="001E55BB" w:rsidRDefault="008E2765" w:rsidP="008E2765">
            <w:pPr>
              <w:pStyle w:val="ListParagraph"/>
              <w:numPr>
                <w:ilvl w:val="0"/>
                <w:numId w:val="2"/>
              </w:numPr>
              <w:rPr>
                <w:rFonts w:ascii="Century Gothic" w:hAnsi="Century Gothic"/>
              </w:rPr>
            </w:pPr>
            <w:r w:rsidRPr="001E55BB">
              <w:rPr>
                <w:rFonts w:ascii="Century Gothic" w:hAnsi="Century Gothic"/>
              </w:rPr>
              <w:t>The main stages are:</w:t>
            </w:r>
          </w:p>
          <w:p w:rsidR="008E2765" w:rsidRDefault="008E2765" w:rsidP="008E2765">
            <w:pPr>
              <w:pStyle w:val="ListParagraph"/>
              <w:numPr>
                <w:ilvl w:val="0"/>
                <w:numId w:val="4"/>
              </w:numPr>
              <w:rPr>
                <w:rFonts w:ascii="Century Gothic" w:hAnsi="Century Gothic"/>
              </w:rPr>
            </w:pPr>
            <w:r w:rsidRPr="001E55BB">
              <w:rPr>
                <w:rFonts w:ascii="Century Gothic" w:hAnsi="Century Gothic"/>
                <w:b/>
              </w:rPr>
              <w:t>Initiation;</w:t>
            </w:r>
            <w:r w:rsidRPr="001E55BB">
              <w:rPr>
                <w:rFonts w:ascii="Century Gothic" w:hAnsi="Century Gothic"/>
              </w:rPr>
              <w:t xml:space="preserve"> This involves developing a charter, defining a business case, scope and budget for the project, outlining objectives including the mission and vision, major deliverables, roles and responsibilities and identifying all stakeholders and getting a buy in from project sponsor.</w:t>
            </w:r>
          </w:p>
          <w:p w:rsidR="008E2765" w:rsidRDefault="008E2765" w:rsidP="008E2765">
            <w:pPr>
              <w:rPr>
                <w:rFonts w:ascii="Century Gothic" w:hAnsi="Century Gothic"/>
              </w:rPr>
            </w:pPr>
          </w:p>
          <w:p w:rsidR="008E2765" w:rsidRPr="008E2765" w:rsidRDefault="008E2765" w:rsidP="008E2765">
            <w:pPr>
              <w:rPr>
                <w:rFonts w:ascii="Century Gothic" w:hAnsi="Century Gothic"/>
              </w:rPr>
            </w:pPr>
          </w:p>
          <w:p w:rsidR="008E2765" w:rsidRPr="001E55BB" w:rsidRDefault="008E2765" w:rsidP="008E2765">
            <w:pPr>
              <w:pStyle w:val="ListParagraph"/>
              <w:numPr>
                <w:ilvl w:val="0"/>
                <w:numId w:val="4"/>
              </w:numPr>
              <w:rPr>
                <w:rFonts w:ascii="Century Gothic" w:hAnsi="Century Gothic"/>
              </w:rPr>
            </w:pPr>
            <w:r w:rsidRPr="001E55BB">
              <w:rPr>
                <w:rFonts w:ascii="Century Gothic" w:hAnsi="Century Gothic"/>
                <w:b/>
              </w:rPr>
              <w:lastRenderedPageBreak/>
              <w:t>Planning;</w:t>
            </w:r>
            <w:r w:rsidRPr="001E55BB">
              <w:rPr>
                <w:rFonts w:ascii="Century Gothic" w:hAnsi="Century Gothic"/>
              </w:rPr>
              <w:t xml:space="preserve"> this stage is where the project moves from an idea to a reality and involves participation of all stakeholders to determine a clear definition of the schedule, identification and allocation of resources, and also more importantly which tasks are to be done in order to meet the project objectives.</w:t>
            </w:r>
          </w:p>
          <w:p w:rsidR="008E2765" w:rsidRPr="001E55BB" w:rsidRDefault="008E2765" w:rsidP="008E2765">
            <w:pPr>
              <w:pStyle w:val="ListParagraph"/>
              <w:numPr>
                <w:ilvl w:val="0"/>
                <w:numId w:val="4"/>
              </w:numPr>
              <w:rPr>
                <w:rFonts w:ascii="Century Gothic" w:hAnsi="Century Gothic"/>
              </w:rPr>
            </w:pPr>
            <w:r w:rsidRPr="001E55BB">
              <w:rPr>
                <w:rFonts w:ascii="Century Gothic" w:hAnsi="Century Gothic"/>
                <w:b/>
              </w:rPr>
              <w:t>Execution;</w:t>
            </w:r>
            <w:r w:rsidRPr="001E55BB">
              <w:rPr>
                <w:rFonts w:ascii="Century Gothic" w:hAnsi="Century Gothic"/>
              </w:rPr>
              <w:t xml:space="preserve"> at this stage, the plan is implemented to push towards a desired outcome. All major stakeholders are interested at the stage and effective communication and influencing skills by a manager is key to keep resources and teams motivated to focus on the delivery of objectives.</w:t>
            </w:r>
          </w:p>
          <w:p w:rsidR="008E2765" w:rsidRPr="001E55BB" w:rsidRDefault="008E2765" w:rsidP="008E2765">
            <w:pPr>
              <w:pStyle w:val="ListParagraph"/>
              <w:numPr>
                <w:ilvl w:val="0"/>
                <w:numId w:val="4"/>
              </w:numPr>
              <w:rPr>
                <w:rFonts w:ascii="Century Gothic" w:hAnsi="Century Gothic"/>
              </w:rPr>
            </w:pPr>
            <w:r w:rsidRPr="001E55BB">
              <w:rPr>
                <w:rFonts w:ascii="Century Gothic" w:hAnsi="Century Gothic"/>
                <w:b/>
              </w:rPr>
              <w:t>Monitoring and Control;</w:t>
            </w:r>
            <w:r w:rsidRPr="001E55BB">
              <w:rPr>
                <w:rFonts w:ascii="Century Gothic" w:hAnsi="Century Gothic"/>
              </w:rPr>
              <w:t xml:space="preserve"> if the objectives of any project are to be met against time and budget, then careful monitoring of key stages against key dates and milestones set during the initiation and planning stages are is very important.</w:t>
            </w:r>
          </w:p>
          <w:p w:rsidR="008E2765" w:rsidRPr="001E55BB" w:rsidRDefault="008E2765" w:rsidP="008E2765">
            <w:pPr>
              <w:pStyle w:val="ListParagraph"/>
              <w:numPr>
                <w:ilvl w:val="0"/>
                <w:numId w:val="4"/>
              </w:numPr>
              <w:rPr>
                <w:rFonts w:ascii="Century Gothic" w:hAnsi="Century Gothic"/>
              </w:rPr>
            </w:pPr>
            <w:r w:rsidRPr="001E55BB">
              <w:rPr>
                <w:rFonts w:ascii="Century Gothic" w:hAnsi="Century Gothic"/>
                <w:b/>
              </w:rPr>
              <w:t>Closing;</w:t>
            </w:r>
            <w:r w:rsidRPr="001E55BB">
              <w:rPr>
                <w:rFonts w:ascii="Century Gothic" w:hAnsi="Century Gothic"/>
              </w:rPr>
              <w:t xml:space="preserve"> this involves the handing over of the completed project for sign off by the project sponsor, </w:t>
            </w:r>
            <w:r w:rsidRPr="001E55BB">
              <w:rPr>
                <w:rFonts w:ascii="Century Gothic" w:hAnsi="Century Gothic"/>
              </w:rPr>
              <w:t>finalizing</w:t>
            </w:r>
            <w:r w:rsidRPr="001E55BB">
              <w:rPr>
                <w:rFonts w:ascii="Century Gothic" w:hAnsi="Century Gothic"/>
              </w:rPr>
              <w:t xml:space="preserve"> procurement and payments, and releasing of resources when it is determined that all expected deliverables have been met.</w:t>
            </w:r>
          </w:p>
          <w:p w:rsidR="008E2765" w:rsidRDefault="008E2765" w:rsidP="00A851DA">
            <w:pPr>
              <w:rPr>
                <w:b/>
              </w:rPr>
            </w:pPr>
          </w:p>
          <w:p w:rsidR="008E2765" w:rsidRPr="001E55BB" w:rsidRDefault="008E2765" w:rsidP="008E2765">
            <w:pPr>
              <w:pStyle w:val="ListParagraph"/>
              <w:numPr>
                <w:ilvl w:val="0"/>
                <w:numId w:val="2"/>
              </w:numPr>
              <w:rPr>
                <w:rFonts w:ascii="Century Gothic" w:hAnsi="Century Gothic"/>
              </w:rPr>
            </w:pPr>
            <w:r w:rsidRPr="001E55BB">
              <w:rPr>
                <w:rFonts w:ascii="Century Gothic" w:hAnsi="Century Gothic"/>
              </w:rPr>
              <w:t>A project manager should have the following key skills:</w:t>
            </w:r>
          </w:p>
          <w:p w:rsidR="008E2765" w:rsidRPr="001E55BB" w:rsidRDefault="008E2765" w:rsidP="008E2765">
            <w:pPr>
              <w:pStyle w:val="ListParagraph"/>
              <w:numPr>
                <w:ilvl w:val="0"/>
                <w:numId w:val="5"/>
              </w:numPr>
              <w:rPr>
                <w:rFonts w:ascii="Century Gothic" w:hAnsi="Century Gothic"/>
              </w:rPr>
            </w:pPr>
            <w:r w:rsidRPr="001E55BB">
              <w:rPr>
                <w:rFonts w:ascii="Century Gothic" w:hAnsi="Century Gothic"/>
              </w:rPr>
              <w:t>Organizational</w:t>
            </w:r>
            <w:r w:rsidRPr="001E55BB">
              <w:rPr>
                <w:rFonts w:ascii="Century Gothic" w:hAnsi="Century Gothic"/>
              </w:rPr>
              <w:t xml:space="preserve"> skills</w:t>
            </w:r>
          </w:p>
          <w:p w:rsidR="008E2765" w:rsidRPr="001E55BB" w:rsidRDefault="008E2765" w:rsidP="008E2765">
            <w:pPr>
              <w:pStyle w:val="ListParagraph"/>
              <w:numPr>
                <w:ilvl w:val="0"/>
                <w:numId w:val="5"/>
              </w:numPr>
              <w:rPr>
                <w:rFonts w:ascii="Century Gothic" w:hAnsi="Century Gothic"/>
              </w:rPr>
            </w:pPr>
            <w:r w:rsidRPr="001E55BB">
              <w:rPr>
                <w:rFonts w:ascii="Century Gothic" w:hAnsi="Century Gothic"/>
              </w:rPr>
              <w:t>Negotiation and influencing skills</w:t>
            </w:r>
          </w:p>
          <w:p w:rsidR="008E2765" w:rsidRPr="001E55BB" w:rsidRDefault="008E2765" w:rsidP="008E2765">
            <w:pPr>
              <w:pStyle w:val="ListParagraph"/>
              <w:numPr>
                <w:ilvl w:val="0"/>
                <w:numId w:val="5"/>
              </w:numPr>
              <w:rPr>
                <w:rFonts w:ascii="Century Gothic" w:hAnsi="Century Gothic"/>
              </w:rPr>
            </w:pPr>
            <w:r w:rsidRPr="001E55BB">
              <w:rPr>
                <w:rFonts w:ascii="Century Gothic" w:hAnsi="Century Gothic"/>
              </w:rPr>
              <w:t>Communication Skills</w:t>
            </w:r>
          </w:p>
          <w:p w:rsidR="008E2765" w:rsidRPr="001E55BB" w:rsidRDefault="008E2765" w:rsidP="008E2765">
            <w:pPr>
              <w:pStyle w:val="ListParagraph"/>
              <w:numPr>
                <w:ilvl w:val="0"/>
                <w:numId w:val="5"/>
              </w:numPr>
              <w:rPr>
                <w:rFonts w:ascii="Century Gothic" w:hAnsi="Century Gothic"/>
              </w:rPr>
            </w:pPr>
            <w:r w:rsidRPr="001E55BB">
              <w:rPr>
                <w:rFonts w:ascii="Century Gothic" w:hAnsi="Century Gothic"/>
              </w:rPr>
              <w:t>Budgeting skills</w:t>
            </w:r>
          </w:p>
          <w:p w:rsidR="008E2765" w:rsidRPr="001E55BB" w:rsidRDefault="008E2765" w:rsidP="008E2765">
            <w:pPr>
              <w:pStyle w:val="ListParagraph"/>
              <w:numPr>
                <w:ilvl w:val="0"/>
                <w:numId w:val="5"/>
              </w:numPr>
              <w:rPr>
                <w:rFonts w:ascii="Century Gothic" w:hAnsi="Century Gothic"/>
              </w:rPr>
            </w:pPr>
            <w:r w:rsidRPr="001E55BB">
              <w:rPr>
                <w:rFonts w:ascii="Century Gothic" w:hAnsi="Century Gothic"/>
              </w:rPr>
              <w:t>Problem solving skills</w:t>
            </w:r>
          </w:p>
          <w:p w:rsidR="008E2765" w:rsidRPr="001E55BB" w:rsidRDefault="008E2765" w:rsidP="008E2765">
            <w:pPr>
              <w:pStyle w:val="ListParagraph"/>
              <w:numPr>
                <w:ilvl w:val="0"/>
                <w:numId w:val="5"/>
              </w:numPr>
              <w:rPr>
                <w:rFonts w:ascii="Century Gothic" w:hAnsi="Century Gothic"/>
              </w:rPr>
            </w:pPr>
            <w:r w:rsidRPr="001E55BB">
              <w:rPr>
                <w:rFonts w:ascii="Century Gothic" w:hAnsi="Century Gothic"/>
              </w:rPr>
              <w:t>Team building and Human resources skills</w:t>
            </w:r>
          </w:p>
          <w:p w:rsidR="008E2765" w:rsidRPr="001E55BB" w:rsidRDefault="008E2765" w:rsidP="008E2765">
            <w:pPr>
              <w:pStyle w:val="ListParagraph"/>
              <w:numPr>
                <w:ilvl w:val="0"/>
                <w:numId w:val="5"/>
              </w:numPr>
              <w:rPr>
                <w:rFonts w:ascii="Century Gothic" w:hAnsi="Century Gothic"/>
              </w:rPr>
            </w:pPr>
            <w:r w:rsidRPr="001E55BB">
              <w:rPr>
                <w:rFonts w:ascii="Century Gothic" w:hAnsi="Century Gothic"/>
              </w:rPr>
              <w:t>Ability to Lead</w:t>
            </w:r>
          </w:p>
          <w:p w:rsidR="008E2765" w:rsidRPr="001E55BB" w:rsidRDefault="008E2765" w:rsidP="008E2765">
            <w:pPr>
              <w:rPr>
                <w:rFonts w:ascii="Century Gothic" w:hAnsi="Century Gothic"/>
              </w:rPr>
            </w:pPr>
          </w:p>
          <w:p w:rsidR="008E2765" w:rsidRPr="001E55BB" w:rsidRDefault="008E2765" w:rsidP="008E2765">
            <w:pPr>
              <w:pStyle w:val="ListParagraph"/>
              <w:numPr>
                <w:ilvl w:val="0"/>
                <w:numId w:val="2"/>
              </w:numPr>
              <w:rPr>
                <w:rFonts w:ascii="Century Gothic" w:hAnsi="Century Gothic"/>
              </w:rPr>
            </w:pPr>
            <w:r w:rsidRPr="001E55BB">
              <w:rPr>
                <w:rFonts w:ascii="Century Gothic" w:hAnsi="Century Gothic"/>
              </w:rPr>
              <w:t>The five process groups of project management are:</w:t>
            </w:r>
          </w:p>
          <w:p w:rsidR="008E2765" w:rsidRPr="001E55BB" w:rsidRDefault="008E2765" w:rsidP="008E2765">
            <w:pPr>
              <w:pStyle w:val="ListParagraph"/>
              <w:numPr>
                <w:ilvl w:val="0"/>
                <w:numId w:val="6"/>
              </w:numPr>
              <w:rPr>
                <w:rFonts w:ascii="Century Gothic" w:hAnsi="Century Gothic"/>
              </w:rPr>
            </w:pPr>
            <w:r w:rsidRPr="001E55BB">
              <w:rPr>
                <w:rFonts w:ascii="Century Gothic" w:hAnsi="Century Gothic"/>
              </w:rPr>
              <w:t>Initiating</w:t>
            </w:r>
          </w:p>
          <w:p w:rsidR="008E2765" w:rsidRPr="001E55BB" w:rsidRDefault="008E2765" w:rsidP="008E2765">
            <w:pPr>
              <w:pStyle w:val="ListParagraph"/>
              <w:numPr>
                <w:ilvl w:val="0"/>
                <w:numId w:val="6"/>
              </w:numPr>
              <w:rPr>
                <w:rFonts w:ascii="Century Gothic" w:hAnsi="Century Gothic"/>
              </w:rPr>
            </w:pPr>
            <w:r w:rsidRPr="001E55BB">
              <w:rPr>
                <w:rFonts w:ascii="Century Gothic" w:hAnsi="Century Gothic"/>
              </w:rPr>
              <w:t>Planning</w:t>
            </w:r>
          </w:p>
          <w:p w:rsidR="008E2765" w:rsidRPr="001E55BB" w:rsidRDefault="008E2765" w:rsidP="008E2765">
            <w:pPr>
              <w:pStyle w:val="ListParagraph"/>
              <w:numPr>
                <w:ilvl w:val="0"/>
                <w:numId w:val="6"/>
              </w:numPr>
              <w:rPr>
                <w:rFonts w:ascii="Century Gothic" w:hAnsi="Century Gothic"/>
              </w:rPr>
            </w:pPr>
            <w:r w:rsidRPr="001E55BB">
              <w:rPr>
                <w:rFonts w:ascii="Century Gothic" w:hAnsi="Century Gothic"/>
              </w:rPr>
              <w:t>Executing</w:t>
            </w:r>
          </w:p>
          <w:p w:rsidR="008E2765" w:rsidRPr="001E55BB" w:rsidRDefault="008E2765" w:rsidP="008E2765">
            <w:pPr>
              <w:pStyle w:val="ListParagraph"/>
              <w:numPr>
                <w:ilvl w:val="0"/>
                <w:numId w:val="6"/>
              </w:numPr>
              <w:rPr>
                <w:rFonts w:ascii="Century Gothic" w:hAnsi="Century Gothic"/>
              </w:rPr>
            </w:pPr>
            <w:r w:rsidRPr="001E55BB">
              <w:rPr>
                <w:rFonts w:ascii="Century Gothic" w:hAnsi="Century Gothic"/>
              </w:rPr>
              <w:t>Monitoring and controlling</w:t>
            </w:r>
          </w:p>
          <w:p w:rsidR="008E2765" w:rsidRPr="001E55BB" w:rsidRDefault="008E2765" w:rsidP="008E2765">
            <w:pPr>
              <w:pStyle w:val="ListParagraph"/>
              <w:numPr>
                <w:ilvl w:val="0"/>
                <w:numId w:val="6"/>
              </w:numPr>
              <w:rPr>
                <w:rFonts w:ascii="Century Gothic" w:hAnsi="Century Gothic"/>
              </w:rPr>
            </w:pPr>
            <w:r w:rsidRPr="001E55BB">
              <w:rPr>
                <w:rFonts w:ascii="Century Gothic" w:hAnsi="Century Gothic"/>
              </w:rPr>
              <w:t>Closing</w:t>
            </w:r>
          </w:p>
          <w:p w:rsidR="008E2765" w:rsidRPr="001E55BB" w:rsidRDefault="008E2765" w:rsidP="008E2765">
            <w:pPr>
              <w:ind w:left="360"/>
              <w:rPr>
                <w:rFonts w:ascii="Century Gothic" w:hAnsi="Century Gothic"/>
              </w:rPr>
            </w:pPr>
          </w:p>
          <w:p w:rsidR="008E2765" w:rsidRPr="001E55BB" w:rsidRDefault="008E2765" w:rsidP="008E2765">
            <w:pPr>
              <w:ind w:left="360"/>
              <w:rPr>
                <w:rFonts w:ascii="Century Gothic" w:hAnsi="Century Gothic"/>
              </w:rPr>
            </w:pPr>
            <w:r w:rsidRPr="001E55BB">
              <w:rPr>
                <w:rFonts w:ascii="Century Gothic" w:hAnsi="Century Gothic"/>
              </w:rPr>
              <w:t>The nine knowledge areas of project management are:</w:t>
            </w:r>
          </w:p>
          <w:p w:rsidR="008E2765" w:rsidRPr="001E55BB" w:rsidRDefault="008E2765" w:rsidP="008E2765">
            <w:pPr>
              <w:ind w:left="360"/>
              <w:rPr>
                <w:rFonts w:ascii="Century Gothic" w:hAnsi="Century Gothic"/>
              </w:rPr>
            </w:pPr>
            <w:r w:rsidRPr="001E55BB">
              <w:rPr>
                <w:rFonts w:ascii="Century Gothic" w:hAnsi="Century Gothic"/>
              </w:rPr>
              <w:t>•</w:t>
            </w:r>
            <w:r w:rsidRPr="001E55BB">
              <w:rPr>
                <w:rFonts w:ascii="Century Gothic" w:hAnsi="Century Gothic"/>
              </w:rPr>
              <w:tab/>
              <w:t>Integration Management</w:t>
            </w:r>
          </w:p>
          <w:p w:rsidR="008E2765" w:rsidRPr="001E55BB" w:rsidRDefault="008E2765" w:rsidP="008E2765">
            <w:pPr>
              <w:ind w:left="360"/>
              <w:rPr>
                <w:rFonts w:ascii="Century Gothic" w:hAnsi="Century Gothic"/>
              </w:rPr>
            </w:pPr>
            <w:r w:rsidRPr="001E55BB">
              <w:rPr>
                <w:rFonts w:ascii="Century Gothic" w:hAnsi="Century Gothic"/>
              </w:rPr>
              <w:t>•</w:t>
            </w:r>
            <w:r w:rsidRPr="001E55BB">
              <w:rPr>
                <w:rFonts w:ascii="Century Gothic" w:hAnsi="Century Gothic"/>
              </w:rPr>
              <w:tab/>
              <w:t>Scope Management</w:t>
            </w:r>
          </w:p>
          <w:p w:rsidR="008E2765" w:rsidRPr="001E55BB" w:rsidRDefault="008E2765" w:rsidP="008E2765">
            <w:pPr>
              <w:ind w:left="360"/>
              <w:rPr>
                <w:rFonts w:ascii="Century Gothic" w:hAnsi="Century Gothic"/>
              </w:rPr>
            </w:pPr>
            <w:r w:rsidRPr="001E55BB">
              <w:rPr>
                <w:rFonts w:ascii="Century Gothic" w:hAnsi="Century Gothic"/>
              </w:rPr>
              <w:t>•</w:t>
            </w:r>
            <w:r w:rsidRPr="001E55BB">
              <w:rPr>
                <w:rFonts w:ascii="Century Gothic" w:hAnsi="Century Gothic"/>
              </w:rPr>
              <w:tab/>
              <w:t>Time Management</w:t>
            </w:r>
          </w:p>
          <w:p w:rsidR="008E2765" w:rsidRPr="001E55BB" w:rsidRDefault="008E2765" w:rsidP="008E2765">
            <w:pPr>
              <w:ind w:left="360"/>
              <w:rPr>
                <w:rFonts w:ascii="Century Gothic" w:hAnsi="Century Gothic"/>
              </w:rPr>
            </w:pPr>
            <w:r w:rsidRPr="001E55BB">
              <w:rPr>
                <w:rFonts w:ascii="Century Gothic" w:hAnsi="Century Gothic"/>
              </w:rPr>
              <w:t>•</w:t>
            </w:r>
            <w:r w:rsidRPr="001E55BB">
              <w:rPr>
                <w:rFonts w:ascii="Century Gothic" w:hAnsi="Century Gothic"/>
              </w:rPr>
              <w:tab/>
              <w:t>Cost Management</w:t>
            </w:r>
          </w:p>
          <w:p w:rsidR="008E2765" w:rsidRPr="001E55BB" w:rsidRDefault="008E2765" w:rsidP="008E2765">
            <w:pPr>
              <w:ind w:left="360"/>
              <w:rPr>
                <w:rFonts w:ascii="Century Gothic" w:hAnsi="Century Gothic"/>
              </w:rPr>
            </w:pPr>
            <w:r w:rsidRPr="001E55BB">
              <w:rPr>
                <w:rFonts w:ascii="Century Gothic" w:hAnsi="Century Gothic"/>
              </w:rPr>
              <w:t>•</w:t>
            </w:r>
            <w:r w:rsidRPr="001E55BB">
              <w:rPr>
                <w:rFonts w:ascii="Century Gothic" w:hAnsi="Century Gothic"/>
              </w:rPr>
              <w:tab/>
              <w:t>Quality Management</w:t>
            </w:r>
          </w:p>
          <w:p w:rsidR="008E2765" w:rsidRPr="001E55BB" w:rsidRDefault="008E2765" w:rsidP="008E2765">
            <w:pPr>
              <w:ind w:left="360"/>
              <w:rPr>
                <w:rFonts w:ascii="Century Gothic" w:hAnsi="Century Gothic"/>
              </w:rPr>
            </w:pPr>
            <w:r w:rsidRPr="001E55BB">
              <w:rPr>
                <w:rFonts w:ascii="Century Gothic" w:hAnsi="Century Gothic"/>
              </w:rPr>
              <w:t>•</w:t>
            </w:r>
            <w:r w:rsidRPr="001E55BB">
              <w:rPr>
                <w:rFonts w:ascii="Century Gothic" w:hAnsi="Century Gothic"/>
              </w:rPr>
              <w:tab/>
              <w:t>Human Resource Management</w:t>
            </w:r>
          </w:p>
          <w:p w:rsidR="008E2765" w:rsidRPr="001E55BB" w:rsidRDefault="008E2765" w:rsidP="008E2765">
            <w:pPr>
              <w:ind w:left="360"/>
              <w:rPr>
                <w:rFonts w:ascii="Century Gothic" w:hAnsi="Century Gothic"/>
              </w:rPr>
            </w:pPr>
            <w:r w:rsidRPr="001E55BB">
              <w:rPr>
                <w:rFonts w:ascii="Century Gothic" w:hAnsi="Century Gothic"/>
              </w:rPr>
              <w:t>•</w:t>
            </w:r>
            <w:r w:rsidRPr="001E55BB">
              <w:rPr>
                <w:rFonts w:ascii="Century Gothic" w:hAnsi="Century Gothic"/>
              </w:rPr>
              <w:tab/>
              <w:t>Communication Management</w:t>
            </w:r>
          </w:p>
          <w:p w:rsidR="008E2765" w:rsidRPr="001E55BB" w:rsidRDefault="008E2765" w:rsidP="008E2765">
            <w:pPr>
              <w:ind w:left="360"/>
              <w:rPr>
                <w:rFonts w:ascii="Century Gothic" w:hAnsi="Century Gothic"/>
              </w:rPr>
            </w:pPr>
            <w:r w:rsidRPr="001E55BB">
              <w:rPr>
                <w:rFonts w:ascii="Century Gothic" w:hAnsi="Century Gothic"/>
              </w:rPr>
              <w:t>•</w:t>
            </w:r>
            <w:r w:rsidRPr="001E55BB">
              <w:rPr>
                <w:rFonts w:ascii="Century Gothic" w:hAnsi="Century Gothic"/>
              </w:rPr>
              <w:tab/>
              <w:t>Risk Management</w:t>
            </w:r>
          </w:p>
          <w:p w:rsidR="008E2765" w:rsidRPr="001E55BB" w:rsidRDefault="008E2765" w:rsidP="008E2765">
            <w:pPr>
              <w:ind w:left="360"/>
              <w:rPr>
                <w:rFonts w:ascii="Century Gothic" w:hAnsi="Century Gothic"/>
              </w:rPr>
            </w:pPr>
            <w:r w:rsidRPr="001E55BB">
              <w:rPr>
                <w:rFonts w:ascii="Century Gothic" w:hAnsi="Century Gothic"/>
              </w:rPr>
              <w:t>•</w:t>
            </w:r>
            <w:r w:rsidRPr="001E55BB">
              <w:rPr>
                <w:rFonts w:ascii="Century Gothic" w:hAnsi="Century Gothic"/>
              </w:rPr>
              <w:tab/>
              <w:t>Procurement Management</w:t>
            </w:r>
          </w:p>
          <w:p w:rsidR="008E2765" w:rsidRPr="001E55BB" w:rsidRDefault="008E2765" w:rsidP="008E2765">
            <w:pPr>
              <w:ind w:left="360"/>
              <w:rPr>
                <w:rFonts w:ascii="Century Gothic" w:hAnsi="Century Gothic"/>
              </w:rPr>
            </w:pPr>
          </w:p>
          <w:p w:rsidR="008E2765" w:rsidRDefault="008E2765" w:rsidP="008E2765">
            <w:pPr>
              <w:ind w:left="360"/>
              <w:rPr>
                <w:rFonts w:ascii="Century Gothic" w:hAnsi="Century Gothic"/>
              </w:rPr>
            </w:pPr>
          </w:p>
          <w:p w:rsidR="008E2765" w:rsidRDefault="008E2765" w:rsidP="008E2765">
            <w:pPr>
              <w:ind w:left="360"/>
              <w:rPr>
                <w:rFonts w:ascii="Century Gothic" w:hAnsi="Century Gothic"/>
              </w:rPr>
            </w:pPr>
          </w:p>
          <w:p w:rsidR="008E2765" w:rsidRDefault="008E2765" w:rsidP="008E2765">
            <w:pPr>
              <w:ind w:left="360"/>
              <w:rPr>
                <w:rFonts w:ascii="Century Gothic" w:hAnsi="Century Gothic"/>
              </w:rPr>
            </w:pPr>
          </w:p>
          <w:p w:rsidR="008E2765" w:rsidRDefault="008E2765" w:rsidP="008E2765">
            <w:pPr>
              <w:ind w:left="360"/>
              <w:rPr>
                <w:rFonts w:ascii="Century Gothic" w:hAnsi="Century Gothic"/>
              </w:rPr>
            </w:pPr>
          </w:p>
          <w:p w:rsidR="008E2765" w:rsidRDefault="008E2765" w:rsidP="008E2765">
            <w:pPr>
              <w:ind w:left="360"/>
              <w:rPr>
                <w:rFonts w:ascii="Century Gothic" w:hAnsi="Century Gothic"/>
              </w:rPr>
            </w:pPr>
          </w:p>
          <w:p w:rsidR="008E2765" w:rsidRDefault="008E2765" w:rsidP="008E2765">
            <w:pPr>
              <w:ind w:left="360"/>
              <w:rPr>
                <w:rFonts w:ascii="Century Gothic" w:hAnsi="Century Gothic"/>
              </w:rPr>
            </w:pPr>
          </w:p>
          <w:p w:rsidR="008E2765" w:rsidRPr="001E55BB" w:rsidRDefault="008E2765" w:rsidP="008E2765">
            <w:pPr>
              <w:ind w:left="360"/>
              <w:rPr>
                <w:rFonts w:ascii="Century Gothic" w:hAnsi="Century Gothic"/>
              </w:rPr>
            </w:pPr>
          </w:p>
          <w:p w:rsidR="008E2765" w:rsidRPr="001E55BB" w:rsidRDefault="008E2765" w:rsidP="008E2765">
            <w:pPr>
              <w:ind w:left="360"/>
              <w:rPr>
                <w:rFonts w:ascii="Century Gothic" w:hAnsi="Century Gothic"/>
                <w:b/>
              </w:rPr>
            </w:pPr>
            <w:r w:rsidRPr="001E55BB">
              <w:rPr>
                <w:rFonts w:ascii="Century Gothic" w:hAnsi="Century Gothic"/>
                <w:b/>
              </w:rPr>
              <w:t xml:space="preserve">ACTIVITY </w:t>
            </w:r>
          </w:p>
          <w:p w:rsidR="008E2765" w:rsidRPr="001E55BB" w:rsidRDefault="008E2765" w:rsidP="008E2765">
            <w:pPr>
              <w:ind w:left="360"/>
              <w:rPr>
                <w:rFonts w:ascii="Century Gothic" w:hAnsi="Century Gothic"/>
              </w:rPr>
            </w:pPr>
            <w:r w:rsidRPr="001E55BB">
              <w:rPr>
                <w:rFonts w:ascii="Century Gothic" w:hAnsi="Century Gothic"/>
                <w:b/>
              </w:rPr>
              <w:t>Project Name:</w:t>
            </w:r>
            <w:r w:rsidRPr="001E55BB">
              <w:rPr>
                <w:rFonts w:ascii="Century Gothic" w:hAnsi="Century Gothic"/>
              </w:rPr>
              <w:t xml:space="preserve"> Gambling Retail Store build in Accra, Ghana Stage: Initiation </w:t>
            </w:r>
          </w:p>
          <w:p w:rsidR="008E2765" w:rsidRPr="001E55BB" w:rsidRDefault="008E2765" w:rsidP="008E2765">
            <w:pPr>
              <w:ind w:left="360"/>
              <w:rPr>
                <w:rFonts w:ascii="Century Gothic" w:hAnsi="Century Gothic"/>
              </w:rPr>
            </w:pPr>
            <w:r w:rsidRPr="001E55BB">
              <w:rPr>
                <w:rFonts w:ascii="Century Gothic" w:hAnsi="Century Gothic"/>
                <w:b/>
              </w:rPr>
              <w:t>Duration:</w:t>
            </w:r>
            <w:r w:rsidRPr="001E55BB">
              <w:rPr>
                <w:rFonts w:ascii="Century Gothic" w:hAnsi="Century Gothic"/>
              </w:rPr>
              <w:t xml:space="preserve"> 10 days </w:t>
            </w:r>
          </w:p>
          <w:p w:rsidR="008E2765" w:rsidRPr="001E55BB" w:rsidRDefault="008E2765" w:rsidP="008E2765">
            <w:pPr>
              <w:ind w:left="360"/>
              <w:rPr>
                <w:rFonts w:ascii="Century Gothic" w:hAnsi="Century Gothic"/>
                <w:b/>
              </w:rPr>
            </w:pPr>
            <w:r w:rsidRPr="001E55BB">
              <w:rPr>
                <w:rFonts w:ascii="Century Gothic" w:hAnsi="Century Gothic"/>
                <w:b/>
              </w:rPr>
              <w:t xml:space="preserve">Key Activities:  </w:t>
            </w:r>
          </w:p>
          <w:p w:rsidR="008E2765" w:rsidRPr="001E55BB" w:rsidRDefault="008E2765" w:rsidP="008E2765">
            <w:pPr>
              <w:pStyle w:val="ListParagraph"/>
              <w:numPr>
                <w:ilvl w:val="0"/>
                <w:numId w:val="7"/>
              </w:numPr>
              <w:rPr>
                <w:rFonts w:ascii="Century Gothic" w:hAnsi="Century Gothic"/>
              </w:rPr>
            </w:pPr>
            <w:r w:rsidRPr="001E55BB">
              <w:rPr>
                <w:rFonts w:ascii="Century Gothic" w:hAnsi="Century Gothic"/>
              </w:rPr>
              <w:t>Surveys with prospective customers to determine appetite for retail stores as opposed to online gambling as a primary access to project sponsor’s business offering</w:t>
            </w:r>
          </w:p>
          <w:p w:rsidR="008E2765" w:rsidRPr="001E55BB" w:rsidRDefault="008E2765" w:rsidP="008E2765">
            <w:pPr>
              <w:pStyle w:val="ListParagraph"/>
              <w:numPr>
                <w:ilvl w:val="0"/>
                <w:numId w:val="7"/>
              </w:numPr>
              <w:rPr>
                <w:rFonts w:ascii="Century Gothic" w:hAnsi="Century Gothic"/>
              </w:rPr>
            </w:pPr>
            <w:r w:rsidRPr="001E55BB">
              <w:rPr>
                <w:rFonts w:ascii="Century Gothic" w:hAnsi="Century Gothic"/>
              </w:rPr>
              <w:t>Research on competitors and what informed their choices for store locations</w:t>
            </w:r>
          </w:p>
          <w:p w:rsidR="008E2765" w:rsidRPr="001E55BB" w:rsidRDefault="008E2765" w:rsidP="008E2765">
            <w:pPr>
              <w:pStyle w:val="ListParagraph"/>
              <w:numPr>
                <w:ilvl w:val="0"/>
                <w:numId w:val="7"/>
              </w:numPr>
              <w:rPr>
                <w:rFonts w:ascii="Century Gothic" w:hAnsi="Century Gothic"/>
              </w:rPr>
            </w:pPr>
            <w:r w:rsidRPr="001E55BB">
              <w:rPr>
                <w:rFonts w:ascii="Century Gothic" w:hAnsi="Century Gothic"/>
              </w:rPr>
              <w:t>Creating a business case for the need to open a physical store to compete favourably and promote acquisition of higher market share.</w:t>
            </w:r>
          </w:p>
          <w:p w:rsidR="008E2765" w:rsidRPr="001E55BB" w:rsidRDefault="008E2765" w:rsidP="008E2765">
            <w:pPr>
              <w:pStyle w:val="ListParagraph"/>
              <w:numPr>
                <w:ilvl w:val="0"/>
                <w:numId w:val="7"/>
              </w:numPr>
              <w:rPr>
                <w:rFonts w:ascii="Century Gothic" w:hAnsi="Century Gothic"/>
              </w:rPr>
            </w:pPr>
            <w:r w:rsidRPr="001E55BB">
              <w:rPr>
                <w:rFonts w:ascii="Century Gothic" w:hAnsi="Century Gothic"/>
              </w:rPr>
              <w:t>Defining major deliverables and identifying all major stakeholders including project sponsor, Gambling commission, Local Assembly, Landlords and Estate Agents, Vendors, Suppliers, Executive Manager, customers etc.</w:t>
            </w:r>
          </w:p>
          <w:p w:rsidR="008E2765" w:rsidRPr="001E55BB" w:rsidRDefault="008E2765" w:rsidP="008E2765">
            <w:pPr>
              <w:pStyle w:val="ListParagraph"/>
              <w:numPr>
                <w:ilvl w:val="0"/>
                <w:numId w:val="7"/>
              </w:numPr>
              <w:rPr>
                <w:rFonts w:ascii="Century Gothic" w:hAnsi="Century Gothic"/>
              </w:rPr>
            </w:pPr>
            <w:r w:rsidRPr="001E55BB">
              <w:rPr>
                <w:rFonts w:ascii="Century Gothic" w:hAnsi="Century Gothic"/>
              </w:rPr>
              <w:t>Agreeing on provisional budgets based on feasibility study and quotes received.</w:t>
            </w:r>
          </w:p>
          <w:p w:rsidR="008E2765" w:rsidRPr="001E55BB" w:rsidRDefault="008E2765" w:rsidP="008E2765">
            <w:pPr>
              <w:pStyle w:val="ListParagraph"/>
              <w:numPr>
                <w:ilvl w:val="0"/>
                <w:numId w:val="7"/>
              </w:numPr>
              <w:rPr>
                <w:rFonts w:ascii="Century Gothic" w:hAnsi="Century Gothic"/>
              </w:rPr>
            </w:pPr>
            <w:r w:rsidRPr="001E55BB">
              <w:rPr>
                <w:rFonts w:ascii="Century Gothic" w:hAnsi="Century Gothic"/>
              </w:rPr>
              <w:t>Design of store in line with proposed business offering and customer expectations based on accepted models</w:t>
            </w:r>
          </w:p>
          <w:p w:rsidR="008E2765" w:rsidRDefault="008E2765" w:rsidP="008E2765">
            <w:pPr>
              <w:rPr>
                <w:rFonts w:ascii="Century Gothic" w:hAnsi="Century Gothic"/>
              </w:rPr>
            </w:pPr>
          </w:p>
          <w:p w:rsidR="008E2765" w:rsidRPr="001E55BB" w:rsidRDefault="008E2765" w:rsidP="008E2765">
            <w:pPr>
              <w:rPr>
                <w:rFonts w:ascii="Century Gothic" w:hAnsi="Century Gothic"/>
              </w:rPr>
            </w:pPr>
          </w:p>
          <w:p w:rsidR="008E2765" w:rsidRPr="001E55BB" w:rsidRDefault="008E2765" w:rsidP="008E2765">
            <w:pPr>
              <w:rPr>
                <w:rFonts w:ascii="Century Gothic" w:hAnsi="Century Gothic"/>
              </w:rPr>
            </w:pPr>
            <w:r w:rsidRPr="001E55BB">
              <w:rPr>
                <w:rFonts w:ascii="Century Gothic" w:hAnsi="Century Gothic"/>
                <w:b/>
              </w:rPr>
              <w:t>Stage:</w:t>
            </w:r>
            <w:r w:rsidRPr="001E55BB">
              <w:rPr>
                <w:rFonts w:ascii="Century Gothic" w:hAnsi="Century Gothic"/>
              </w:rPr>
              <w:t xml:space="preserve"> Planning </w:t>
            </w:r>
          </w:p>
          <w:p w:rsidR="008E2765" w:rsidRPr="001E55BB" w:rsidRDefault="008E2765" w:rsidP="008E2765">
            <w:pPr>
              <w:rPr>
                <w:rFonts w:ascii="Century Gothic" w:hAnsi="Century Gothic"/>
              </w:rPr>
            </w:pPr>
            <w:r w:rsidRPr="001E55BB">
              <w:rPr>
                <w:rFonts w:ascii="Century Gothic" w:hAnsi="Century Gothic"/>
                <w:b/>
              </w:rPr>
              <w:t>Duration:</w:t>
            </w:r>
            <w:r w:rsidRPr="001E55BB">
              <w:rPr>
                <w:rFonts w:ascii="Century Gothic" w:hAnsi="Century Gothic"/>
              </w:rPr>
              <w:t xml:space="preserve"> 14 days </w:t>
            </w:r>
          </w:p>
          <w:p w:rsidR="008E2765" w:rsidRPr="001E55BB" w:rsidRDefault="008E2765" w:rsidP="008E2765">
            <w:pPr>
              <w:rPr>
                <w:rFonts w:ascii="Century Gothic" w:hAnsi="Century Gothic"/>
                <w:b/>
              </w:rPr>
            </w:pPr>
            <w:r w:rsidRPr="001E55BB">
              <w:rPr>
                <w:rFonts w:ascii="Century Gothic" w:hAnsi="Century Gothic"/>
                <w:b/>
              </w:rPr>
              <w:t>Key Activities:</w:t>
            </w:r>
          </w:p>
          <w:p w:rsidR="008E2765" w:rsidRPr="001E55BB" w:rsidRDefault="008E2765" w:rsidP="008E2765">
            <w:pPr>
              <w:rPr>
                <w:rFonts w:ascii="Century Gothic" w:hAnsi="Century Gothic"/>
              </w:rPr>
            </w:pPr>
          </w:p>
          <w:p w:rsidR="008E2765" w:rsidRPr="001E55BB" w:rsidRDefault="008E2765" w:rsidP="008E2765">
            <w:pPr>
              <w:pStyle w:val="ListParagraph"/>
              <w:numPr>
                <w:ilvl w:val="0"/>
                <w:numId w:val="8"/>
              </w:numPr>
              <w:rPr>
                <w:rFonts w:ascii="Century Gothic" w:hAnsi="Century Gothic"/>
              </w:rPr>
            </w:pPr>
            <w:r w:rsidRPr="001E55BB">
              <w:rPr>
                <w:rFonts w:ascii="Century Gothic" w:hAnsi="Century Gothic"/>
              </w:rPr>
              <w:t>Further definition of scope including reviewing scope statements and work breakdown structure.</w:t>
            </w:r>
          </w:p>
          <w:p w:rsidR="008E2765" w:rsidRPr="001E55BB" w:rsidRDefault="008E2765" w:rsidP="008E2765">
            <w:pPr>
              <w:pStyle w:val="ListParagraph"/>
              <w:numPr>
                <w:ilvl w:val="0"/>
                <w:numId w:val="8"/>
              </w:numPr>
              <w:rPr>
                <w:rFonts w:ascii="Century Gothic" w:hAnsi="Century Gothic"/>
              </w:rPr>
            </w:pPr>
            <w:r w:rsidRPr="001E55BB">
              <w:rPr>
                <w:rFonts w:ascii="Century Gothic" w:hAnsi="Century Gothic"/>
              </w:rPr>
              <w:t>Identifying all requirements of the various phases of the project and confirming more detailed budgeting to include contingency costs after reviewing quotations from vendors.</w:t>
            </w:r>
          </w:p>
          <w:p w:rsidR="008E2765" w:rsidRPr="001E55BB" w:rsidRDefault="008E2765" w:rsidP="008E2765">
            <w:pPr>
              <w:pStyle w:val="ListParagraph"/>
              <w:numPr>
                <w:ilvl w:val="0"/>
                <w:numId w:val="8"/>
              </w:numPr>
              <w:rPr>
                <w:rFonts w:ascii="Century Gothic" w:hAnsi="Century Gothic"/>
              </w:rPr>
            </w:pPr>
            <w:r w:rsidRPr="001E55BB">
              <w:rPr>
                <w:rFonts w:ascii="Century Gothic" w:hAnsi="Century Gothic"/>
              </w:rPr>
              <w:t>Site surveys and negotiation with estate agents and landlords</w:t>
            </w:r>
          </w:p>
          <w:p w:rsidR="008E2765" w:rsidRPr="001E55BB" w:rsidRDefault="008E2765" w:rsidP="008E2765">
            <w:pPr>
              <w:pStyle w:val="ListParagraph"/>
              <w:numPr>
                <w:ilvl w:val="0"/>
                <w:numId w:val="8"/>
              </w:numPr>
              <w:rPr>
                <w:rFonts w:ascii="Century Gothic" w:hAnsi="Century Gothic"/>
              </w:rPr>
            </w:pPr>
            <w:r w:rsidRPr="001E55BB">
              <w:rPr>
                <w:rFonts w:ascii="Century Gothic" w:hAnsi="Century Gothic"/>
              </w:rPr>
              <w:t>Payment and signing of lease agreements. Hand over of keys to prospective site.</w:t>
            </w:r>
          </w:p>
          <w:p w:rsidR="008E2765" w:rsidRPr="001E55BB" w:rsidRDefault="008E2765" w:rsidP="008E2765">
            <w:pPr>
              <w:pStyle w:val="ListParagraph"/>
              <w:numPr>
                <w:ilvl w:val="0"/>
                <w:numId w:val="8"/>
              </w:numPr>
              <w:rPr>
                <w:rFonts w:ascii="Century Gothic" w:hAnsi="Century Gothic"/>
              </w:rPr>
            </w:pPr>
            <w:r w:rsidRPr="001E55BB">
              <w:rPr>
                <w:rFonts w:ascii="Century Gothic" w:hAnsi="Century Gothic"/>
              </w:rPr>
              <w:t>Assigning various roles and classification of project into phases including; acquisition of an empty store shell, carpentry and flooring, electric and networking, IT kit, outdoor and internal branding.</w:t>
            </w:r>
          </w:p>
          <w:p w:rsidR="008E2765" w:rsidRPr="001E55BB" w:rsidRDefault="008E2765" w:rsidP="008E2765">
            <w:pPr>
              <w:pStyle w:val="ListParagraph"/>
              <w:numPr>
                <w:ilvl w:val="0"/>
                <w:numId w:val="8"/>
              </w:numPr>
              <w:rPr>
                <w:rFonts w:ascii="Century Gothic" w:hAnsi="Century Gothic"/>
              </w:rPr>
            </w:pPr>
            <w:r w:rsidRPr="001E55BB">
              <w:rPr>
                <w:rFonts w:ascii="Century Gothic" w:hAnsi="Century Gothic"/>
              </w:rPr>
              <w:t>Confirming provisional and proposed actual schedules in line with managing immediate and expected resources to be made available during the project locally.</w:t>
            </w:r>
          </w:p>
          <w:p w:rsidR="008E2765" w:rsidRPr="001E55BB" w:rsidRDefault="008E2765" w:rsidP="008E2765">
            <w:pPr>
              <w:pStyle w:val="ListParagraph"/>
              <w:numPr>
                <w:ilvl w:val="0"/>
                <w:numId w:val="8"/>
              </w:numPr>
              <w:rPr>
                <w:rFonts w:ascii="Century Gothic" w:hAnsi="Century Gothic"/>
              </w:rPr>
            </w:pPr>
            <w:r w:rsidRPr="001E55BB">
              <w:rPr>
                <w:rFonts w:ascii="Century Gothic" w:hAnsi="Century Gothic"/>
              </w:rPr>
              <w:t>Review of design plans including branding in line with changes in site agreed on by project sponsor.</w:t>
            </w:r>
          </w:p>
          <w:p w:rsidR="008E2765" w:rsidRPr="001E55BB" w:rsidRDefault="008E2765" w:rsidP="008E2765">
            <w:pPr>
              <w:pStyle w:val="ListParagraph"/>
              <w:numPr>
                <w:ilvl w:val="0"/>
                <w:numId w:val="8"/>
              </w:numPr>
              <w:rPr>
                <w:rFonts w:ascii="Century Gothic" w:hAnsi="Century Gothic"/>
              </w:rPr>
            </w:pPr>
            <w:r w:rsidRPr="001E55BB">
              <w:rPr>
                <w:rFonts w:ascii="Century Gothic" w:hAnsi="Century Gothic"/>
              </w:rPr>
              <w:t>Acquisition of all building and branding permits from gambling commission and local assembly.</w:t>
            </w:r>
          </w:p>
          <w:p w:rsidR="008E2765" w:rsidRPr="001E55BB" w:rsidRDefault="008E2765" w:rsidP="008E2765">
            <w:pPr>
              <w:rPr>
                <w:rFonts w:ascii="Century Gothic" w:hAnsi="Century Gothic"/>
              </w:rPr>
            </w:pPr>
          </w:p>
          <w:p w:rsidR="008E2765" w:rsidRPr="001E55BB" w:rsidRDefault="008E2765" w:rsidP="008E2765">
            <w:pPr>
              <w:rPr>
                <w:rFonts w:ascii="Century Gothic" w:hAnsi="Century Gothic"/>
              </w:rPr>
            </w:pPr>
            <w:r w:rsidRPr="001E55BB">
              <w:rPr>
                <w:rFonts w:ascii="Century Gothic" w:hAnsi="Century Gothic"/>
                <w:b/>
              </w:rPr>
              <w:t>Stage:</w:t>
            </w:r>
            <w:r w:rsidRPr="001E55BB">
              <w:rPr>
                <w:rFonts w:ascii="Century Gothic" w:hAnsi="Century Gothic"/>
              </w:rPr>
              <w:t xml:space="preserve"> Execution </w:t>
            </w:r>
          </w:p>
          <w:p w:rsidR="008E2765" w:rsidRPr="001E55BB" w:rsidRDefault="008E2765" w:rsidP="008E2765">
            <w:pPr>
              <w:rPr>
                <w:rFonts w:ascii="Century Gothic" w:hAnsi="Century Gothic"/>
              </w:rPr>
            </w:pPr>
            <w:r w:rsidRPr="001E55BB">
              <w:rPr>
                <w:rFonts w:ascii="Century Gothic" w:hAnsi="Century Gothic"/>
                <w:b/>
              </w:rPr>
              <w:t>Duration:</w:t>
            </w:r>
            <w:r w:rsidRPr="001E55BB">
              <w:rPr>
                <w:rFonts w:ascii="Century Gothic" w:hAnsi="Century Gothic"/>
              </w:rPr>
              <w:t xml:space="preserve"> 20 days </w:t>
            </w:r>
          </w:p>
          <w:p w:rsidR="008E2765" w:rsidRPr="001E55BB" w:rsidRDefault="008E2765" w:rsidP="008E2765">
            <w:pPr>
              <w:rPr>
                <w:rFonts w:ascii="Century Gothic" w:hAnsi="Century Gothic"/>
                <w:b/>
              </w:rPr>
            </w:pPr>
            <w:r w:rsidRPr="001E55BB">
              <w:rPr>
                <w:rFonts w:ascii="Century Gothic" w:hAnsi="Century Gothic"/>
                <w:b/>
              </w:rPr>
              <w:t>Key Activities:</w:t>
            </w:r>
          </w:p>
          <w:p w:rsidR="008E2765" w:rsidRPr="001E55BB" w:rsidRDefault="008E2765" w:rsidP="008E2765">
            <w:pPr>
              <w:rPr>
                <w:rFonts w:ascii="Century Gothic" w:hAnsi="Century Gothic"/>
                <w:b/>
              </w:rPr>
            </w:pPr>
          </w:p>
          <w:p w:rsidR="008E2765" w:rsidRPr="001E55BB" w:rsidRDefault="008E2765" w:rsidP="008E2765">
            <w:pPr>
              <w:pStyle w:val="ListParagraph"/>
              <w:numPr>
                <w:ilvl w:val="0"/>
                <w:numId w:val="9"/>
              </w:numPr>
              <w:rPr>
                <w:rFonts w:ascii="Century Gothic" w:hAnsi="Century Gothic"/>
              </w:rPr>
            </w:pPr>
            <w:r w:rsidRPr="001E55BB">
              <w:rPr>
                <w:rFonts w:ascii="Century Gothic" w:hAnsi="Century Gothic"/>
              </w:rPr>
              <w:t>Procurement of IT kit, Networking and Electrical components</w:t>
            </w:r>
          </w:p>
          <w:p w:rsidR="008E2765" w:rsidRPr="001E55BB" w:rsidRDefault="008E2765" w:rsidP="008E2765">
            <w:pPr>
              <w:pStyle w:val="ListParagraph"/>
              <w:numPr>
                <w:ilvl w:val="0"/>
                <w:numId w:val="9"/>
              </w:numPr>
              <w:rPr>
                <w:rFonts w:ascii="Century Gothic" w:hAnsi="Century Gothic"/>
              </w:rPr>
            </w:pPr>
            <w:r w:rsidRPr="001E55BB">
              <w:rPr>
                <w:rFonts w:ascii="Century Gothic" w:hAnsi="Century Gothic"/>
              </w:rPr>
              <w:t>Carpentry, minor construction works including plastering, tiling and installation of additional customer toilet as well as painting</w:t>
            </w:r>
          </w:p>
          <w:p w:rsidR="008E2765" w:rsidRPr="001E55BB" w:rsidRDefault="008E2765" w:rsidP="008E2765">
            <w:pPr>
              <w:pStyle w:val="ListParagraph"/>
              <w:numPr>
                <w:ilvl w:val="0"/>
                <w:numId w:val="9"/>
              </w:numPr>
              <w:rPr>
                <w:rFonts w:ascii="Century Gothic" w:hAnsi="Century Gothic"/>
              </w:rPr>
            </w:pPr>
            <w:r w:rsidRPr="001E55BB">
              <w:rPr>
                <w:rFonts w:ascii="Century Gothic" w:hAnsi="Century Gothic"/>
              </w:rPr>
              <w:t>Electrical and networking cabling, Mounting of TV screens and CCTV kit and testing. Digital satellite and Internet installation and testing, installation of fire prevention and management equipment</w:t>
            </w:r>
          </w:p>
          <w:p w:rsidR="008E2765" w:rsidRPr="001E55BB" w:rsidRDefault="008E2765" w:rsidP="008E2765">
            <w:pPr>
              <w:pStyle w:val="ListParagraph"/>
              <w:numPr>
                <w:ilvl w:val="0"/>
                <w:numId w:val="9"/>
              </w:numPr>
              <w:rPr>
                <w:rFonts w:ascii="Century Gothic" w:hAnsi="Century Gothic"/>
              </w:rPr>
            </w:pPr>
            <w:r w:rsidRPr="001E55BB">
              <w:rPr>
                <w:rFonts w:ascii="Century Gothic" w:hAnsi="Century Gothic"/>
              </w:rPr>
              <w:t>Installation of primary branding inside and out of the store and testing electrical loads when all other equipment is also active.</w:t>
            </w:r>
          </w:p>
          <w:p w:rsidR="008E2765" w:rsidRPr="001E55BB" w:rsidRDefault="008E2765" w:rsidP="008E2765">
            <w:pPr>
              <w:pStyle w:val="ListParagraph"/>
              <w:numPr>
                <w:ilvl w:val="0"/>
                <w:numId w:val="9"/>
              </w:numPr>
              <w:rPr>
                <w:rFonts w:ascii="Century Gothic" w:hAnsi="Century Gothic"/>
              </w:rPr>
            </w:pPr>
            <w:r w:rsidRPr="001E55BB">
              <w:rPr>
                <w:rFonts w:ascii="Century Gothic" w:hAnsi="Century Gothic"/>
              </w:rPr>
              <w:t>Installation of ventilation units, smoke and carbon monoxide alarms</w:t>
            </w:r>
          </w:p>
          <w:p w:rsidR="008E2765" w:rsidRPr="001E55BB" w:rsidRDefault="008E2765" w:rsidP="008E2765">
            <w:pPr>
              <w:pStyle w:val="ListParagraph"/>
              <w:numPr>
                <w:ilvl w:val="0"/>
                <w:numId w:val="9"/>
              </w:numPr>
              <w:rPr>
                <w:rFonts w:ascii="Century Gothic" w:hAnsi="Century Gothic"/>
              </w:rPr>
            </w:pPr>
            <w:r w:rsidRPr="001E55BB">
              <w:rPr>
                <w:rFonts w:ascii="Century Gothic" w:hAnsi="Century Gothic"/>
              </w:rPr>
              <w:t>Insurance valuation and payment</w:t>
            </w:r>
          </w:p>
          <w:p w:rsidR="008E2765" w:rsidRPr="001E55BB" w:rsidRDefault="008E2765" w:rsidP="008E2765">
            <w:pPr>
              <w:pStyle w:val="ListParagraph"/>
              <w:numPr>
                <w:ilvl w:val="0"/>
                <w:numId w:val="9"/>
              </w:numPr>
              <w:rPr>
                <w:rFonts w:ascii="Century Gothic" w:hAnsi="Century Gothic"/>
              </w:rPr>
            </w:pPr>
            <w:r w:rsidRPr="001E55BB">
              <w:rPr>
                <w:rFonts w:ascii="Century Gothic" w:hAnsi="Century Gothic"/>
              </w:rPr>
              <w:t>Installation and testing of gambling software, virtual games, roulette and slot machines. Till software testing.</w:t>
            </w:r>
          </w:p>
          <w:p w:rsidR="008E2765" w:rsidRPr="001E55BB" w:rsidRDefault="008E2765" w:rsidP="008E2765">
            <w:pPr>
              <w:rPr>
                <w:rFonts w:ascii="Century Gothic" w:hAnsi="Century Gothic"/>
              </w:rPr>
            </w:pPr>
          </w:p>
          <w:p w:rsidR="008E2765" w:rsidRPr="001E55BB" w:rsidRDefault="008E2765" w:rsidP="008E2765">
            <w:pPr>
              <w:rPr>
                <w:rFonts w:ascii="Century Gothic" w:hAnsi="Century Gothic"/>
              </w:rPr>
            </w:pPr>
            <w:r w:rsidRPr="001E55BB">
              <w:rPr>
                <w:rFonts w:ascii="Century Gothic" w:hAnsi="Century Gothic"/>
                <w:b/>
              </w:rPr>
              <w:t>Stage:</w:t>
            </w:r>
            <w:r w:rsidRPr="001E55BB">
              <w:rPr>
                <w:rFonts w:ascii="Century Gothic" w:hAnsi="Century Gothic"/>
              </w:rPr>
              <w:t xml:space="preserve"> Monitoring and Controlling </w:t>
            </w:r>
          </w:p>
          <w:p w:rsidR="008E2765" w:rsidRPr="001E55BB" w:rsidRDefault="008E2765" w:rsidP="008E2765">
            <w:pPr>
              <w:rPr>
                <w:rFonts w:ascii="Century Gothic" w:hAnsi="Century Gothic"/>
              </w:rPr>
            </w:pPr>
            <w:r w:rsidRPr="001E55BB">
              <w:rPr>
                <w:rFonts w:ascii="Century Gothic" w:hAnsi="Century Gothic"/>
                <w:b/>
              </w:rPr>
              <w:t>Duration:</w:t>
            </w:r>
            <w:r w:rsidRPr="001E55BB">
              <w:rPr>
                <w:rFonts w:ascii="Century Gothic" w:hAnsi="Century Gothic"/>
              </w:rPr>
              <w:t xml:space="preserve"> 7 days </w:t>
            </w:r>
          </w:p>
          <w:p w:rsidR="008E2765" w:rsidRPr="001E55BB" w:rsidRDefault="008E2765" w:rsidP="008E2765">
            <w:pPr>
              <w:rPr>
                <w:rFonts w:ascii="Century Gothic" w:hAnsi="Century Gothic"/>
                <w:b/>
              </w:rPr>
            </w:pPr>
            <w:r w:rsidRPr="001E55BB">
              <w:rPr>
                <w:rFonts w:ascii="Century Gothic" w:hAnsi="Century Gothic"/>
                <w:b/>
              </w:rPr>
              <w:t>Key Activities:</w:t>
            </w:r>
          </w:p>
          <w:p w:rsidR="008E2765" w:rsidRPr="001E55BB" w:rsidRDefault="008E2765" w:rsidP="008E2765">
            <w:pPr>
              <w:rPr>
                <w:rFonts w:ascii="Century Gothic" w:hAnsi="Century Gothic"/>
                <w:b/>
              </w:rPr>
            </w:pPr>
          </w:p>
          <w:p w:rsidR="008E2765" w:rsidRPr="001E55BB" w:rsidRDefault="008E2765" w:rsidP="008E2765">
            <w:pPr>
              <w:pStyle w:val="ListParagraph"/>
              <w:numPr>
                <w:ilvl w:val="0"/>
                <w:numId w:val="10"/>
              </w:numPr>
              <w:rPr>
                <w:rFonts w:ascii="Century Gothic" w:hAnsi="Century Gothic"/>
              </w:rPr>
            </w:pPr>
            <w:r w:rsidRPr="001E55BB">
              <w:rPr>
                <w:rFonts w:ascii="Century Gothic" w:hAnsi="Century Gothic"/>
              </w:rPr>
              <w:t>Continuous Live testing of gambling software</w:t>
            </w:r>
          </w:p>
          <w:p w:rsidR="008E2765" w:rsidRPr="001E55BB" w:rsidRDefault="008E2765" w:rsidP="008E2765">
            <w:pPr>
              <w:pStyle w:val="ListParagraph"/>
              <w:numPr>
                <w:ilvl w:val="0"/>
                <w:numId w:val="10"/>
              </w:numPr>
              <w:rPr>
                <w:rFonts w:ascii="Century Gothic" w:hAnsi="Century Gothic"/>
              </w:rPr>
            </w:pPr>
            <w:r w:rsidRPr="001E55BB">
              <w:rPr>
                <w:rFonts w:ascii="Century Gothic" w:hAnsi="Century Gothic"/>
              </w:rPr>
              <w:t>Inspection by local assembly and gambling commission for sign off</w:t>
            </w:r>
          </w:p>
          <w:p w:rsidR="008E2765" w:rsidRPr="001E55BB" w:rsidRDefault="008E2765" w:rsidP="008E2765">
            <w:pPr>
              <w:pStyle w:val="ListParagraph"/>
              <w:numPr>
                <w:ilvl w:val="0"/>
                <w:numId w:val="10"/>
              </w:numPr>
              <w:rPr>
                <w:rFonts w:ascii="Century Gothic" w:hAnsi="Century Gothic"/>
              </w:rPr>
            </w:pPr>
            <w:r w:rsidRPr="001E55BB">
              <w:rPr>
                <w:rFonts w:ascii="Century Gothic" w:hAnsi="Century Gothic"/>
              </w:rPr>
              <w:t>Assessing overall status of the project to ensure deliverables are being achieved.</w:t>
            </w:r>
          </w:p>
          <w:p w:rsidR="008E2765" w:rsidRPr="001E55BB" w:rsidRDefault="008E2765" w:rsidP="008E2765">
            <w:pPr>
              <w:pStyle w:val="ListParagraph"/>
              <w:numPr>
                <w:ilvl w:val="0"/>
                <w:numId w:val="10"/>
              </w:numPr>
              <w:rPr>
                <w:rFonts w:ascii="Century Gothic" w:hAnsi="Century Gothic"/>
              </w:rPr>
            </w:pPr>
            <w:r w:rsidRPr="001E55BB">
              <w:rPr>
                <w:rFonts w:ascii="Century Gothic" w:hAnsi="Century Gothic"/>
              </w:rPr>
              <w:t>Updating changes requested by project sponsor including provision of customer toilet facilities and additional plumbing works.</w:t>
            </w:r>
          </w:p>
          <w:p w:rsidR="008E2765" w:rsidRPr="001E55BB" w:rsidRDefault="008E2765" w:rsidP="008E2765">
            <w:pPr>
              <w:pStyle w:val="ListParagraph"/>
              <w:numPr>
                <w:ilvl w:val="0"/>
                <w:numId w:val="10"/>
              </w:numPr>
              <w:rPr>
                <w:rFonts w:ascii="Century Gothic" w:hAnsi="Century Gothic"/>
              </w:rPr>
            </w:pPr>
            <w:r w:rsidRPr="001E55BB">
              <w:rPr>
                <w:rFonts w:ascii="Century Gothic" w:hAnsi="Century Gothic"/>
              </w:rPr>
              <w:t>Switching Internet provision provider after initial assessment failed to meet project expectation.</w:t>
            </w:r>
          </w:p>
          <w:p w:rsidR="008E2765" w:rsidRPr="001E55BB" w:rsidRDefault="008E2765" w:rsidP="008E2765">
            <w:pPr>
              <w:rPr>
                <w:rFonts w:ascii="Century Gothic" w:hAnsi="Century Gothic"/>
              </w:rPr>
            </w:pPr>
          </w:p>
          <w:p w:rsidR="008E2765" w:rsidRPr="001E55BB" w:rsidRDefault="008E2765" w:rsidP="008E2765">
            <w:pPr>
              <w:rPr>
                <w:rFonts w:ascii="Century Gothic" w:hAnsi="Century Gothic"/>
              </w:rPr>
            </w:pPr>
            <w:r w:rsidRPr="001E55BB">
              <w:rPr>
                <w:rFonts w:ascii="Century Gothic" w:hAnsi="Century Gothic"/>
                <w:b/>
              </w:rPr>
              <w:t>Stage:</w:t>
            </w:r>
            <w:r w:rsidRPr="001E55BB">
              <w:rPr>
                <w:rFonts w:ascii="Century Gothic" w:hAnsi="Century Gothic"/>
              </w:rPr>
              <w:t xml:space="preserve"> Closing </w:t>
            </w:r>
          </w:p>
          <w:p w:rsidR="008E2765" w:rsidRPr="001E55BB" w:rsidRDefault="008E2765" w:rsidP="008E2765">
            <w:pPr>
              <w:rPr>
                <w:rFonts w:ascii="Century Gothic" w:hAnsi="Century Gothic"/>
              </w:rPr>
            </w:pPr>
            <w:r w:rsidRPr="001E55BB">
              <w:rPr>
                <w:rFonts w:ascii="Century Gothic" w:hAnsi="Century Gothic"/>
                <w:b/>
              </w:rPr>
              <w:t>Duration</w:t>
            </w:r>
            <w:r w:rsidRPr="001E55BB">
              <w:rPr>
                <w:rFonts w:ascii="Century Gothic" w:hAnsi="Century Gothic"/>
              </w:rPr>
              <w:t xml:space="preserve">: 3 days </w:t>
            </w:r>
          </w:p>
          <w:p w:rsidR="008E2765" w:rsidRPr="001E55BB" w:rsidRDefault="008E2765" w:rsidP="008E2765">
            <w:pPr>
              <w:rPr>
                <w:rFonts w:ascii="Century Gothic" w:hAnsi="Century Gothic"/>
                <w:b/>
              </w:rPr>
            </w:pPr>
            <w:r w:rsidRPr="001E55BB">
              <w:rPr>
                <w:rFonts w:ascii="Century Gothic" w:hAnsi="Century Gothic"/>
                <w:b/>
              </w:rPr>
              <w:t>Key Activities:</w:t>
            </w:r>
          </w:p>
          <w:p w:rsidR="008E2765" w:rsidRPr="001E55BB" w:rsidRDefault="008E2765" w:rsidP="008E2765">
            <w:pPr>
              <w:rPr>
                <w:rFonts w:ascii="Century Gothic" w:hAnsi="Century Gothic"/>
              </w:rPr>
            </w:pPr>
          </w:p>
          <w:p w:rsidR="008E2765" w:rsidRPr="001E55BB" w:rsidRDefault="008E2765" w:rsidP="008E2765">
            <w:pPr>
              <w:pStyle w:val="ListParagraph"/>
              <w:numPr>
                <w:ilvl w:val="0"/>
                <w:numId w:val="11"/>
              </w:numPr>
              <w:rPr>
                <w:rFonts w:ascii="Century Gothic" w:hAnsi="Century Gothic"/>
              </w:rPr>
            </w:pPr>
            <w:r w:rsidRPr="001E55BB">
              <w:rPr>
                <w:rFonts w:ascii="Century Gothic" w:hAnsi="Century Gothic"/>
              </w:rPr>
              <w:t>Sign off by project sponsor after rigorous testing of all phases of the project to ensure compliance with safety and technical expectations</w:t>
            </w:r>
          </w:p>
          <w:p w:rsidR="008E2765" w:rsidRPr="001E55BB" w:rsidRDefault="008E2765" w:rsidP="008E2765">
            <w:pPr>
              <w:pStyle w:val="ListParagraph"/>
              <w:numPr>
                <w:ilvl w:val="0"/>
                <w:numId w:val="11"/>
              </w:numPr>
              <w:rPr>
                <w:rFonts w:ascii="Century Gothic" w:hAnsi="Century Gothic"/>
              </w:rPr>
            </w:pPr>
            <w:r w:rsidRPr="001E55BB">
              <w:rPr>
                <w:rFonts w:ascii="Century Gothic" w:hAnsi="Century Gothic"/>
              </w:rPr>
              <w:t>Arranging for final pay-out of all outstanding invoices to vendors and ensuring meticulous filing of financial information including receipts and invoices to guarantee audit trail</w:t>
            </w:r>
          </w:p>
          <w:p w:rsidR="008E2765" w:rsidRPr="001E55BB" w:rsidRDefault="008E2765" w:rsidP="008E2765">
            <w:pPr>
              <w:pStyle w:val="ListParagraph"/>
              <w:numPr>
                <w:ilvl w:val="0"/>
                <w:numId w:val="11"/>
              </w:numPr>
              <w:rPr>
                <w:rFonts w:ascii="Century Gothic" w:hAnsi="Century Gothic"/>
              </w:rPr>
            </w:pPr>
            <w:r w:rsidRPr="001E55BB">
              <w:rPr>
                <w:rFonts w:ascii="Century Gothic" w:hAnsi="Century Gothic"/>
              </w:rPr>
              <w:t>Gathering of final lessons to inspire hand over report</w:t>
            </w:r>
          </w:p>
          <w:p w:rsidR="008E2765" w:rsidRPr="001E55BB" w:rsidRDefault="008E2765" w:rsidP="008E2765">
            <w:pPr>
              <w:pStyle w:val="ListParagraph"/>
              <w:numPr>
                <w:ilvl w:val="0"/>
                <w:numId w:val="11"/>
              </w:numPr>
              <w:rPr>
                <w:rFonts w:ascii="Century Gothic" w:hAnsi="Century Gothic"/>
              </w:rPr>
            </w:pPr>
            <w:r w:rsidRPr="001E55BB">
              <w:rPr>
                <w:rFonts w:ascii="Century Gothic" w:hAnsi="Century Gothic"/>
              </w:rPr>
              <w:t>Release of all resources</w:t>
            </w:r>
          </w:p>
          <w:p w:rsidR="008E2765" w:rsidRDefault="008E2765"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bookmarkStart w:id="0" w:name="_GoBack"/>
      <w:bookmarkEnd w:id="0"/>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8E2765" w:rsidRPr="00B0415E" w:rsidRDefault="008E2765" w:rsidP="00A851DA">
            <w:pPr>
              <w:rPr>
                <w:rFonts w:cs="Bliss-Regular"/>
                <w:color w:val="000000"/>
              </w:rPr>
            </w:pPr>
            <w:r>
              <w:rPr>
                <w:rFonts w:cs="Bliss-Regular"/>
                <w:color w:val="000000"/>
              </w:rPr>
              <w:t>KWABENA BOAKYE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E2765" w:rsidP="00A851DA">
            <w:pPr>
              <w:rPr>
                <w:rFonts w:cs="Bliss-Regular"/>
                <w:color w:val="000000"/>
              </w:rPr>
            </w:pPr>
            <w:r>
              <w:rPr>
                <w:rFonts w:cs="Bliss-Regular"/>
                <w:color w:val="000000"/>
              </w:rPr>
              <w:t>27/03/2019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10EA" w:rsidRDefault="009D10EA" w:rsidP="00CB4D0A">
      <w:pPr>
        <w:spacing w:after="0" w:line="240" w:lineRule="auto"/>
      </w:pPr>
      <w:r>
        <w:separator/>
      </w:r>
    </w:p>
  </w:endnote>
  <w:endnote w:type="continuationSeparator" w:id="0">
    <w:p w:rsidR="009D10EA" w:rsidRDefault="009D10E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Century Gothic">
    <w:panose1 w:val="020B0502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10EA" w:rsidRDefault="009D10EA" w:rsidP="00CB4D0A">
      <w:pPr>
        <w:spacing w:after="0" w:line="240" w:lineRule="auto"/>
      </w:pPr>
      <w:r>
        <w:separator/>
      </w:r>
    </w:p>
  </w:footnote>
  <w:footnote w:type="continuationSeparator" w:id="0">
    <w:p w:rsidR="009D10EA" w:rsidRDefault="009D10EA"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61312"/>
    <w:multiLevelType w:val="hybridMultilevel"/>
    <w:tmpl w:val="EE2A6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37B4E77"/>
    <w:multiLevelType w:val="hybridMultilevel"/>
    <w:tmpl w:val="F7CAC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56111DB"/>
    <w:multiLevelType w:val="hybridMultilevel"/>
    <w:tmpl w:val="5CFEF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D674CB5"/>
    <w:multiLevelType w:val="hybridMultilevel"/>
    <w:tmpl w:val="19EE1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D7B6B2F"/>
    <w:multiLevelType w:val="hybridMultilevel"/>
    <w:tmpl w:val="25D253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3E406F1D"/>
    <w:multiLevelType w:val="hybridMultilevel"/>
    <w:tmpl w:val="06DA4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4471EA9"/>
    <w:multiLevelType w:val="hybridMultilevel"/>
    <w:tmpl w:val="58DA0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8AC0B8F"/>
    <w:multiLevelType w:val="hybridMultilevel"/>
    <w:tmpl w:val="5CE08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46530B4"/>
    <w:multiLevelType w:val="hybridMultilevel"/>
    <w:tmpl w:val="F4D0782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BA373A6"/>
    <w:multiLevelType w:val="hybridMultilevel"/>
    <w:tmpl w:val="1C08B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5"/>
  </w:num>
  <w:num w:numId="4">
    <w:abstractNumId w:val="3"/>
  </w:num>
  <w:num w:numId="5">
    <w:abstractNumId w:val="8"/>
  </w:num>
  <w:num w:numId="6">
    <w:abstractNumId w:val="1"/>
  </w:num>
  <w:num w:numId="7">
    <w:abstractNumId w:val="4"/>
  </w:num>
  <w:num w:numId="8">
    <w:abstractNumId w:val="2"/>
  </w:num>
  <w:num w:numId="9">
    <w:abstractNumId w:val="10"/>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hdrShapeDefaults>
    <o:shapedefaults v:ext="edit" spidmax="4813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E2765"/>
    <w:rsid w:val="00935BF7"/>
    <w:rsid w:val="0095442C"/>
    <w:rsid w:val="00983942"/>
    <w:rsid w:val="009C37E0"/>
    <w:rsid w:val="009D10EA"/>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B5683"/>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8130">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22377">
      <w:bodyDiv w:val="1"/>
      <w:marLeft w:val="0"/>
      <w:marRight w:val="0"/>
      <w:marTop w:val="0"/>
      <w:marBottom w:val="0"/>
      <w:divBdr>
        <w:top w:val="none" w:sz="0" w:space="0" w:color="auto"/>
        <w:left w:val="none" w:sz="0" w:space="0" w:color="auto"/>
        <w:bottom w:val="none" w:sz="0" w:space="0" w:color="auto"/>
        <w:right w:val="none" w:sz="0" w:space="0" w:color="auto"/>
      </w:divBdr>
    </w:div>
    <w:div w:id="191596980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A4EDE6-C069-0548-9E4A-981E3F79D4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5</Pages>
  <Words>1045</Words>
  <Characters>5957</Characters>
  <Application>Microsoft Macintosh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KWABENA BOAKYE</cp:lastModifiedBy>
  <cp:revision>1</cp:revision>
  <dcterms:created xsi:type="dcterms:W3CDTF">2015-01-26T12:24:00Z</dcterms:created>
  <dcterms:modified xsi:type="dcterms:W3CDTF">2019-03-27T22:34:00Z</dcterms:modified>
</cp:coreProperties>
</file>