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005" w:rsidRDefault="00D9215A">
      <w:pPr>
        <w:rPr>
          <w:b/>
          <w:sz w:val="24"/>
          <w:szCs w:val="24"/>
          <w:u w:val="single"/>
          <w:lang w:val="en-US"/>
        </w:rPr>
      </w:pPr>
      <w:r w:rsidRPr="00F102F1">
        <w:rPr>
          <w:b/>
          <w:sz w:val="24"/>
          <w:szCs w:val="24"/>
          <w:u w:val="single"/>
          <w:lang w:val="en-US"/>
        </w:rPr>
        <w:t xml:space="preserve">Unit 3 (Privation and Deprivation) </w:t>
      </w:r>
    </w:p>
    <w:p w:rsidR="00F102F1" w:rsidRPr="00F102F1" w:rsidRDefault="00F102F1">
      <w:pPr>
        <w:rPr>
          <w:b/>
          <w:sz w:val="24"/>
          <w:szCs w:val="24"/>
          <w:u w:val="single"/>
          <w:lang w:val="en-US"/>
        </w:rPr>
      </w:pPr>
    </w:p>
    <w:p w:rsidR="004C5B82" w:rsidRPr="004C5B82" w:rsidRDefault="00D9215A" w:rsidP="004C5B82">
      <w:pPr>
        <w:rPr>
          <w:lang w:val="en-US"/>
        </w:rPr>
      </w:pPr>
      <w:r w:rsidRPr="00D9215A">
        <w:rPr>
          <w:b/>
          <w:u w:val="single"/>
          <w:lang w:val="en-US"/>
        </w:rPr>
        <w:t xml:space="preserve">1) </w:t>
      </w:r>
      <w:r w:rsidRPr="00D9215A">
        <w:rPr>
          <w:b/>
          <w:u w:val="single"/>
        </w:rPr>
        <w:t>Define the term ‘privation.</w:t>
      </w:r>
      <w:r>
        <w:rPr>
          <w:b/>
          <w:u w:val="single"/>
          <w:lang w:val="en-US"/>
        </w:rPr>
        <w:t xml:space="preserve">: </w:t>
      </w:r>
      <w:r>
        <w:rPr>
          <w:lang w:val="en-US"/>
        </w:rPr>
        <w:t xml:space="preserve"> Privation </w:t>
      </w:r>
      <w:r w:rsidR="004C5B82">
        <w:rPr>
          <w:lang w:val="en-US"/>
        </w:rPr>
        <w:t>i</w:t>
      </w:r>
      <w:r w:rsidR="004C5B82" w:rsidRPr="004C5B82">
        <w:rPr>
          <w:lang w:val="en-US"/>
        </w:rPr>
        <w:t>n youngster brain research, privation happens whenever a kid has no chance to frame a relationship with a parent figure, or when such relationship is misshaped, because of their treatment. It is diverse to hardship, which happens when a built up relationship is cut off. It is comprehended that privation can create social, passionate and scholarly issues for youngsters; notwithstanding, how inescapable such issues become because of privation, and the degree to which they can be turned around, stays an issue of di</w:t>
      </w:r>
      <w:r w:rsidR="004C5B82">
        <w:rPr>
          <w:lang w:val="en-US"/>
        </w:rPr>
        <w:t xml:space="preserve">scussion among clinicians. </w:t>
      </w:r>
    </w:p>
    <w:p w:rsidR="004C5B82" w:rsidRPr="004C5B82" w:rsidRDefault="004C5B82" w:rsidP="004C5B82">
      <w:pPr>
        <w:rPr>
          <w:lang w:val="en-US"/>
        </w:rPr>
      </w:pPr>
      <w:r w:rsidRPr="004C5B82">
        <w:rPr>
          <w:lang w:val="en-US"/>
        </w:rPr>
        <w:t xml:space="preserve">Privation is a circumstance wherein a kid neglects to shape a relationship with </w:t>
      </w:r>
      <w:r>
        <w:rPr>
          <w:lang w:val="en-US"/>
        </w:rPr>
        <w:t xml:space="preserve">their folks, either due to the </w:t>
      </w:r>
      <w:r w:rsidRPr="004C5B82">
        <w:rPr>
          <w:lang w:val="en-US"/>
        </w:rPr>
        <w:t>nonappearance of guardians (frequently following the demise of the two guardians) or because of their conduct towa</w:t>
      </w:r>
      <w:r>
        <w:rPr>
          <w:lang w:val="en-US"/>
        </w:rPr>
        <w:t xml:space="preserve">rds </w:t>
      </w:r>
      <w:r w:rsidRPr="004C5B82">
        <w:rPr>
          <w:lang w:val="en-US"/>
        </w:rPr>
        <w:t>the youngster. This happens most as often as possible in circumstances where kids are brough</w:t>
      </w:r>
      <w:r>
        <w:rPr>
          <w:lang w:val="en-US"/>
        </w:rPr>
        <w:t xml:space="preserve">t up in foundations where they </w:t>
      </w:r>
      <w:r w:rsidRPr="004C5B82">
        <w:rPr>
          <w:lang w:val="en-US"/>
        </w:rPr>
        <w:t xml:space="preserve">might be ignored. Such youngsters frequently face passionate and intelligent issues. </w:t>
      </w:r>
    </w:p>
    <w:p w:rsidR="004C5B82" w:rsidRPr="004C5B82" w:rsidRDefault="004C5B82" w:rsidP="004C5B82">
      <w:pPr>
        <w:rPr>
          <w:b/>
          <w:lang w:val="en-US"/>
        </w:rPr>
      </w:pPr>
      <w:r w:rsidRPr="004C5B82">
        <w:rPr>
          <w:b/>
          <w:lang w:val="en-US"/>
        </w:rPr>
        <w:t xml:space="preserve">For Example: </w:t>
      </w:r>
    </w:p>
    <w:p w:rsidR="00D9215A" w:rsidRDefault="004C5B82" w:rsidP="004C5B82">
      <w:pPr>
        <w:rPr>
          <w:lang w:val="en-US"/>
        </w:rPr>
      </w:pPr>
      <w:r w:rsidRPr="004C5B82">
        <w:rPr>
          <w:lang w:val="en-US"/>
        </w:rPr>
        <w:t>Genie was secured her space for 13.5 years lashed to a clay seat since her dad thought she was impeded. At the point when she was discovered she was unable to talk and couldn't stand appropriately. She never recouped socially or intellectually. Her absence of recuperation may have been because of the early privation in her life, or it might be a direct result of how late she was found. Which is well past the basic time frame Bowlby expressed (2.5 years).</w:t>
      </w:r>
    </w:p>
    <w:p w:rsidR="00537145" w:rsidRDefault="00537145" w:rsidP="00537145">
      <w:pPr>
        <w:rPr>
          <w:b/>
          <w:u w:val="single"/>
          <w:lang w:val="en-US"/>
        </w:rPr>
      </w:pPr>
    </w:p>
    <w:p w:rsidR="00537145" w:rsidRPr="00537145" w:rsidRDefault="004C5B82" w:rsidP="00537145">
      <w:pPr>
        <w:rPr>
          <w:lang w:val="en-US"/>
        </w:rPr>
      </w:pPr>
      <w:r w:rsidRPr="004C5B82">
        <w:rPr>
          <w:b/>
          <w:u w:val="single"/>
          <w:lang w:val="en-US"/>
        </w:rPr>
        <w:t xml:space="preserve">2) </w:t>
      </w:r>
      <w:r w:rsidRPr="004C5B82">
        <w:rPr>
          <w:b/>
          <w:u w:val="single"/>
        </w:rPr>
        <w:t xml:space="preserve">What is </w:t>
      </w:r>
      <w:proofErr w:type="gramStart"/>
      <w:r w:rsidRPr="004C5B82">
        <w:rPr>
          <w:b/>
          <w:u w:val="single"/>
        </w:rPr>
        <w:t>deprivation?</w:t>
      </w:r>
      <w:r>
        <w:rPr>
          <w:b/>
          <w:u w:val="single"/>
          <w:lang w:val="en-US"/>
        </w:rPr>
        <w:t>:</w:t>
      </w:r>
      <w:proofErr w:type="gramEnd"/>
      <w:r>
        <w:rPr>
          <w:b/>
          <w:u w:val="single"/>
          <w:lang w:val="en-US"/>
        </w:rPr>
        <w:t xml:space="preserve">  </w:t>
      </w:r>
      <w:r w:rsidR="00537145" w:rsidRPr="00537145">
        <w:rPr>
          <w:lang w:val="en-US"/>
        </w:rPr>
        <w:t>Hardship is a less regular circumstance where a current relationship or bond is bro</w:t>
      </w:r>
      <w:r w:rsidR="00537145">
        <w:rPr>
          <w:lang w:val="en-US"/>
        </w:rPr>
        <w:t xml:space="preserve">ken. It is a fundamental truth </w:t>
      </w:r>
      <w:r w:rsidR="00537145" w:rsidRPr="00537145">
        <w:rPr>
          <w:lang w:val="en-US"/>
        </w:rPr>
        <w:t>that a newborn child or offspring of all ages needs love and a warm, benevolen</w:t>
      </w:r>
      <w:r w:rsidR="00537145">
        <w:rPr>
          <w:lang w:val="en-US"/>
        </w:rPr>
        <w:t xml:space="preserve">t relationship with their mom, </w:t>
      </w:r>
      <w:r w:rsidR="00537145" w:rsidRPr="00537145">
        <w:rPr>
          <w:lang w:val="en-US"/>
        </w:rPr>
        <w:t xml:space="preserve">father, or the two guardians. At the point when adequate love isn't given, hardship happens. </w:t>
      </w:r>
    </w:p>
    <w:p w:rsidR="00537145" w:rsidRPr="00537145" w:rsidRDefault="00537145" w:rsidP="00537145">
      <w:pPr>
        <w:rPr>
          <w:lang w:val="en-US"/>
        </w:rPr>
      </w:pPr>
      <w:r w:rsidRPr="00537145">
        <w:rPr>
          <w:lang w:val="en-US"/>
        </w:rPr>
        <w:t xml:space="preserve">Hardship is the point at which the connection between a newborn child and essential guardian is broken. Hardship can be present moment, for example, through hospitalization, where the kid and essential guardian are isolated, or long haul, for example, separate from where one parent leaves the home </w:t>
      </w:r>
    </w:p>
    <w:p w:rsidR="00537145" w:rsidRPr="00537145" w:rsidRDefault="00537145" w:rsidP="00537145">
      <w:pPr>
        <w:rPr>
          <w:lang w:val="en-US"/>
        </w:rPr>
      </w:pPr>
      <w:r w:rsidRPr="00537145">
        <w:rPr>
          <w:lang w:val="en-US"/>
        </w:rPr>
        <w:t xml:space="preserve">Bowlby's Maternal Deprivation Hypothesis: </w:t>
      </w:r>
    </w:p>
    <w:p w:rsidR="00537145" w:rsidRPr="00537145" w:rsidRDefault="00537145" w:rsidP="00537145">
      <w:pPr>
        <w:rPr>
          <w:lang w:val="en-US"/>
        </w:rPr>
      </w:pPr>
      <w:r w:rsidRPr="00537145">
        <w:rPr>
          <w:lang w:val="en-US"/>
        </w:rPr>
        <w:t xml:space="preserve">1. It expresses the relationship must be nonstop </w:t>
      </w:r>
    </w:p>
    <w:p w:rsidR="00537145" w:rsidRPr="00537145" w:rsidRDefault="00537145" w:rsidP="00537145">
      <w:pPr>
        <w:rPr>
          <w:lang w:val="en-US"/>
        </w:rPr>
      </w:pPr>
      <w:r w:rsidRPr="00537145">
        <w:rPr>
          <w:lang w:val="en-US"/>
        </w:rPr>
        <w:t xml:space="preserve">2. This constant relationship must emerge in a basic period (before 2 years) </w:t>
      </w:r>
    </w:p>
    <w:p w:rsidR="00537145" w:rsidRPr="00537145" w:rsidRDefault="00537145" w:rsidP="00537145">
      <w:pPr>
        <w:rPr>
          <w:lang w:val="en-US"/>
        </w:rPr>
      </w:pPr>
      <w:r w:rsidRPr="00537145">
        <w:rPr>
          <w:lang w:val="en-US"/>
        </w:rPr>
        <w:t xml:space="preserve">3. Breaking of the bond during this time can bring about affectionless psychopathy </w:t>
      </w:r>
    </w:p>
    <w:p w:rsidR="00537145" w:rsidRPr="00537145" w:rsidRDefault="00537145" w:rsidP="00537145">
      <w:pPr>
        <w:rPr>
          <w:lang w:val="en-US"/>
        </w:rPr>
      </w:pPr>
      <w:r w:rsidRPr="00537145">
        <w:rPr>
          <w:lang w:val="en-US"/>
        </w:rPr>
        <w:t xml:space="preserve">4. The impacts of hardship are irreversible </w:t>
      </w:r>
    </w:p>
    <w:p w:rsidR="004C5B82" w:rsidRDefault="00537145" w:rsidP="00537145">
      <w:pPr>
        <w:rPr>
          <w:lang w:val="en-US"/>
        </w:rPr>
      </w:pPr>
      <w:r w:rsidRPr="00537145">
        <w:rPr>
          <w:lang w:val="en-US"/>
        </w:rPr>
        <w:t>5. Encountering hardship brings about a poor inside working model, and will influence every single future relationship</w:t>
      </w:r>
      <w:r>
        <w:rPr>
          <w:lang w:val="en-US"/>
        </w:rPr>
        <w:t>.</w:t>
      </w:r>
    </w:p>
    <w:p w:rsidR="00537145" w:rsidRDefault="00537145" w:rsidP="00537145">
      <w:pPr>
        <w:rPr>
          <w:lang w:val="en-US"/>
        </w:rPr>
      </w:pPr>
    </w:p>
    <w:p w:rsidR="00537145" w:rsidRDefault="00537145" w:rsidP="00537145">
      <w:pPr>
        <w:rPr>
          <w:b/>
        </w:rPr>
      </w:pPr>
      <w:r w:rsidRPr="00537145">
        <w:rPr>
          <w:b/>
          <w:lang w:val="en-US"/>
        </w:rPr>
        <w:t xml:space="preserve">3) </w:t>
      </w:r>
      <w:r w:rsidRPr="00537145">
        <w:rPr>
          <w:b/>
        </w:rPr>
        <w:t>How can the effects of deprivation be reduced? Explain, with reference to the works of different psychologists.</w:t>
      </w:r>
    </w:p>
    <w:p w:rsidR="00854160" w:rsidRPr="004A576F" w:rsidRDefault="00854160" w:rsidP="004A576F">
      <w:pPr>
        <w:jc w:val="both"/>
        <w:rPr>
          <w:rFonts w:ascii="Calibri" w:hAnsi="Calibri" w:cs="Calibri"/>
          <w:sz w:val="24"/>
          <w:szCs w:val="24"/>
        </w:rPr>
      </w:pPr>
      <w:r w:rsidRPr="004A576F">
        <w:rPr>
          <w:rFonts w:ascii="Calibri" w:hAnsi="Calibri" w:cs="Calibri"/>
          <w:sz w:val="24"/>
          <w:szCs w:val="24"/>
        </w:rPr>
        <w:t xml:space="preserve">Diminishing impacts of hardship: </w:t>
      </w:r>
    </w:p>
    <w:p w:rsidR="00854160" w:rsidRPr="004A576F" w:rsidRDefault="00854160" w:rsidP="004A576F">
      <w:pPr>
        <w:jc w:val="both"/>
        <w:rPr>
          <w:rFonts w:ascii="Calibri" w:hAnsi="Calibri" w:cs="Calibri"/>
          <w:sz w:val="24"/>
          <w:szCs w:val="24"/>
        </w:rPr>
      </w:pPr>
      <w:r w:rsidRPr="004A576F">
        <w:rPr>
          <w:rFonts w:ascii="Calibri" w:hAnsi="Calibri" w:cs="Calibri"/>
          <w:sz w:val="24"/>
          <w:szCs w:val="24"/>
        </w:rPr>
        <w:lastRenderedPageBreak/>
        <w:t xml:space="preserve">· Robertson's 'Jane' – giving a substitute connection figure implied that when rejoined with the essential parental figure Jane acknowledged her and didn't experience PDD </w:t>
      </w:r>
    </w:p>
    <w:p w:rsidR="004A576F" w:rsidRPr="004A576F" w:rsidRDefault="00854160" w:rsidP="004A576F">
      <w:pPr>
        <w:jc w:val="both"/>
        <w:rPr>
          <w:rFonts w:ascii="Calibri" w:hAnsi="Calibri" w:cs="Calibri"/>
          <w:sz w:val="24"/>
          <w:szCs w:val="24"/>
        </w:rPr>
      </w:pPr>
      <w:r w:rsidRPr="004A576F">
        <w:rPr>
          <w:rFonts w:ascii="Calibri" w:hAnsi="Calibri" w:cs="Calibri"/>
          <w:sz w:val="24"/>
          <w:szCs w:val="24"/>
        </w:rPr>
        <w:t>Providing progressively singular consideration – Spitz recommends this is the explanation behind issues, if kids are given more consideration and recreating situation</w:t>
      </w:r>
      <w:r w:rsidR="004A576F" w:rsidRPr="004A576F">
        <w:rPr>
          <w:rFonts w:ascii="Calibri" w:hAnsi="Calibri" w:cs="Calibri"/>
          <w:sz w:val="24"/>
          <w:szCs w:val="24"/>
        </w:rPr>
        <w:t xml:space="preserve">s this could limit the impacts </w:t>
      </w:r>
    </w:p>
    <w:p w:rsidR="00854160" w:rsidRPr="004A576F" w:rsidRDefault="00854160" w:rsidP="004A576F">
      <w:pPr>
        <w:jc w:val="both"/>
        <w:rPr>
          <w:rFonts w:ascii="Calibri" w:hAnsi="Calibri" w:cs="Calibri"/>
          <w:sz w:val="24"/>
          <w:szCs w:val="24"/>
        </w:rPr>
      </w:pPr>
      <w:r w:rsidRPr="004A576F">
        <w:rPr>
          <w:rFonts w:ascii="Calibri" w:hAnsi="Calibri" w:cs="Calibri"/>
          <w:sz w:val="24"/>
          <w:szCs w:val="24"/>
        </w:rPr>
        <w:t xml:space="preserve">· Coping with separate – schedules ought to continue as before, struggle avoided the kid, more established youngsters ought to be allowed the chance to examine things, contact with the missing guardian ought to remain </w:t>
      </w:r>
    </w:p>
    <w:p w:rsidR="00854160" w:rsidRPr="004A576F" w:rsidRDefault="00854160" w:rsidP="004A576F">
      <w:pPr>
        <w:jc w:val="both"/>
        <w:rPr>
          <w:rFonts w:ascii="Calibri" w:hAnsi="Calibri" w:cs="Calibri"/>
          <w:sz w:val="24"/>
          <w:szCs w:val="24"/>
        </w:rPr>
      </w:pPr>
      <w:r w:rsidRPr="004A576F">
        <w:rPr>
          <w:rFonts w:ascii="Calibri" w:hAnsi="Calibri" w:cs="Calibri"/>
          <w:sz w:val="24"/>
          <w:szCs w:val="24"/>
        </w:rPr>
        <w:t xml:space="preserve">· Keeping childcare to a base until the kid is 2 years of age </w:t>
      </w:r>
    </w:p>
    <w:p w:rsidR="00854160" w:rsidRPr="004A576F" w:rsidRDefault="00854160" w:rsidP="004A576F">
      <w:pPr>
        <w:jc w:val="both"/>
        <w:rPr>
          <w:rFonts w:ascii="Calibri" w:hAnsi="Calibri" w:cs="Calibri"/>
          <w:sz w:val="24"/>
          <w:szCs w:val="24"/>
        </w:rPr>
      </w:pPr>
      <w:r w:rsidRPr="004A576F">
        <w:rPr>
          <w:rFonts w:ascii="Calibri" w:hAnsi="Calibri" w:cs="Calibri"/>
          <w:sz w:val="24"/>
          <w:szCs w:val="24"/>
        </w:rPr>
        <w:t>· Children ought to be permitted to discuss the demise of a parent and visit the grave to diminish impacts of hardship</w:t>
      </w:r>
    </w:p>
    <w:p w:rsidR="004A576F" w:rsidRPr="004A576F" w:rsidRDefault="004A576F" w:rsidP="004A576F">
      <w:pPr>
        <w:jc w:val="both"/>
        <w:rPr>
          <w:rFonts w:ascii="Calibri" w:hAnsi="Calibri" w:cs="Calibri"/>
          <w:sz w:val="24"/>
          <w:szCs w:val="24"/>
          <w:lang w:val="en-US"/>
        </w:rPr>
      </w:pPr>
      <w:r w:rsidRPr="004A576F">
        <w:rPr>
          <w:rFonts w:ascii="Calibri" w:hAnsi="Calibri" w:cs="Calibri"/>
          <w:sz w:val="24"/>
          <w:szCs w:val="24"/>
          <w:lang w:val="en-US"/>
        </w:rPr>
        <w:t xml:space="preserve">Bowlby (1944) 44 adolescent criminals study demonstrated that hardship in early life could bring about affectionless character - 12/14 young men who experience hardship were ordered as affectionless </w:t>
      </w:r>
    </w:p>
    <w:p w:rsidR="004A576F" w:rsidRDefault="004A576F" w:rsidP="004A576F">
      <w:pPr>
        <w:jc w:val="both"/>
        <w:rPr>
          <w:rFonts w:ascii="Calibri" w:hAnsi="Calibri" w:cs="Calibri"/>
          <w:sz w:val="24"/>
          <w:szCs w:val="24"/>
          <w:lang w:val="en-US"/>
        </w:rPr>
      </w:pPr>
      <w:r w:rsidRPr="004A576F">
        <w:rPr>
          <w:rFonts w:ascii="Calibri" w:hAnsi="Calibri" w:cs="Calibri"/>
          <w:sz w:val="24"/>
          <w:szCs w:val="24"/>
          <w:lang w:val="en-US"/>
        </w:rPr>
        <w:t>Spitz (1946) found that hospitalized youngsters endured extraordinary sadness in the event that they stayed in care, which he called hospitalism. This brought abou</w:t>
      </w:r>
      <w:r>
        <w:rPr>
          <w:rFonts w:ascii="Calibri" w:hAnsi="Calibri" w:cs="Calibri"/>
          <w:sz w:val="24"/>
          <w:szCs w:val="24"/>
          <w:lang w:val="en-US"/>
        </w:rPr>
        <w:t xml:space="preserve">t the passing of certain kids. </w:t>
      </w:r>
    </w:p>
    <w:p w:rsidR="004A576F" w:rsidRPr="004A576F" w:rsidRDefault="004A576F" w:rsidP="004A576F">
      <w:pPr>
        <w:jc w:val="both"/>
        <w:rPr>
          <w:rFonts w:ascii="Calibri" w:hAnsi="Calibri" w:cs="Calibri"/>
          <w:sz w:val="24"/>
          <w:szCs w:val="24"/>
          <w:lang w:val="en-US"/>
        </w:rPr>
      </w:pPr>
      <w:r w:rsidRPr="004A576F">
        <w:rPr>
          <w:rFonts w:ascii="Calibri" w:hAnsi="Calibri" w:cs="Calibri"/>
          <w:sz w:val="24"/>
          <w:szCs w:val="24"/>
          <w:lang w:val="en-US"/>
        </w:rPr>
        <w:t xml:space="preserve">- However Spitz said this was because of absence of incitement as opposed to hardship </w:t>
      </w:r>
    </w:p>
    <w:p w:rsidR="00537145" w:rsidRPr="004A576F" w:rsidRDefault="004A576F" w:rsidP="004A576F">
      <w:pPr>
        <w:jc w:val="both"/>
        <w:rPr>
          <w:rFonts w:ascii="Calibri" w:hAnsi="Calibri" w:cs="Calibri"/>
          <w:sz w:val="24"/>
          <w:szCs w:val="24"/>
          <w:lang w:val="en-US"/>
        </w:rPr>
      </w:pPr>
      <w:r w:rsidRPr="004A576F">
        <w:rPr>
          <w:rFonts w:ascii="Calibri" w:hAnsi="Calibri" w:cs="Calibri"/>
          <w:sz w:val="24"/>
          <w:szCs w:val="24"/>
          <w:lang w:val="en-US"/>
        </w:rPr>
        <w:t>Goldfarb (1955) found that kids encouraged before a half year were all the more genuinely steady, secure and astute teenagers than the individuals who were received around the age of 3.</w:t>
      </w:r>
    </w:p>
    <w:p w:rsidR="00537145" w:rsidRPr="004A576F" w:rsidRDefault="00537145" w:rsidP="004A576F">
      <w:pPr>
        <w:jc w:val="both"/>
        <w:rPr>
          <w:rFonts w:ascii="Calibri" w:hAnsi="Calibri" w:cs="Calibri"/>
          <w:sz w:val="24"/>
          <w:szCs w:val="24"/>
          <w:lang w:val="en-US"/>
        </w:rPr>
      </w:pPr>
    </w:p>
    <w:p w:rsidR="00D9215A" w:rsidRDefault="004A576F" w:rsidP="004A576F">
      <w:pPr>
        <w:jc w:val="both"/>
        <w:rPr>
          <w:b/>
        </w:rPr>
      </w:pPr>
      <w:r w:rsidRPr="004A576F">
        <w:rPr>
          <w:rFonts w:ascii="Calibri" w:hAnsi="Calibri" w:cs="Calibri"/>
          <w:b/>
          <w:sz w:val="24"/>
          <w:szCs w:val="24"/>
          <w:lang w:val="en-US"/>
        </w:rPr>
        <w:t xml:space="preserve">4) </w:t>
      </w:r>
      <w:r w:rsidRPr="004A576F">
        <w:rPr>
          <w:b/>
        </w:rPr>
        <w:t>How does divorce and separation really affect children, according to Cockett and v. Tripp’s work?</w:t>
      </w:r>
    </w:p>
    <w:p w:rsidR="004A576F" w:rsidRPr="004A576F" w:rsidRDefault="004A576F" w:rsidP="004A576F">
      <w:pPr>
        <w:jc w:val="both"/>
        <w:rPr>
          <w:rFonts w:ascii="Calibri" w:hAnsi="Calibri" w:cs="Calibri"/>
          <w:sz w:val="24"/>
          <w:szCs w:val="24"/>
          <w:lang w:val="en-US"/>
        </w:rPr>
      </w:pPr>
      <w:r w:rsidRPr="004A576F">
        <w:rPr>
          <w:rFonts w:ascii="Calibri" w:hAnsi="Calibri" w:cs="Calibri"/>
          <w:sz w:val="24"/>
          <w:szCs w:val="24"/>
          <w:lang w:val="en-US"/>
        </w:rPr>
        <w:t xml:space="preserve">Children whose families had been 're-requested' by detachment or separation were almost certain than youngsters from unblemished families to have experienced medical issues (particularly psychosomatic issues), to have required additional assistance at school, to have encountered kinship troubles and to experience the ill effects of low confidence. </w:t>
      </w:r>
    </w:p>
    <w:p w:rsidR="004A576F" w:rsidRPr="004A576F" w:rsidRDefault="004A576F" w:rsidP="004A576F">
      <w:pPr>
        <w:jc w:val="both"/>
        <w:rPr>
          <w:rFonts w:ascii="Calibri" w:hAnsi="Calibri" w:cs="Calibri"/>
          <w:sz w:val="24"/>
          <w:szCs w:val="24"/>
          <w:lang w:val="en-US"/>
        </w:rPr>
      </w:pPr>
      <w:r w:rsidRPr="004A576F">
        <w:rPr>
          <w:rFonts w:ascii="Calibri" w:hAnsi="Calibri" w:cs="Calibri"/>
          <w:sz w:val="24"/>
          <w:szCs w:val="24"/>
          <w:lang w:val="en-US"/>
        </w:rPr>
        <w:t xml:space="preserve">Where children had encountered at least three distinctive family structures, the 'results' were commonly more regrettable than for those living (just because) with a solitary parent or in a stage family. These youngsters were bound to depict themselves as 'frequently troubled' or 'hopeless'. </w:t>
      </w:r>
    </w:p>
    <w:p w:rsidR="004A576F" w:rsidRPr="004A576F" w:rsidRDefault="004A576F" w:rsidP="004A576F">
      <w:pPr>
        <w:jc w:val="both"/>
        <w:rPr>
          <w:rFonts w:ascii="Calibri" w:hAnsi="Calibri" w:cs="Calibri"/>
          <w:sz w:val="24"/>
          <w:szCs w:val="24"/>
          <w:lang w:val="en-US"/>
        </w:rPr>
      </w:pPr>
      <w:r w:rsidRPr="004A576F">
        <w:rPr>
          <w:rFonts w:ascii="Calibri" w:hAnsi="Calibri" w:cs="Calibri"/>
          <w:sz w:val="24"/>
          <w:szCs w:val="24"/>
          <w:lang w:val="en-US"/>
        </w:rPr>
        <w:t>Albeit serious conjugal clash and money related difficulty were related with helpless results for youngsters, family reorganization(s) gave off an impression of being the fund</w:t>
      </w:r>
      <w:r>
        <w:rPr>
          <w:rFonts w:ascii="Calibri" w:hAnsi="Calibri" w:cs="Calibri"/>
          <w:sz w:val="24"/>
          <w:szCs w:val="24"/>
          <w:lang w:val="en-US"/>
        </w:rPr>
        <w:t>amental unfriendly factor in offspring</w:t>
      </w:r>
      <w:r w:rsidRPr="004A576F">
        <w:rPr>
          <w:rFonts w:ascii="Calibri" w:hAnsi="Calibri" w:cs="Calibri"/>
          <w:sz w:val="24"/>
          <w:szCs w:val="24"/>
          <w:lang w:val="en-US"/>
        </w:rPr>
        <w:t xml:space="preserve">’s' lives. </w:t>
      </w:r>
    </w:p>
    <w:p w:rsidR="004A576F" w:rsidRPr="004A576F" w:rsidRDefault="004A576F" w:rsidP="004A576F">
      <w:pPr>
        <w:jc w:val="both"/>
        <w:rPr>
          <w:rFonts w:ascii="Calibri" w:hAnsi="Calibri" w:cs="Calibri"/>
          <w:sz w:val="24"/>
          <w:szCs w:val="24"/>
          <w:lang w:val="en-US"/>
        </w:rPr>
      </w:pPr>
      <w:r w:rsidRPr="004A576F">
        <w:rPr>
          <w:rFonts w:ascii="Calibri" w:hAnsi="Calibri" w:cs="Calibri"/>
          <w:sz w:val="24"/>
          <w:szCs w:val="24"/>
          <w:lang w:val="en-US"/>
        </w:rPr>
        <w:t xml:space="preserve">Just a little minority of offspring - one of every sixteen - had been set up for an approaching detachment or separation by clarifications from the two guardians. </w:t>
      </w:r>
    </w:p>
    <w:p w:rsidR="004A576F" w:rsidRPr="004A576F" w:rsidRDefault="004A576F" w:rsidP="004A576F">
      <w:pPr>
        <w:jc w:val="both"/>
        <w:rPr>
          <w:rFonts w:ascii="Calibri" w:hAnsi="Calibri" w:cs="Calibri"/>
          <w:sz w:val="24"/>
          <w:szCs w:val="24"/>
          <w:lang w:val="en-US"/>
        </w:rPr>
      </w:pPr>
      <w:r w:rsidRPr="004A576F">
        <w:rPr>
          <w:rFonts w:ascii="Calibri" w:hAnsi="Calibri" w:cs="Calibri"/>
          <w:sz w:val="24"/>
          <w:szCs w:val="24"/>
          <w:lang w:val="en-US"/>
        </w:rPr>
        <w:lastRenderedPageBreak/>
        <w:t xml:space="preserve">Less than a large portion of the offspring in re-requested families had standard contact with the non-occupant parent (ordinarily their dad). A large portion of the youngsters with no dependable contact didn't have the foggiest idea where their non-occupant parent was living. </w:t>
      </w:r>
    </w:p>
    <w:p w:rsidR="004A576F" w:rsidRPr="004A576F" w:rsidRDefault="004A576F" w:rsidP="004A576F">
      <w:pPr>
        <w:jc w:val="both"/>
        <w:rPr>
          <w:rFonts w:ascii="Calibri" w:hAnsi="Calibri" w:cs="Calibri"/>
          <w:sz w:val="24"/>
          <w:szCs w:val="24"/>
          <w:lang w:val="en-US"/>
        </w:rPr>
      </w:pPr>
      <w:r w:rsidRPr="004A576F">
        <w:rPr>
          <w:rFonts w:ascii="Calibri" w:hAnsi="Calibri" w:cs="Calibri"/>
          <w:sz w:val="24"/>
          <w:szCs w:val="24"/>
          <w:lang w:val="en-US"/>
        </w:rPr>
        <w:t xml:space="preserve">A critical minority of offspring in re-requested families had made their own courses of action to stay in touch with their non-occupant parent, on the grounds that the guardians themselves had been not able to agree or were not conversing with one another. </w:t>
      </w:r>
    </w:p>
    <w:p w:rsidR="004A576F" w:rsidRDefault="004A576F" w:rsidP="004A576F">
      <w:pPr>
        <w:jc w:val="both"/>
        <w:rPr>
          <w:rFonts w:ascii="Calibri" w:hAnsi="Calibri" w:cs="Calibri"/>
          <w:sz w:val="24"/>
          <w:szCs w:val="24"/>
          <w:lang w:val="en-US"/>
        </w:rPr>
      </w:pPr>
      <w:r w:rsidRPr="004A576F">
        <w:rPr>
          <w:rFonts w:ascii="Calibri" w:hAnsi="Calibri" w:cs="Calibri"/>
          <w:sz w:val="24"/>
          <w:szCs w:val="24"/>
          <w:lang w:val="en-US"/>
        </w:rPr>
        <w:t>Offspring who had encountered a progression of family disturbances were not just to the least extent liable to have contact with the non-inhabitant parent, yet additionally got less help from more distant family organizes.</w:t>
      </w:r>
    </w:p>
    <w:p w:rsidR="00F102F1" w:rsidRDefault="00F102F1" w:rsidP="004A576F">
      <w:pPr>
        <w:jc w:val="both"/>
        <w:rPr>
          <w:rFonts w:ascii="Calibri" w:hAnsi="Calibri" w:cs="Calibri"/>
          <w:sz w:val="24"/>
          <w:szCs w:val="24"/>
          <w:lang w:val="en-US"/>
        </w:rPr>
      </w:pPr>
    </w:p>
    <w:p w:rsidR="004A576F" w:rsidRDefault="004A576F" w:rsidP="004A576F">
      <w:pPr>
        <w:jc w:val="both"/>
        <w:rPr>
          <w:b/>
          <w:u w:val="single"/>
          <w:lang w:val="en-US"/>
        </w:rPr>
      </w:pPr>
      <w:r w:rsidRPr="00F102F1">
        <w:rPr>
          <w:rFonts w:ascii="Calibri" w:hAnsi="Calibri" w:cs="Calibri"/>
          <w:b/>
          <w:sz w:val="24"/>
          <w:szCs w:val="24"/>
          <w:u w:val="single"/>
          <w:lang w:val="en-US"/>
        </w:rPr>
        <w:t xml:space="preserve">5) </w:t>
      </w:r>
      <w:r w:rsidR="00F102F1" w:rsidRPr="00F102F1">
        <w:rPr>
          <w:b/>
          <w:u w:val="single"/>
        </w:rPr>
        <w:t>Are the effects of privation reversible?</w:t>
      </w:r>
      <w:r w:rsidR="00F102F1">
        <w:rPr>
          <w:b/>
          <w:u w:val="single"/>
          <w:lang w:val="en-US"/>
        </w:rPr>
        <w:t xml:space="preserve">   </w:t>
      </w:r>
    </w:p>
    <w:p w:rsidR="00AF7D1C" w:rsidRPr="00EB4769" w:rsidRDefault="00AF7D1C" w:rsidP="00AF7D1C">
      <w:pPr>
        <w:jc w:val="both"/>
        <w:rPr>
          <w:rFonts w:ascii="Calibri" w:hAnsi="Calibri" w:cs="Calibri"/>
          <w:sz w:val="24"/>
          <w:szCs w:val="24"/>
          <w:lang w:val="en-US"/>
        </w:rPr>
      </w:pPr>
      <w:r w:rsidRPr="00EB4769">
        <w:rPr>
          <w:rFonts w:ascii="Calibri" w:hAnsi="Calibri" w:cs="Calibri"/>
          <w:sz w:val="24"/>
          <w:szCs w:val="24"/>
          <w:lang w:val="en-US"/>
        </w:rPr>
        <w:t xml:space="preserve">Koluchova revealed a contextual analysis of indistinguishable Czechoslovakian twins who were found at 7 years old years. They had been kept secured segregation in a basement with just each other for organization, and had been abused and beaten, thus they had not framed any connection with any grown-up parental figure. At the point when they were found they had almost no discourse and imparted for the most part in motions. After they were found they were cultivated by two sisters who gave them a caring home. By the age of 14 years they had gotten up to speed to the degree that they were fundamentally equivalent to other multi year olds, and at 20 years old years had better than expected knowledge, became college understudies, and had the option to grow great associations with others. </w:t>
      </w:r>
    </w:p>
    <w:p w:rsidR="00AF7D1C" w:rsidRPr="00EB4769" w:rsidRDefault="00EB4769" w:rsidP="00AF7D1C">
      <w:pPr>
        <w:jc w:val="both"/>
        <w:rPr>
          <w:rFonts w:ascii="Calibri" w:hAnsi="Calibri" w:cs="Calibri"/>
          <w:sz w:val="24"/>
          <w:szCs w:val="24"/>
          <w:lang w:val="en-US"/>
        </w:rPr>
      </w:pPr>
      <w:r>
        <w:rPr>
          <w:rFonts w:ascii="Calibri" w:hAnsi="Calibri" w:cs="Calibri"/>
          <w:sz w:val="24"/>
          <w:szCs w:val="24"/>
          <w:lang w:val="en-US"/>
        </w:rPr>
        <w:t>I</w:t>
      </w:r>
      <w:r w:rsidR="00AF7D1C" w:rsidRPr="00EB4769">
        <w:rPr>
          <w:rFonts w:ascii="Calibri" w:hAnsi="Calibri" w:cs="Calibri"/>
          <w:sz w:val="24"/>
          <w:szCs w:val="24"/>
          <w:lang w:val="en-US"/>
        </w:rPr>
        <w:t xml:space="preserve">t appears to be in this way that, given the correct kind of adoring and caring condition and the chance to build up a connection to a delicate parental figure, the impacts of privation might be reversible. </w:t>
      </w:r>
    </w:p>
    <w:p w:rsidR="00AF7D1C" w:rsidRPr="00EB4769" w:rsidRDefault="00AF7D1C" w:rsidP="00AF7D1C">
      <w:pPr>
        <w:jc w:val="both"/>
        <w:rPr>
          <w:rFonts w:ascii="Calibri" w:hAnsi="Calibri" w:cs="Calibri"/>
          <w:sz w:val="24"/>
          <w:szCs w:val="24"/>
          <w:lang w:val="en-US"/>
        </w:rPr>
      </w:pPr>
      <w:r w:rsidRPr="00EB4769">
        <w:rPr>
          <w:rFonts w:ascii="Calibri" w:hAnsi="Calibri" w:cs="Calibri"/>
          <w:sz w:val="24"/>
          <w:szCs w:val="24"/>
          <w:lang w:val="en-US"/>
        </w:rPr>
        <w:t>The aftereffects of Koluchová's exploration (the instances of twins) and th</w:t>
      </w:r>
      <w:r w:rsidR="00EB4769">
        <w:rPr>
          <w:rFonts w:ascii="Calibri" w:hAnsi="Calibri" w:cs="Calibri"/>
          <w:sz w:val="24"/>
          <w:szCs w:val="24"/>
          <w:lang w:val="en-US"/>
        </w:rPr>
        <w:t xml:space="preserve">e Freud and Dann's examination </w:t>
      </w:r>
      <w:r w:rsidRPr="00EB4769">
        <w:rPr>
          <w:rFonts w:ascii="Calibri" w:hAnsi="Calibri" w:cs="Calibri"/>
          <w:sz w:val="24"/>
          <w:szCs w:val="24"/>
          <w:lang w:val="en-US"/>
        </w:rPr>
        <w:t xml:space="preserve">(organizations children's exploration) recommends that the outcomes and damages brought about by privation are reversible. </w:t>
      </w:r>
    </w:p>
    <w:p w:rsidR="00AF7D1C" w:rsidRDefault="00AF7D1C" w:rsidP="00AF7D1C">
      <w:pPr>
        <w:jc w:val="both"/>
        <w:rPr>
          <w:rFonts w:ascii="Calibri" w:hAnsi="Calibri" w:cs="Calibri"/>
          <w:sz w:val="24"/>
          <w:szCs w:val="24"/>
          <w:lang w:val="en-US"/>
        </w:rPr>
      </w:pPr>
      <w:r w:rsidRPr="00EB4769">
        <w:rPr>
          <w:rFonts w:ascii="Calibri" w:hAnsi="Calibri" w:cs="Calibri"/>
          <w:sz w:val="24"/>
          <w:szCs w:val="24"/>
          <w:lang w:val="en-US"/>
        </w:rPr>
        <w:t>Both of the twin children grew up to get hitched cheerfully and have children, and t</w:t>
      </w:r>
      <w:r w:rsidR="00EB4769">
        <w:rPr>
          <w:rFonts w:ascii="Calibri" w:hAnsi="Calibri" w:cs="Calibri"/>
          <w:sz w:val="24"/>
          <w:szCs w:val="24"/>
          <w:lang w:val="en-US"/>
        </w:rPr>
        <w:t xml:space="preserve">he six children Freud and Dann </w:t>
      </w:r>
      <w:r w:rsidRPr="00EB4769">
        <w:rPr>
          <w:rFonts w:ascii="Calibri" w:hAnsi="Calibri" w:cs="Calibri"/>
          <w:sz w:val="24"/>
          <w:szCs w:val="24"/>
          <w:lang w:val="en-US"/>
        </w:rPr>
        <w:t>broke down did likewise, with just a couple having development issues.</w:t>
      </w:r>
    </w:p>
    <w:p w:rsidR="00EB4769" w:rsidRDefault="00EB4769" w:rsidP="00AF7D1C">
      <w:pPr>
        <w:jc w:val="both"/>
        <w:rPr>
          <w:rFonts w:ascii="Calibri" w:hAnsi="Calibri" w:cs="Calibri"/>
          <w:sz w:val="24"/>
          <w:szCs w:val="24"/>
          <w:lang w:val="en-US"/>
        </w:rPr>
      </w:pPr>
    </w:p>
    <w:p w:rsidR="00EB4769" w:rsidRDefault="00EB4769" w:rsidP="00AF7D1C">
      <w:pPr>
        <w:jc w:val="both"/>
        <w:rPr>
          <w:b/>
          <w:lang w:val="en-US"/>
        </w:rPr>
      </w:pPr>
      <w:r w:rsidRPr="00EB4769">
        <w:rPr>
          <w:rFonts w:ascii="Calibri" w:hAnsi="Calibri" w:cs="Calibri"/>
          <w:b/>
          <w:sz w:val="24"/>
          <w:szCs w:val="24"/>
          <w:lang w:val="en-US"/>
        </w:rPr>
        <w:t xml:space="preserve">6) </w:t>
      </w:r>
      <w:r w:rsidRPr="00EB4769">
        <w:rPr>
          <w:b/>
        </w:rPr>
        <w:t>According to a NCHD USA study, what factors affect children in day car</w:t>
      </w:r>
      <w:r w:rsidR="00C65986">
        <w:rPr>
          <w:b/>
          <w:lang w:val="en-US"/>
        </w:rPr>
        <w:t>e</w:t>
      </w:r>
    </w:p>
    <w:p w:rsidR="00C65986" w:rsidRPr="00C65986" w:rsidRDefault="00C65986" w:rsidP="00C65986">
      <w:pPr>
        <w:jc w:val="both"/>
        <w:rPr>
          <w:lang w:val="en-US"/>
        </w:rPr>
      </w:pPr>
      <w:r w:rsidRPr="00C65986">
        <w:rPr>
          <w:lang w:val="en-US"/>
        </w:rPr>
        <w:t>In 1991, the Nationwide Institution for a youngster's Health and Human G</w:t>
      </w:r>
      <w:r w:rsidRPr="00C65986">
        <w:rPr>
          <w:lang w:val="en-US"/>
        </w:rPr>
        <w:t xml:space="preserve">rowth (NICHD) played out their </w:t>
      </w:r>
      <w:r w:rsidRPr="00C65986">
        <w:rPr>
          <w:lang w:val="en-US"/>
        </w:rPr>
        <w:t xml:space="preserve">research on investigation of early childcare and youths improvement to discover the effects of childcare on kids. </w:t>
      </w:r>
    </w:p>
    <w:p w:rsidR="00C65986" w:rsidRPr="00C65986" w:rsidRDefault="00C65986" w:rsidP="00C65986">
      <w:pPr>
        <w:jc w:val="both"/>
        <w:rPr>
          <w:lang w:val="en-US"/>
        </w:rPr>
      </w:pPr>
      <w:r w:rsidRPr="00C65986">
        <w:rPr>
          <w:lang w:val="en-US"/>
        </w:rPr>
        <w:t>Through their longitudinal methodology, they gathered data from a wide ran</w:t>
      </w:r>
      <w:r w:rsidRPr="00C65986">
        <w:rPr>
          <w:lang w:val="en-US"/>
        </w:rPr>
        <w:t xml:space="preserve">ge of strategies, for example, </w:t>
      </w:r>
      <w:r w:rsidRPr="00C65986">
        <w:rPr>
          <w:lang w:val="en-US"/>
        </w:rPr>
        <w:t>discoveries, conversations, and audits. They dissected 1,200 infants from their earli</w:t>
      </w:r>
      <w:r w:rsidRPr="00C65986">
        <w:rPr>
          <w:lang w:val="en-US"/>
        </w:rPr>
        <w:t xml:space="preserve">est reference point until they </w:t>
      </w:r>
      <w:r w:rsidRPr="00C65986">
        <w:rPr>
          <w:lang w:val="en-US"/>
        </w:rPr>
        <w:t>begun school. Thus, they assembled information lastly they came to know</w:t>
      </w:r>
      <w:r w:rsidRPr="00C65986">
        <w:rPr>
          <w:lang w:val="en-US"/>
        </w:rPr>
        <w:t xml:space="preserve"> the angles which emphatically </w:t>
      </w:r>
      <w:r w:rsidRPr="00C65986">
        <w:rPr>
          <w:lang w:val="en-US"/>
        </w:rPr>
        <w:t xml:space="preserve">impact youngster in childcare. </w:t>
      </w:r>
    </w:p>
    <w:p w:rsidR="00C65986" w:rsidRPr="00C65986" w:rsidRDefault="00C65986" w:rsidP="00C65986">
      <w:pPr>
        <w:jc w:val="both"/>
        <w:rPr>
          <w:lang w:val="en-US"/>
        </w:rPr>
      </w:pPr>
      <w:r>
        <w:rPr>
          <w:lang w:val="en-US"/>
        </w:rPr>
        <w:lastRenderedPageBreak/>
        <w:t>1. Kind o</w:t>
      </w:r>
      <w:r w:rsidRPr="00C65986">
        <w:rPr>
          <w:lang w:val="en-US"/>
        </w:rPr>
        <w:t xml:space="preserve">f Daycare: </w:t>
      </w:r>
      <w:r w:rsidRPr="00C65986">
        <w:rPr>
          <w:lang w:val="en-US"/>
        </w:rPr>
        <w:t>Kind of childcare matters a ton. A decent childcare causes the youngster</w:t>
      </w:r>
      <w:r w:rsidRPr="00C65986">
        <w:rPr>
          <w:lang w:val="en-US"/>
        </w:rPr>
        <w:t xml:space="preserve"> to expand their scholastic or </w:t>
      </w:r>
      <w:r w:rsidRPr="00C65986">
        <w:rPr>
          <w:lang w:val="en-US"/>
        </w:rPr>
        <w:t>insight development and social development, when contrasted with a poo</w:t>
      </w:r>
      <w:r w:rsidRPr="00C65986">
        <w:rPr>
          <w:lang w:val="en-US"/>
        </w:rPr>
        <w:t xml:space="preserve">r legitimate daycare, which had </w:t>
      </w:r>
      <w:r w:rsidRPr="00C65986">
        <w:rPr>
          <w:lang w:val="en-US"/>
        </w:rPr>
        <w:t xml:space="preserve">the contrary impact. </w:t>
      </w:r>
    </w:p>
    <w:p w:rsidR="00C65986" w:rsidRPr="00C65986" w:rsidRDefault="00C65986" w:rsidP="00C65986">
      <w:pPr>
        <w:jc w:val="both"/>
        <w:rPr>
          <w:lang w:val="en-US"/>
        </w:rPr>
      </w:pPr>
      <w:r w:rsidRPr="00C65986">
        <w:rPr>
          <w:lang w:val="en-US"/>
        </w:rPr>
        <w:t xml:space="preserve">2. </w:t>
      </w:r>
      <w:r w:rsidRPr="00C65986">
        <w:rPr>
          <w:lang w:val="en-US"/>
        </w:rPr>
        <w:t>Best Ti</w:t>
      </w:r>
      <w:r>
        <w:rPr>
          <w:lang w:val="en-US"/>
        </w:rPr>
        <w:t>me Selected f</w:t>
      </w:r>
      <w:r w:rsidRPr="00C65986">
        <w:rPr>
          <w:lang w:val="en-US"/>
        </w:rPr>
        <w:t xml:space="preserve">or Daycare: </w:t>
      </w:r>
      <w:r w:rsidRPr="00C65986">
        <w:rPr>
          <w:lang w:val="en-US"/>
        </w:rPr>
        <w:t>The guardians who chose to send their youngsters to childcare following t</w:t>
      </w:r>
      <w:r w:rsidRPr="00C65986">
        <w:rPr>
          <w:lang w:val="en-US"/>
        </w:rPr>
        <w:t xml:space="preserve">wo years confronted no conduct </w:t>
      </w:r>
      <w:r w:rsidRPr="00C65986">
        <w:rPr>
          <w:lang w:val="en-US"/>
        </w:rPr>
        <w:t>issues of their youngsters contrasted with the individuals who began their childcare before 2 years.</w:t>
      </w:r>
    </w:p>
    <w:p w:rsidR="00EB4769" w:rsidRDefault="00EB4769" w:rsidP="00AF7D1C">
      <w:pPr>
        <w:jc w:val="both"/>
        <w:rPr>
          <w:rFonts w:ascii="Calibri" w:hAnsi="Calibri" w:cs="Calibri"/>
          <w:sz w:val="24"/>
          <w:szCs w:val="24"/>
          <w:lang w:val="en-US"/>
        </w:rPr>
      </w:pPr>
    </w:p>
    <w:p w:rsidR="00C65986" w:rsidRDefault="00C65986" w:rsidP="00AF7D1C">
      <w:pPr>
        <w:jc w:val="both"/>
      </w:pPr>
      <w:r w:rsidRPr="00C65986">
        <w:rPr>
          <w:rFonts w:ascii="Calibri" w:hAnsi="Calibri" w:cs="Calibri"/>
          <w:b/>
          <w:sz w:val="24"/>
          <w:szCs w:val="24"/>
          <w:lang w:val="en-US"/>
        </w:rPr>
        <w:t xml:space="preserve">7) </w:t>
      </w:r>
      <w:r w:rsidRPr="00C65986">
        <w:rPr>
          <w:b/>
        </w:rPr>
        <w:t>State two effects of day care on cognitive development</w:t>
      </w:r>
      <w:r>
        <w:t>.</w:t>
      </w:r>
    </w:p>
    <w:p w:rsidR="00C65986" w:rsidRDefault="002F3C14" w:rsidP="00AF7D1C">
      <w:pPr>
        <w:jc w:val="both"/>
        <w:rPr>
          <w:rFonts w:ascii="Calibri" w:hAnsi="Calibri" w:cs="Calibri"/>
          <w:sz w:val="24"/>
          <w:szCs w:val="24"/>
          <w:lang w:val="en-US"/>
        </w:rPr>
      </w:pPr>
      <w:r w:rsidRPr="002F3C14">
        <w:rPr>
          <w:rFonts w:ascii="Calibri" w:hAnsi="Calibri" w:cs="Calibri"/>
          <w:sz w:val="24"/>
          <w:szCs w:val="24"/>
          <w:lang w:val="en-US"/>
        </w:rPr>
        <w:t>The previous decade has considered numerous to be for guardians regarding in the case of putting your kid in childcare during the pre-kindergarten years has negative or constructive outcomes on their drawn out turn of events and by and large prosperity. Obviously the mother-newborn child bond is amazingly significant, and ought to never be harmed, yet the consuming inquiry is whether childcare really harms that bond, or on the off chance that it has some constructive outcomes that effectively neutralize the negatives. In spite of the fact that the early examinations appeared to concentrate exclusively on the mischief done to youngsters who are placed into childcare, later investigations show that out-of-home consideration doesn't seem to harm kids' intellectual turn of events or their social and enthusiastic aptitudes at all uplifting news for guardians!</w:t>
      </w:r>
    </w:p>
    <w:p w:rsidR="006C64BC" w:rsidRDefault="006C64BC" w:rsidP="00AF7D1C">
      <w:pPr>
        <w:jc w:val="both"/>
        <w:rPr>
          <w:rFonts w:ascii="Calibri" w:hAnsi="Calibri" w:cs="Calibri"/>
          <w:sz w:val="24"/>
          <w:szCs w:val="24"/>
          <w:lang w:val="en-US"/>
        </w:rPr>
      </w:pPr>
      <w:r w:rsidRPr="006C64BC">
        <w:rPr>
          <w:rFonts w:ascii="Calibri" w:hAnsi="Calibri" w:cs="Calibri"/>
          <w:sz w:val="24"/>
          <w:szCs w:val="24"/>
          <w:lang w:val="en-US"/>
        </w:rPr>
        <w:t>The Effects of Day Care on Children's Cognitive and Social Development What is day care? As indicated by Scarr (1998) day care is the non-maternal consideration of kids who live with guardians/watchmen. There are two sorts of day-care, 'out of home' (counting Crèches, day nurseries and childminders) and 'in the home' (counting caretakers and non-private grandparents). Today, a great deal of moms of babies under 12 Â¾ months need to place their youngsters in day care with the goal that they can go out to work. In any case, a few people accept that day care can be destructive for kids since it could meddle with their connections.</w:t>
      </w:r>
    </w:p>
    <w:p w:rsidR="006C64BC" w:rsidRDefault="006C64BC" w:rsidP="00AF7D1C">
      <w:pPr>
        <w:jc w:val="both"/>
        <w:rPr>
          <w:b/>
        </w:rPr>
      </w:pPr>
      <w:r w:rsidRPr="006C64BC">
        <w:rPr>
          <w:rFonts w:ascii="Calibri" w:hAnsi="Calibri" w:cs="Calibri"/>
          <w:b/>
          <w:sz w:val="24"/>
          <w:szCs w:val="24"/>
          <w:lang w:val="en-US"/>
        </w:rPr>
        <w:t xml:space="preserve">8) </w:t>
      </w:r>
      <w:r w:rsidRPr="006C64BC">
        <w:rPr>
          <w:b/>
        </w:rPr>
        <w:t>What is autism? Outline some characteristics of autistic behaviour</w:t>
      </w:r>
    </w:p>
    <w:p w:rsidR="005C569D" w:rsidRDefault="006C64BC" w:rsidP="006C64BC">
      <w:pPr>
        <w:jc w:val="both"/>
        <w:rPr>
          <w:rFonts w:ascii="Calibri" w:hAnsi="Calibri" w:cs="Calibri"/>
          <w:sz w:val="24"/>
          <w:szCs w:val="24"/>
          <w:lang w:val="en-US"/>
        </w:rPr>
      </w:pPr>
      <w:r w:rsidRPr="005C569D">
        <w:rPr>
          <w:rFonts w:ascii="Calibri" w:hAnsi="Calibri" w:cs="Calibri"/>
          <w:sz w:val="24"/>
          <w:szCs w:val="24"/>
          <w:lang w:val="en-US"/>
        </w:rPr>
        <w:t>Mental imbalance is an unpredictable, deep rooted formative inability that normally shows up during youth and can affect an individual's social abilities, correspondence, connections, and self-guideline. Mental imbalance is characterized by a specific arrangement of practices and is a "range condition" that influences individuals dive</w:t>
      </w:r>
      <w:r w:rsidR="005C569D">
        <w:rPr>
          <w:rFonts w:ascii="Calibri" w:hAnsi="Calibri" w:cs="Calibri"/>
          <w:sz w:val="24"/>
          <w:szCs w:val="24"/>
          <w:lang w:val="en-US"/>
        </w:rPr>
        <w:t xml:space="preserve">rsely and to changing degrees. </w:t>
      </w:r>
    </w:p>
    <w:p w:rsidR="006C64BC" w:rsidRDefault="006C64BC" w:rsidP="006C64BC">
      <w:pPr>
        <w:jc w:val="both"/>
        <w:rPr>
          <w:rFonts w:ascii="Calibri" w:hAnsi="Calibri" w:cs="Calibri"/>
          <w:sz w:val="24"/>
          <w:szCs w:val="24"/>
          <w:lang w:val="en-US"/>
        </w:rPr>
      </w:pPr>
      <w:r w:rsidRPr="005C569D">
        <w:rPr>
          <w:rFonts w:ascii="Calibri" w:hAnsi="Calibri" w:cs="Calibri"/>
          <w:sz w:val="24"/>
          <w:szCs w:val="24"/>
          <w:lang w:val="en-US"/>
        </w:rPr>
        <w:t>While there is as of now no known single reason for mental imbalance, early finding enables an individual to get the help and administrations that they need, which can prompt a quality life loaded up with circumstance.</w:t>
      </w:r>
    </w:p>
    <w:p w:rsidR="005C569D" w:rsidRPr="005C569D" w:rsidRDefault="005C569D" w:rsidP="005C569D">
      <w:pPr>
        <w:jc w:val="both"/>
        <w:rPr>
          <w:rFonts w:ascii="Calibri" w:hAnsi="Calibri" w:cs="Calibri"/>
          <w:sz w:val="24"/>
          <w:szCs w:val="24"/>
          <w:lang w:val="en-US"/>
        </w:rPr>
      </w:pPr>
      <w:r>
        <w:rPr>
          <w:rFonts w:ascii="Calibri" w:hAnsi="Calibri" w:cs="Calibri"/>
          <w:sz w:val="24"/>
          <w:szCs w:val="24"/>
          <w:lang w:val="en-US"/>
        </w:rPr>
        <w:t>Moreover, m</w:t>
      </w:r>
      <w:r w:rsidRPr="005C569D">
        <w:rPr>
          <w:rFonts w:ascii="Calibri" w:hAnsi="Calibri" w:cs="Calibri"/>
          <w:sz w:val="24"/>
          <w:szCs w:val="24"/>
          <w:lang w:val="en-US"/>
        </w:rPr>
        <w:t xml:space="preserve">ental imbalance, or chemical imbalance range issue (ASD), alludes to a wide scope of conditions described by difficulties with social aptitudes, dreary practices, discourse and nonverbal correspondence. As indicated by the Centers for Disease Control, chemical imbalance influences an expected 1 out of 54 youngsters in the United States today. </w:t>
      </w:r>
    </w:p>
    <w:p w:rsidR="005C569D" w:rsidRPr="005C569D" w:rsidRDefault="005C569D" w:rsidP="005C569D">
      <w:pPr>
        <w:jc w:val="both"/>
        <w:rPr>
          <w:rFonts w:ascii="Calibri" w:hAnsi="Calibri" w:cs="Calibri"/>
          <w:sz w:val="24"/>
          <w:szCs w:val="24"/>
          <w:lang w:val="en-US"/>
        </w:rPr>
      </w:pPr>
    </w:p>
    <w:p w:rsidR="005C569D" w:rsidRPr="005C569D" w:rsidRDefault="005C569D" w:rsidP="005C569D">
      <w:pPr>
        <w:jc w:val="both"/>
        <w:rPr>
          <w:rFonts w:ascii="Calibri" w:hAnsi="Calibri" w:cs="Calibri"/>
          <w:sz w:val="24"/>
          <w:szCs w:val="24"/>
          <w:lang w:val="en-US"/>
        </w:rPr>
      </w:pPr>
      <w:r w:rsidRPr="005C569D">
        <w:rPr>
          <w:rFonts w:ascii="Calibri" w:hAnsi="Calibri" w:cs="Calibri"/>
          <w:sz w:val="24"/>
          <w:szCs w:val="24"/>
          <w:lang w:val="en-US"/>
        </w:rPr>
        <w:lastRenderedPageBreak/>
        <w:t xml:space="preserve">We realize that there </w:t>
      </w:r>
      <w:r w:rsidRPr="005C569D">
        <w:rPr>
          <w:rFonts w:ascii="Calibri" w:hAnsi="Calibri" w:cs="Calibri"/>
          <w:sz w:val="24"/>
          <w:szCs w:val="24"/>
          <w:lang w:val="en-US"/>
        </w:rPr>
        <w:t>aren’t</w:t>
      </w:r>
      <w:r w:rsidRPr="005C569D">
        <w:rPr>
          <w:rFonts w:ascii="Calibri" w:hAnsi="Calibri" w:cs="Calibri"/>
          <w:sz w:val="24"/>
          <w:szCs w:val="24"/>
          <w:lang w:val="en-US"/>
        </w:rPr>
        <w:t xml:space="preserve"> one mental imbalance however numerous subtypes, most affected by a blend of hereditary and ecological elements. Since chemical imbalance is a range issue, every individual with mental imbalance has an unmistakable arrangement of qualities and difficulties. The manners by which individuals with chemical imbalance learn, think and issue tackle can go from profoundly talented to seriously tested. A few people with ASD may require noteworthy help in their day by day lives, while others may require less help and, at times, live completely freely. </w:t>
      </w:r>
    </w:p>
    <w:p w:rsidR="005C569D" w:rsidRPr="005C569D" w:rsidRDefault="005C569D" w:rsidP="005C569D">
      <w:pPr>
        <w:jc w:val="both"/>
        <w:rPr>
          <w:rFonts w:ascii="Calibri" w:hAnsi="Calibri" w:cs="Calibri"/>
          <w:sz w:val="24"/>
          <w:szCs w:val="24"/>
          <w:lang w:val="en-US"/>
        </w:rPr>
      </w:pPr>
      <w:r w:rsidRPr="005C569D">
        <w:rPr>
          <w:rFonts w:ascii="Calibri" w:hAnsi="Calibri" w:cs="Calibri"/>
          <w:sz w:val="24"/>
          <w:szCs w:val="24"/>
          <w:lang w:val="en-US"/>
        </w:rPr>
        <w:t xml:space="preserve">A few elements may impact the improvement of chemical imbalance, and it is frequently joined by tangible sensitivities and clinical issues, for example, gastrointestinal (GI) issues, seizures or rest issues, just as emotional wellness difficulties, for example, tension, despondency and consideration issues. </w:t>
      </w:r>
    </w:p>
    <w:p w:rsidR="005C569D" w:rsidRDefault="005C569D" w:rsidP="005C569D">
      <w:pPr>
        <w:jc w:val="both"/>
        <w:rPr>
          <w:rFonts w:ascii="Calibri" w:hAnsi="Calibri" w:cs="Calibri"/>
          <w:sz w:val="24"/>
          <w:szCs w:val="24"/>
          <w:lang w:val="en-US"/>
        </w:rPr>
      </w:pPr>
      <w:r w:rsidRPr="005C569D">
        <w:rPr>
          <w:rFonts w:ascii="Calibri" w:hAnsi="Calibri" w:cs="Calibri"/>
          <w:sz w:val="24"/>
          <w:szCs w:val="24"/>
          <w:lang w:val="en-US"/>
        </w:rPr>
        <w:t>Indications of chemical imbalance typically show up by age 2 or 3. Some related improvement deferrals can show up significantly prior, and frequently, it tends to be analyzed as right on time as year and a half. Examination shows that early intercession prompts constructive results sometime down the road for individuals with chemical imbalance.</w:t>
      </w:r>
    </w:p>
    <w:p w:rsidR="005C569D" w:rsidRPr="005C569D" w:rsidRDefault="005C569D" w:rsidP="005C569D">
      <w:pPr>
        <w:jc w:val="both"/>
        <w:rPr>
          <w:rFonts w:ascii="Calibri" w:hAnsi="Calibri" w:cs="Calibri"/>
          <w:sz w:val="24"/>
          <w:szCs w:val="24"/>
          <w:lang w:val="en-US"/>
        </w:rPr>
      </w:pPr>
      <w:r w:rsidRPr="005C569D">
        <w:rPr>
          <w:rFonts w:ascii="Calibri" w:hAnsi="Calibri" w:cs="Calibri"/>
          <w:sz w:val="24"/>
          <w:szCs w:val="24"/>
          <w:lang w:val="en-US"/>
        </w:rPr>
        <w:t>Talks later than run of the mill or not in t</w:t>
      </w:r>
      <w:r>
        <w:rPr>
          <w:rFonts w:ascii="Calibri" w:hAnsi="Calibri" w:cs="Calibri"/>
          <w:sz w:val="24"/>
          <w:szCs w:val="24"/>
          <w:lang w:val="en-US"/>
        </w:rPr>
        <w:t>he slightest degree (nonverbal).</w:t>
      </w:r>
    </w:p>
    <w:p w:rsidR="005C569D" w:rsidRDefault="005C569D" w:rsidP="005C569D">
      <w:pPr>
        <w:jc w:val="both"/>
        <w:rPr>
          <w:rFonts w:ascii="Calibri" w:hAnsi="Calibri" w:cs="Calibri"/>
          <w:sz w:val="24"/>
          <w:szCs w:val="24"/>
          <w:lang w:val="en-US"/>
        </w:rPr>
      </w:pPr>
      <w:r w:rsidRPr="005C569D">
        <w:rPr>
          <w:rFonts w:ascii="Calibri" w:hAnsi="Calibri" w:cs="Calibri"/>
          <w:sz w:val="24"/>
          <w:szCs w:val="24"/>
          <w:lang w:val="en-US"/>
        </w:rPr>
        <w:t>Reiteration in language or development, for example, rehashing a similar word or sounds, hand fluttering, or any rehashed development</w:t>
      </w:r>
      <w:r>
        <w:rPr>
          <w:rFonts w:ascii="Calibri" w:hAnsi="Calibri" w:cs="Calibri"/>
          <w:sz w:val="24"/>
          <w:szCs w:val="24"/>
          <w:lang w:val="en-US"/>
        </w:rPr>
        <w:t>.</w:t>
      </w:r>
      <w:r w:rsidRPr="005C569D">
        <w:rPr>
          <w:rFonts w:ascii="Calibri" w:hAnsi="Calibri" w:cs="Calibri"/>
          <w:sz w:val="24"/>
          <w:szCs w:val="24"/>
          <w:lang w:val="en-US"/>
        </w:rPr>
        <w:t xml:space="preserve"> </w:t>
      </w:r>
    </w:p>
    <w:p w:rsidR="005C569D" w:rsidRPr="005C569D" w:rsidRDefault="005C569D" w:rsidP="005C569D">
      <w:pPr>
        <w:jc w:val="both"/>
        <w:rPr>
          <w:rFonts w:ascii="Calibri" w:hAnsi="Calibri" w:cs="Calibri"/>
          <w:sz w:val="24"/>
          <w:szCs w:val="24"/>
          <w:lang w:val="en-US"/>
        </w:rPr>
      </w:pPr>
      <w:r w:rsidRPr="005C569D">
        <w:rPr>
          <w:rFonts w:ascii="Calibri" w:hAnsi="Calibri" w:cs="Calibri"/>
          <w:sz w:val="24"/>
          <w:szCs w:val="24"/>
          <w:lang w:val="en-US"/>
        </w:rPr>
        <w:t>Atypical nonverbal correspondence, including staying away from eye to eye connection, giving hardly any outward appearances, or having a monotone</w:t>
      </w:r>
      <w:r>
        <w:rPr>
          <w:rFonts w:ascii="Calibri" w:hAnsi="Calibri" w:cs="Calibri"/>
          <w:sz w:val="24"/>
          <w:szCs w:val="24"/>
          <w:lang w:val="en-US"/>
        </w:rPr>
        <w:t>.</w:t>
      </w:r>
      <w:r w:rsidRPr="005C569D">
        <w:rPr>
          <w:rFonts w:ascii="Calibri" w:hAnsi="Calibri" w:cs="Calibri"/>
          <w:sz w:val="24"/>
          <w:szCs w:val="24"/>
          <w:lang w:val="en-US"/>
        </w:rPr>
        <w:t xml:space="preserve"> </w:t>
      </w:r>
    </w:p>
    <w:p w:rsidR="005C569D" w:rsidRPr="005C569D" w:rsidRDefault="005C569D" w:rsidP="005C569D">
      <w:pPr>
        <w:jc w:val="both"/>
        <w:rPr>
          <w:rFonts w:ascii="Calibri" w:hAnsi="Calibri" w:cs="Calibri"/>
          <w:sz w:val="24"/>
          <w:szCs w:val="24"/>
          <w:lang w:val="en-US"/>
        </w:rPr>
      </w:pPr>
      <w:r w:rsidRPr="005C569D">
        <w:rPr>
          <w:rFonts w:ascii="Calibri" w:hAnsi="Calibri" w:cs="Calibri"/>
          <w:sz w:val="24"/>
          <w:szCs w:val="24"/>
          <w:lang w:val="en-US"/>
        </w:rPr>
        <w:t>Lean towards singular or equal play instead of taking part in affiliated or agreeable play with other youngsters</w:t>
      </w:r>
      <w:r>
        <w:rPr>
          <w:rFonts w:ascii="Calibri" w:hAnsi="Calibri" w:cs="Calibri"/>
          <w:sz w:val="24"/>
          <w:szCs w:val="24"/>
          <w:lang w:val="en-US"/>
        </w:rPr>
        <w:t>.</w:t>
      </w:r>
      <w:r w:rsidRPr="005C569D">
        <w:rPr>
          <w:rFonts w:ascii="Calibri" w:hAnsi="Calibri" w:cs="Calibri"/>
          <w:sz w:val="24"/>
          <w:szCs w:val="24"/>
          <w:lang w:val="en-US"/>
        </w:rPr>
        <w:t xml:space="preserve"> </w:t>
      </w:r>
    </w:p>
    <w:p w:rsidR="005C569D" w:rsidRPr="005C569D" w:rsidRDefault="005C569D" w:rsidP="005C569D">
      <w:pPr>
        <w:jc w:val="both"/>
        <w:rPr>
          <w:rFonts w:ascii="Calibri" w:hAnsi="Calibri" w:cs="Calibri"/>
          <w:sz w:val="24"/>
          <w:szCs w:val="24"/>
          <w:lang w:val="en-US"/>
        </w:rPr>
      </w:pPr>
      <w:r w:rsidRPr="005C569D">
        <w:rPr>
          <w:rFonts w:ascii="Calibri" w:hAnsi="Calibri" w:cs="Calibri"/>
          <w:sz w:val="24"/>
          <w:szCs w:val="24"/>
          <w:lang w:val="en-US"/>
        </w:rPr>
        <w:t>Amazingly bothered by changes, remembering new nourishments or changes for plan</w:t>
      </w:r>
      <w:r>
        <w:rPr>
          <w:rFonts w:ascii="Calibri" w:hAnsi="Calibri" w:cs="Calibri"/>
          <w:sz w:val="24"/>
          <w:szCs w:val="24"/>
          <w:lang w:val="en-US"/>
        </w:rPr>
        <w:t>.</w:t>
      </w:r>
    </w:p>
    <w:p w:rsidR="005C569D" w:rsidRPr="005C569D" w:rsidRDefault="005C569D" w:rsidP="005C569D">
      <w:pPr>
        <w:jc w:val="both"/>
        <w:rPr>
          <w:rFonts w:ascii="Calibri" w:hAnsi="Calibri" w:cs="Calibri"/>
          <w:sz w:val="24"/>
          <w:szCs w:val="24"/>
          <w:lang w:val="en-US"/>
        </w:rPr>
      </w:pPr>
      <w:r w:rsidRPr="005C569D">
        <w:rPr>
          <w:rFonts w:ascii="Calibri" w:hAnsi="Calibri" w:cs="Calibri"/>
          <w:sz w:val="24"/>
          <w:szCs w:val="24"/>
          <w:lang w:val="en-US"/>
        </w:rPr>
        <w:t>Inclination for unsurprising, organized play over unconstrained or pretend play</w:t>
      </w:r>
      <w:r>
        <w:rPr>
          <w:rFonts w:ascii="Calibri" w:hAnsi="Calibri" w:cs="Calibri"/>
          <w:sz w:val="24"/>
          <w:szCs w:val="24"/>
          <w:lang w:val="en-US"/>
        </w:rPr>
        <w:t>.</w:t>
      </w:r>
      <w:r w:rsidRPr="005C569D">
        <w:rPr>
          <w:rFonts w:ascii="Calibri" w:hAnsi="Calibri" w:cs="Calibri"/>
          <w:sz w:val="24"/>
          <w:szCs w:val="24"/>
          <w:lang w:val="en-US"/>
        </w:rPr>
        <w:t xml:space="preserve"> </w:t>
      </w:r>
    </w:p>
    <w:p w:rsidR="005C569D" w:rsidRDefault="005C569D" w:rsidP="005C569D">
      <w:pPr>
        <w:jc w:val="both"/>
        <w:rPr>
          <w:rFonts w:ascii="Calibri" w:hAnsi="Calibri" w:cs="Calibri"/>
          <w:sz w:val="24"/>
          <w:szCs w:val="24"/>
          <w:lang w:val="en-US"/>
        </w:rPr>
      </w:pPr>
      <w:r w:rsidRPr="005C569D">
        <w:rPr>
          <w:rFonts w:ascii="Calibri" w:hAnsi="Calibri" w:cs="Calibri"/>
          <w:sz w:val="24"/>
          <w:szCs w:val="24"/>
          <w:lang w:val="en-US"/>
        </w:rPr>
        <w:t>Solid, constant enthusiasm on explicit point, some portion of a toy, or thing</w:t>
      </w:r>
      <w:r>
        <w:rPr>
          <w:rFonts w:ascii="Calibri" w:hAnsi="Calibri" w:cs="Calibri"/>
          <w:sz w:val="24"/>
          <w:szCs w:val="24"/>
          <w:lang w:val="en-US"/>
        </w:rPr>
        <w:t>.</w:t>
      </w:r>
    </w:p>
    <w:p w:rsidR="005C569D" w:rsidRDefault="005C569D" w:rsidP="005C569D">
      <w:pPr>
        <w:jc w:val="both"/>
        <w:rPr>
          <w:rFonts w:ascii="Calibri" w:hAnsi="Calibri" w:cs="Calibri"/>
          <w:sz w:val="24"/>
          <w:szCs w:val="24"/>
          <w:lang w:val="en-US"/>
        </w:rPr>
      </w:pPr>
    </w:p>
    <w:p w:rsidR="00004D5A" w:rsidRPr="00004D5A" w:rsidRDefault="005C569D" w:rsidP="005C569D">
      <w:pPr>
        <w:jc w:val="both"/>
        <w:rPr>
          <w:rFonts w:ascii="Calibri" w:hAnsi="Calibri" w:cs="Calibri"/>
          <w:b/>
          <w:sz w:val="24"/>
          <w:szCs w:val="24"/>
          <w:lang w:val="en-US"/>
        </w:rPr>
      </w:pPr>
      <w:r w:rsidRPr="00004D5A">
        <w:rPr>
          <w:rFonts w:ascii="Calibri" w:hAnsi="Calibri" w:cs="Calibri"/>
          <w:b/>
          <w:sz w:val="24"/>
          <w:szCs w:val="24"/>
          <w:lang w:val="en-US"/>
        </w:rPr>
        <w:t xml:space="preserve">9) </w:t>
      </w:r>
      <w:r w:rsidR="00004D5A" w:rsidRPr="00004D5A">
        <w:rPr>
          <w:b/>
        </w:rPr>
        <w:t>Explain the theory of mind.</w:t>
      </w:r>
    </w:p>
    <w:p w:rsidR="00004D5A" w:rsidRDefault="00004D5A" w:rsidP="005C569D">
      <w:pPr>
        <w:jc w:val="both"/>
        <w:rPr>
          <w:rFonts w:ascii="Calibri" w:hAnsi="Calibri" w:cs="Calibri"/>
          <w:sz w:val="24"/>
          <w:szCs w:val="24"/>
          <w:lang w:val="en-US"/>
        </w:rPr>
      </w:pPr>
      <w:r w:rsidRPr="00004D5A">
        <w:rPr>
          <w:rFonts w:ascii="Calibri" w:hAnsi="Calibri" w:cs="Calibri"/>
          <w:sz w:val="24"/>
          <w:szCs w:val="24"/>
          <w:lang w:val="en-US"/>
        </w:rPr>
        <w:t>Hypothesis of psyche is the capacity to characteristic mental states — convictions, goals, wants, feelings, information, and so forth — to oneself and to other people. Hypothesis of psyche is important to comprehend that others have convictions, wants, aims, and points of view that are unique in relation to one's own. It is vital for regular human social communications and is utilized when breaking down, judging, and construing others' practices. Shortages can happen in individuals with chemical imbalance range issues, hereditary based dietary issues, schizophrenia, consideration deficiency hyperactivity issue, cocaine enslavement, and mind harm experienced liquor's neurotoxicity shortfalls related with narcotic fixation turn around after delayed restraint. Hypothesis of psyche is particular from reasoning of brain.</w:t>
      </w:r>
      <w:r>
        <w:rPr>
          <w:rFonts w:ascii="Calibri" w:hAnsi="Calibri" w:cs="Calibri"/>
          <w:sz w:val="24"/>
          <w:szCs w:val="24"/>
          <w:lang w:val="en-US"/>
        </w:rPr>
        <w:t xml:space="preserve"> </w:t>
      </w:r>
      <w:r w:rsidRPr="00004D5A">
        <w:rPr>
          <w:rFonts w:ascii="Calibri" w:hAnsi="Calibri" w:cs="Calibri"/>
          <w:sz w:val="24"/>
          <w:szCs w:val="24"/>
          <w:lang w:val="en-US"/>
        </w:rPr>
        <w:t xml:space="preserve">Supposition of brain alludes to the capacity to comprehend the psychological conditions of others and to perceive that those psychological states may </w:t>
      </w:r>
      <w:r w:rsidRPr="00004D5A">
        <w:rPr>
          <w:rFonts w:ascii="Calibri" w:hAnsi="Calibri" w:cs="Calibri"/>
          <w:sz w:val="24"/>
          <w:szCs w:val="24"/>
          <w:lang w:val="en-US"/>
        </w:rPr>
        <w:lastRenderedPageBreak/>
        <w:t>contrast from our own. Building up a hypothesis of psyche is a key phase of kid advancement. A very much created hypothesis of psyche encourages us unravel clashes, create social abilities, and sensibly anticipate others' conduct.</w:t>
      </w:r>
    </w:p>
    <w:p w:rsidR="00004D5A" w:rsidRDefault="00004D5A" w:rsidP="005C569D">
      <w:pPr>
        <w:jc w:val="both"/>
        <w:rPr>
          <w:rFonts w:cstheme="minorHAnsi"/>
          <w:b/>
          <w:sz w:val="24"/>
          <w:szCs w:val="24"/>
        </w:rPr>
      </w:pPr>
      <w:r w:rsidRPr="00004D5A">
        <w:rPr>
          <w:rFonts w:cstheme="minorHAnsi"/>
          <w:b/>
          <w:sz w:val="24"/>
          <w:szCs w:val="24"/>
          <w:lang w:val="en-US"/>
        </w:rPr>
        <w:t xml:space="preserve">10) </w:t>
      </w:r>
      <w:r w:rsidRPr="00004D5A">
        <w:rPr>
          <w:rFonts w:cstheme="minorHAnsi"/>
          <w:b/>
          <w:sz w:val="24"/>
          <w:szCs w:val="24"/>
        </w:rPr>
        <w:t>Discuss the relationship between day-care and insecure attachments</w:t>
      </w:r>
    </w:p>
    <w:p w:rsidR="00004D5A" w:rsidRDefault="00004D5A" w:rsidP="005C569D">
      <w:pPr>
        <w:jc w:val="both"/>
        <w:rPr>
          <w:rFonts w:cstheme="minorHAnsi"/>
          <w:sz w:val="24"/>
          <w:szCs w:val="24"/>
        </w:rPr>
      </w:pPr>
      <w:r w:rsidRPr="00004D5A">
        <w:rPr>
          <w:rFonts w:cstheme="minorHAnsi"/>
          <w:sz w:val="24"/>
          <w:szCs w:val="24"/>
        </w:rPr>
        <w:t>Regardless of whether and how non-maternal youngster care experience influences kids' advancement have been of long-standing enthusiasm to guardians, policymakers and formative researchers. Since the time Bowlby1 proclaimed connection hypothesis, thinking got from it has driven some to expect day care, particularly when started in the most punctual long periods of life, to sabotage the security of newborn child parent connection connections. To a few, this was on the grounds that day care included the baby's detachment from mother (or other rule guardian), as partition from the connection figure was innately upsetting. Division could likewise sabotage the mother's own ability to give touchy consideration, the essential determinant of security, along these lines encouraging uncertainty in a roundabout way (i.e., partition lack of care instability). A last explanation behind envisioning a connection between day care and connection security was on the grounds that security reflected general passionate prosperity, so antagonistic impacts of day care in early stages would show themselves as unreliable connection.</w:t>
      </w:r>
    </w:p>
    <w:p w:rsidR="00004D5A" w:rsidRDefault="00004D5A" w:rsidP="005C569D">
      <w:pPr>
        <w:jc w:val="both"/>
        <w:rPr>
          <w:b/>
        </w:rPr>
      </w:pPr>
      <w:r w:rsidRPr="00004D5A">
        <w:rPr>
          <w:rFonts w:cstheme="minorHAnsi"/>
          <w:b/>
          <w:sz w:val="24"/>
          <w:szCs w:val="24"/>
        </w:rPr>
        <w:t>11</w:t>
      </w:r>
      <w:r w:rsidRPr="00004D5A">
        <w:rPr>
          <w:rFonts w:cstheme="minorHAnsi"/>
          <w:b/>
          <w:sz w:val="24"/>
          <w:szCs w:val="24"/>
          <w:lang w:val="en-US"/>
        </w:rPr>
        <w:t>)</w:t>
      </w:r>
      <w:r w:rsidRPr="00004D5A">
        <w:rPr>
          <w:b/>
        </w:rPr>
        <w:t xml:space="preserve"> </w:t>
      </w:r>
      <w:r w:rsidRPr="00004D5A">
        <w:rPr>
          <w:b/>
        </w:rPr>
        <w:t>How does autism affect a child’s development?</w:t>
      </w:r>
    </w:p>
    <w:p w:rsidR="00D96766" w:rsidRPr="00D96766" w:rsidRDefault="00D96766" w:rsidP="00D96766">
      <w:pPr>
        <w:jc w:val="both"/>
        <w:rPr>
          <w:rFonts w:cstheme="minorHAnsi"/>
          <w:sz w:val="24"/>
          <w:szCs w:val="24"/>
          <w:lang w:val="en-US"/>
        </w:rPr>
      </w:pPr>
      <w:r w:rsidRPr="00D96766">
        <w:rPr>
          <w:rFonts w:cstheme="minorHAnsi"/>
          <w:sz w:val="24"/>
          <w:szCs w:val="24"/>
          <w:lang w:val="en-US"/>
        </w:rPr>
        <w:t xml:space="preserve">Kids with chemical imbalance range issue (ASD) can battle with center, consideration, advances, association, memory, time the board, enthusiastic control and disappointment. We utilize these elevated level capacities to assist us with doing bunches of every day undertakings, such as working helpfully with others and organizing things we have to do. </w:t>
      </w:r>
    </w:p>
    <w:p w:rsidR="00D96766" w:rsidRPr="00D96766" w:rsidRDefault="00D96766" w:rsidP="00D96766">
      <w:pPr>
        <w:jc w:val="both"/>
        <w:rPr>
          <w:rFonts w:cstheme="minorHAnsi"/>
          <w:sz w:val="24"/>
          <w:szCs w:val="24"/>
          <w:lang w:val="en-US"/>
        </w:rPr>
      </w:pPr>
      <w:r w:rsidRPr="00D96766">
        <w:rPr>
          <w:rFonts w:cstheme="minorHAnsi"/>
          <w:sz w:val="24"/>
          <w:szCs w:val="24"/>
          <w:lang w:val="en-US"/>
        </w:rPr>
        <w:t xml:space="preserve">Troubles with these capacities can influence youngsters' learning. For instance, while attempting to take care of a </w:t>
      </w:r>
      <w:r w:rsidRPr="00D96766">
        <w:rPr>
          <w:rFonts w:cstheme="minorHAnsi"/>
          <w:sz w:val="24"/>
          <w:szCs w:val="24"/>
          <w:lang w:val="en-US"/>
        </w:rPr>
        <w:t>math’s</w:t>
      </w:r>
      <w:r w:rsidRPr="00D96766">
        <w:rPr>
          <w:rFonts w:cstheme="minorHAnsi"/>
          <w:sz w:val="24"/>
          <w:szCs w:val="24"/>
          <w:lang w:val="en-US"/>
        </w:rPr>
        <w:t xml:space="preserve"> issue, a kid may realize the realities well, yet probably won't have the option to think of an answer. This is on the grounds that the youngster can't sort out thoughts or set up all the d</w:t>
      </w:r>
      <w:r>
        <w:rPr>
          <w:rFonts w:cstheme="minorHAnsi"/>
          <w:sz w:val="24"/>
          <w:szCs w:val="24"/>
          <w:lang w:val="en-US"/>
        </w:rPr>
        <w:t xml:space="preserve">ata to take care of the issue. </w:t>
      </w:r>
    </w:p>
    <w:p w:rsidR="00D96766" w:rsidRDefault="00D96766" w:rsidP="00D96766">
      <w:pPr>
        <w:jc w:val="both"/>
        <w:rPr>
          <w:rFonts w:cstheme="minorHAnsi"/>
          <w:sz w:val="24"/>
          <w:szCs w:val="24"/>
          <w:lang w:val="en-US"/>
        </w:rPr>
      </w:pPr>
      <w:r w:rsidRPr="00D96766">
        <w:rPr>
          <w:rFonts w:cstheme="minorHAnsi"/>
          <w:sz w:val="24"/>
          <w:szCs w:val="24"/>
          <w:lang w:val="en-US"/>
        </w:rPr>
        <w:t>Troubles with elevated level capacities</w:t>
      </w:r>
      <w:r>
        <w:rPr>
          <w:rFonts w:cstheme="minorHAnsi"/>
          <w:sz w:val="24"/>
          <w:szCs w:val="24"/>
          <w:lang w:val="en-US"/>
        </w:rPr>
        <w:t>.</w:t>
      </w:r>
    </w:p>
    <w:p w:rsidR="00D96766" w:rsidRPr="00D96766" w:rsidRDefault="00D96766" w:rsidP="00D96766">
      <w:pPr>
        <w:jc w:val="both"/>
        <w:rPr>
          <w:rFonts w:cstheme="minorHAnsi"/>
          <w:sz w:val="24"/>
          <w:szCs w:val="24"/>
          <w:lang w:val="en-US"/>
        </w:rPr>
      </w:pPr>
      <w:r w:rsidRPr="00D96766">
        <w:rPr>
          <w:rFonts w:cstheme="minorHAnsi"/>
          <w:sz w:val="24"/>
          <w:szCs w:val="24"/>
          <w:lang w:val="en-US"/>
        </w:rPr>
        <w:t xml:space="preserve">Chemical imbalance is a formative issue described by impedances in social correspondence and correspondence, and the nearness of confined or dreary exercises. Beginning of chemical imbalance is before the age of three. The etiology of mental imbalance is </w:t>
      </w:r>
      <w:r w:rsidRPr="00D96766">
        <w:rPr>
          <w:rFonts w:cstheme="minorHAnsi"/>
          <w:sz w:val="24"/>
          <w:szCs w:val="24"/>
          <w:lang w:val="en-US"/>
        </w:rPr>
        <w:t>natural;</w:t>
      </w:r>
      <w:r w:rsidRPr="00D96766">
        <w:rPr>
          <w:rFonts w:cstheme="minorHAnsi"/>
          <w:sz w:val="24"/>
          <w:szCs w:val="24"/>
          <w:lang w:val="en-US"/>
        </w:rPr>
        <w:t xml:space="preserve"> </w:t>
      </w:r>
      <w:r w:rsidRPr="00D96766">
        <w:rPr>
          <w:rFonts w:cstheme="minorHAnsi"/>
          <w:sz w:val="24"/>
          <w:szCs w:val="24"/>
          <w:lang w:val="en-US"/>
        </w:rPr>
        <w:t>however,</w:t>
      </w:r>
      <w:r w:rsidRPr="00D96766">
        <w:rPr>
          <w:rFonts w:cstheme="minorHAnsi"/>
          <w:sz w:val="24"/>
          <w:szCs w:val="24"/>
          <w:lang w:val="en-US"/>
        </w:rPr>
        <w:t xml:space="preserve"> no single pathologic occasion has been recognized as interestingly or all around related with the confusion. The determination of mental imbalance can be made precisely at two years old, with social and correspondence weaknesses introducing as essential impairments.1,2 Treatments that are particular for chemical imbalance and start at youthful ages have been found to add to critical increases in psychological, social and language functioning.3-8 Thus, a few distinctive expert practice boundaries underscore the significance of both early distinguishing proof and early mediation in advancing progressively positive results for youngsters with autism.9-11 </w:t>
      </w:r>
    </w:p>
    <w:p w:rsidR="00D96766" w:rsidRPr="00D96766" w:rsidRDefault="00D96766" w:rsidP="00D96766">
      <w:pPr>
        <w:jc w:val="both"/>
        <w:rPr>
          <w:rFonts w:cstheme="minorHAnsi"/>
          <w:sz w:val="24"/>
          <w:szCs w:val="24"/>
          <w:lang w:val="en-US"/>
        </w:rPr>
      </w:pPr>
      <w:r w:rsidRPr="00D96766">
        <w:rPr>
          <w:rFonts w:cstheme="minorHAnsi"/>
          <w:sz w:val="24"/>
          <w:szCs w:val="24"/>
          <w:lang w:val="en-US"/>
        </w:rPr>
        <w:t xml:space="preserve">Current commonness gauges propose that around three to five kids for each 1,000 are influenced with a chemical imbalance range disorder.12 These assessments are higher for first-degree family members; the repeat pace of mental imbalance in kin has been accounted for to be somewhere in the range of 2% and 8%.13 Individuals with mental imbalance length the whole scope of psychological capacity, with the greater part working in the scope of mental </w:t>
      </w:r>
      <w:r w:rsidRPr="00D96766">
        <w:rPr>
          <w:rFonts w:cstheme="minorHAnsi"/>
          <w:sz w:val="24"/>
          <w:szCs w:val="24"/>
          <w:lang w:val="en-US"/>
        </w:rPr>
        <w:lastRenderedPageBreak/>
        <w:t>impediment, and a generous extent working inside the normal to better than expected scope of insight.</w:t>
      </w:r>
    </w:p>
    <w:p w:rsidR="00004D5A" w:rsidRPr="00004D5A" w:rsidRDefault="00004D5A" w:rsidP="005C569D">
      <w:pPr>
        <w:jc w:val="both"/>
        <w:rPr>
          <w:rFonts w:cstheme="minorHAnsi"/>
          <w:b/>
          <w:sz w:val="24"/>
          <w:szCs w:val="24"/>
        </w:rPr>
      </w:pPr>
    </w:p>
    <w:p w:rsidR="00004D5A" w:rsidRPr="00004D5A" w:rsidRDefault="00004D5A" w:rsidP="005C569D">
      <w:pPr>
        <w:jc w:val="both"/>
        <w:rPr>
          <w:rFonts w:cstheme="minorHAnsi"/>
          <w:b/>
          <w:sz w:val="24"/>
          <w:szCs w:val="24"/>
          <w:lang w:val="en-US"/>
        </w:rPr>
      </w:pPr>
      <w:bookmarkStart w:id="0" w:name="_GoBack"/>
      <w:bookmarkEnd w:id="0"/>
    </w:p>
    <w:sectPr w:rsidR="00004D5A" w:rsidRPr="00004D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15A"/>
    <w:rsid w:val="00004D5A"/>
    <w:rsid w:val="00087005"/>
    <w:rsid w:val="00221458"/>
    <w:rsid w:val="002F3C14"/>
    <w:rsid w:val="004A576F"/>
    <w:rsid w:val="004C5B82"/>
    <w:rsid w:val="00537145"/>
    <w:rsid w:val="005C569D"/>
    <w:rsid w:val="006C64BC"/>
    <w:rsid w:val="00854160"/>
    <w:rsid w:val="00AF7D1C"/>
    <w:rsid w:val="00C65986"/>
    <w:rsid w:val="00D9215A"/>
    <w:rsid w:val="00D96766"/>
    <w:rsid w:val="00EB4769"/>
    <w:rsid w:val="00F102F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81295"/>
  <w15:chartTrackingRefBased/>
  <w15:docId w15:val="{17F4986D-0B0C-46C9-AA97-A4A8DAEB6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535</TotalTime>
  <Pages>7</Pages>
  <Words>2676</Words>
  <Characters>15254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blessings</dc:creator>
  <cp:keywords/>
  <dc:description/>
  <cp:lastModifiedBy>blessings</cp:lastModifiedBy>
  <cp:revision>4</cp:revision>
  <dcterms:created xsi:type="dcterms:W3CDTF">2020-07-31T00:09:00Z</dcterms:created>
  <dcterms:modified xsi:type="dcterms:W3CDTF">2020-08-01T21:14:00Z</dcterms:modified>
</cp:coreProperties>
</file>