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626DEE">
        <w:rPr>
          <w:rFonts w:asciiTheme="minorHAnsi" w:hAnsiTheme="minorHAnsi"/>
        </w:rPr>
        <w:t xml:space="preserve">N </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014B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a7"/>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83D67">
            <w:pPr>
              <w:pStyle w:val="Default"/>
              <w:rPr>
                <w:rFonts w:asciiTheme="minorHAnsi" w:hAnsiTheme="minorHAnsi"/>
              </w:rPr>
            </w:pPr>
            <w:r>
              <w:rPr>
                <w:rFonts w:asciiTheme="minorHAnsi" w:hAnsiTheme="minorHAnsi"/>
              </w:rPr>
              <w:t>ABDULAZIZ ALRUQI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83D67">
            <w:pPr>
              <w:pStyle w:val="Default"/>
              <w:rPr>
                <w:rFonts w:asciiTheme="minorHAnsi" w:hAnsiTheme="minorHAnsi"/>
              </w:rPr>
            </w:pPr>
            <w:r>
              <w:rPr>
                <w:rFonts w:asciiTheme="minorHAnsi" w:hAnsiTheme="minorHAnsi"/>
              </w:rPr>
              <w:t>13907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83D67">
            <w:pPr>
              <w:pStyle w:val="Default"/>
              <w:rPr>
                <w:rFonts w:asciiTheme="minorHAnsi" w:hAnsiTheme="minorHAnsi"/>
              </w:rPr>
            </w:pPr>
            <w:r>
              <w:rPr>
                <w:rFonts w:asciiTheme="minorHAnsi" w:hAnsiTheme="minorHAnsi"/>
              </w:rPr>
              <w:t>Certificate in Human Resource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83D67">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a7"/>
        <w:tblW w:w="0" w:type="auto"/>
        <w:tblLook w:val="04A0"/>
      </w:tblPr>
      <w:tblGrid>
        <w:gridCol w:w="9242"/>
      </w:tblGrid>
      <w:tr w:rsidR="00CC2FB3" w:rsidTr="00CC2FB3">
        <w:tc>
          <w:tcPr>
            <w:tcW w:w="9242" w:type="dxa"/>
          </w:tcPr>
          <w:p w:rsidR="005B1D0A" w:rsidRPr="00701F1D" w:rsidRDefault="00983D67" w:rsidP="00701F1D">
            <w:pPr>
              <w:jc w:val="both"/>
              <w:rPr>
                <w:rFonts w:asciiTheme="minorBidi" w:hAnsiTheme="minorBidi"/>
                <w:color w:val="222222"/>
                <w:sz w:val="24"/>
                <w:szCs w:val="24"/>
                <w:shd w:val="clear" w:color="auto" w:fill="FFFFFF"/>
              </w:rPr>
            </w:pPr>
            <w:r w:rsidRPr="00701F1D">
              <w:rPr>
                <w:rFonts w:asciiTheme="minorBidi" w:hAnsiTheme="minorBidi"/>
                <w:sz w:val="24"/>
                <w:szCs w:val="24"/>
              </w:rPr>
              <w:t xml:space="preserve">Answer1: The human resources department deals with any issues facing the staff in their working capacity within an organization. </w:t>
            </w:r>
            <w:r w:rsidRPr="00701F1D">
              <w:rPr>
                <w:rFonts w:asciiTheme="minorBidi" w:hAnsiTheme="minorBidi"/>
                <w:color w:val="222222"/>
                <w:sz w:val="24"/>
                <w:szCs w:val="24"/>
                <w:shd w:val="clear" w:color="auto" w:fill="FFFFFF"/>
              </w:rPr>
              <w:t>also provide professional training courses for the employee to improve and develop their skills and knowledge.</w:t>
            </w:r>
            <w:r w:rsidR="005B1D0A" w:rsidRPr="00701F1D">
              <w:rPr>
                <w:rFonts w:asciiTheme="minorBidi" w:hAnsiTheme="minorBidi"/>
                <w:color w:val="222222"/>
                <w:sz w:val="24"/>
                <w:szCs w:val="24"/>
                <w:shd w:val="clear" w:color="auto" w:fill="FFFFFF"/>
              </w:rPr>
              <w:t xml:space="preserve"> For example, leadership courses and advanced safety courses.</w:t>
            </w:r>
          </w:p>
          <w:p w:rsidR="005B1D0A" w:rsidRPr="00701F1D" w:rsidRDefault="005B1D0A" w:rsidP="00701F1D">
            <w:pPr>
              <w:jc w:val="both"/>
              <w:rPr>
                <w:rFonts w:asciiTheme="minorBidi" w:hAnsiTheme="minorBidi"/>
                <w:color w:val="222222"/>
                <w:sz w:val="24"/>
                <w:szCs w:val="24"/>
                <w:shd w:val="clear" w:color="auto" w:fill="FFFFFF"/>
              </w:rPr>
            </w:pPr>
          </w:p>
          <w:p w:rsidR="005B1D0A" w:rsidRPr="00701F1D" w:rsidRDefault="005B1D0A" w:rsidP="00701F1D">
            <w:pPr>
              <w:jc w:val="both"/>
              <w:rPr>
                <w:rFonts w:asciiTheme="minorBidi" w:hAnsiTheme="minorBidi"/>
                <w:sz w:val="24"/>
                <w:szCs w:val="24"/>
              </w:rPr>
            </w:pPr>
            <w:r w:rsidRPr="00701F1D">
              <w:rPr>
                <w:rFonts w:asciiTheme="minorBidi" w:hAnsiTheme="minorBidi"/>
                <w:color w:val="222222"/>
                <w:sz w:val="24"/>
                <w:szCs w:val="24"/>
                <w:shd w:val="clear" w:color="auto" w:fill="FFFFFF"/>
              </w:rPr>
              <w:t>Answer2:</w:t>
            </w:r>
            <w:r w:rsidRPr="00701F1D">
              <w:rPr>
                <w:rFonts w:asciiTheme="minorBidi" w:hAnsiTheme="minorBidi"/>
                <w:sz w:val="24"/>
                <w:szCs w:val="24"/>
              </w:rPr>
              <w:t xml:space="preserve"> Organizations and companies aim to secure and manage certain resources, including human resources, to achieve the specified goals. Human resources must therefore be managed in a way that uses their resources to achieve the organizational objectives/goals. Basically the objectives of HRM come from and contribute to achieving organizational objectives</w:t>
            </w:r>
            <w:r w:rsidRPr="00701F1D">
              <w:rPr>
                <w:rFonts w:asciiTheme="minorBidi" w:hAnsiTheme="minorBidi"/>
                <w:color w:val="222222"/>
                <w:sz w:val="24"/>
                <w:szCs w:val="24"/>
                <w:shd w:val="clear" w:color="auto" w:fill="FFFFFF"/>
              </w:rPr>
              <w:t xml:space="preserve">. An example of HR objectives is </w:t>
            </w:r>
            <w:r w:rsidRPr="00701F1D">
              <w:rPr>
                <w:rFonts w:asciiTheme="minorBidi" w:hAnsiTheme="minorBidi"/>
                <w:sz w:val="24"/>
                <w:szCs w:val="24"/>
              </w:rPr>
              <w:t>To integrate individuals and/or groups within the company by matching their goals with those of the company.</w:t>
            </w:r>
          </w:p>
          <w:p w:rsidR="00CC2FB3" w:rsidRPr="00701F1D" w:rsidRDefault="00CC2FB3" w:rsidP="00701F1D">
            <w:pPr>
              <w:jc w:val="both"/>
              <w:rPr>
                <w:rFonts w:asciiTheme="minorBidi" w:hAnsiTheme="minorBidi"/>
                <w:sz w:val="24"/>
                <w:szCs w:val="24"/>
              </w:rPr>
            </w:pPr>
          </w:p>
          <w:p w:rsidR="00CC2FB3" w:rsidRPr="00701F1D" w:rsidRDefault="005B1D0A" w:rsidP="00701F1D">
            <w:pPr>
              <w:jc w:val="both"/>
              <w:rPr>
                <w:rFonts w:asciiTheme="minorBidi" w:hAnsiTheme="minorBidi"/>
                <w:sz w:val="24"/>
                <w:szCs w:val="24"/>
              </w:rPr>
            </w:pPr>
            <w:r w:rsidRPr="00701F1D">
              <w:rPr>
                <w:rFonts w:asciiTheme="minorBidi" w:hAnsiTheme="minorBidi"/>
                <w:sz w:val="24"/>
                <w:szCs w:val="24"/>
              </w:rPr>
              <w:t>Answer3:</w:t>
            </w:r>
            <w:r w:rsidRPr="00701F1D">
              <w:rPr>
                <w:rFonts w:asciiTheme="minorBidi" w:hAnsiTheme="minorBidi"/>
                <w:color w:val="333333"/>
                <w:sz w:val="24"/>
                <w:szCs w:val="24"/>
                <w:shd w:val="clear" w:color="auto" w:fill="FFFFFF"/>
              </w:rPr>
              <w:t xml:space="preserve"> </w:t>
            </w:r>
            <w:r w:rsidRPr="00701F1D">
              <w:rPr>
                <w:rFonts w:asciiTheme="minorBidi" w:hAnsiTheme="minorBidi"/>
                <w:sz w:val="24"/>
                <w:szCs w:val="24"/>
                <w:shd w:val="clear" w:color="auto" w:fill="FFFFFF"/>
              </w:rPr>
              <w:t>A good recruitment process can help cut the time involved in the searching, interviewing, hiring and training process. It can streamline these processes and make your search for viable candidates must more efficient.</w:t>
            </w:r>
          </w:p>
          <w:p w:rsidR="00CC2FB3" w:rsidRPr="00701F1D" w:rsidRDefault="00CC2FB3" w:rsidP="00701F1D">
            <w:pPr>
              <w:jc w:val="both"/>
              <w:rPr>
                <w:rFonts w:asciiTheme="minorBidi" w:hAnsiTheme="minorBidi"/>
                <w:sz w:val="24"/>
                <w:szCs w:val="24"/>
              </w:rPr>
            </w:pPr>
          </w:p>
          <w:p w:rsidR="00A86458" w:rsidRPr="00701F1D" w:rsidRDefault="00A86458" w:rsidP="00701F1D">
            <w:pPr>
              <w:jc w:val="both"/>
              <w:rPr>
                <w:rFonts w:asciiTheme="minorBidi" w:hAnsiTheme="minorBidi"/>
                <w:sz w:val="24"/>
                <w:szCs w:val="24"/>
              </w:rPr>
            </w:pPr>
            <w:r w:rsidRPr="00701F1D">
              <w:rPr>
                <w:rFonts w:asciiTheme="minorBidi" w:hAnsiTheme="minorBidi"/>
                <w:sz w:val="24"/>
                <w:szCs w:val="24"/>
              </w:rPr>
              <w:t>Answer4:</w:t>
            </w:r>
            <w:r w:rsidRPr="00701F1D">
              <w:rPr>
                <w:rFonts w:asciiTheme="minorBidi" w:hAnsiTheme="minorBidi"/>
                <w:color w:val="000000"/>
                <w:sz w:val="24"/>
                <w:szCs w:val="24"/>
                <w:shd w:val="clear" w:color="auto" w:fill="FFFFFF"/>
              </w:rPr>
              <w:t xml:space="preserve">  HR ethics should take care of things like discrimination (sexual, religion, age etc), compensation, union and labor laws, whistle blowing, health and safety of the employees etc.</w:t>
            </w:r>
          </w:p>
          <w:p w:rsidR="00CC2FB3" w:rsidRPr="00701F1D" w:rsidRDefault="00CC2FB3" w:rsidP="00701F1D">
            <w:pPr>
              <w:jc w:val="both"/>
              <w:rPr>
                <w:rFonts w:asciiTheme="minorBidi" w:hAnsiTheme="minorBidi"/>
                <w:sz w:val="24"/>
                <w:szCs w:val="24"/>
              </w:rPr>
            </w:pPr>
          </w:p>
          <w:p w:rsidR="00A86458" w:rsidRPr="00701F1D" w:rsidRDefault="00A86458" w:rsidP="00701F1D">
            <w:pPr>
              <w:jc w:val="both"/>
              <w:rPr>
                <w:rFonts w:asciiTheme="minorBidi" w:hAnsiTheme="minorBidi"/>
                <w:sz w:val="24"/>
                <w:szCs w:val="24"/>
              </w:rPr>
            </w:pPr>
            <w:r w:rsidRPr="00701F1D">
              <w:rPr>
                <w:rFonts w:asciiTheme="minorBidi" w:hAnsiTheme="minorBidi"/>
                <w:sz w:val="24"/>
                <w:szCs w:val="24"/>
              </w:rPr>
              <w:t xml:space="preserve">Answer5: </w:t>
            </w:r>
            <w:r w:rsidR="00626DEE" w:rsidRPr="00701F1D">
              <w:rPr>
                <w:rFonts w:asciiTheme="minorBidi" w:hAnsiTheme="minorBidi"/>
                <w:sz w:val="24"/>
                <w:szCs w:val="24"/>
              </w:rPr>
              <w:t>relations between employees and their employers and constantly striving to make them better. The HR department also provides any support employees need to assist them improve their performance. The HRM function extends to assessing the productivity and/or success of every department in an organisation or business. It assists each department and helps them improve their work. It also intervenes</w:t>
            </w:r>
          </w:p>
          <w:p w:rsidR="00CC2FB3" w:rsidRPr="00A86458" w:rsidRDefault="00CC2FB3" w:rsidP="00A851DA">
            <w:pPr>
              <w:rPr>
                <w:b/>
              </w:rPr>
            </w:pPr>
          </w:p>
          <w:p w:rsidR="00CC2FB3" w:rsidRPr="00A86458" w:rsidRDefault="00CC2FB3" w:rsidP="00A851DA">
            <w:pPr>
              <w:rPr>
                <w:b/>
              </w:rPr>
            </w:pPr>
          </w:p>
          <w:p w:rsidR="00CC2FB3" w:rsidRPr="00A86458" w:rsidRDefault="00CC2FB3" w:rsidP="00A851DA">
            <w:pPr>
              <w:rPr>
                <w:b/>
              </w:rPr>
            </w:pPr>
          </w:p>
          <w:p w:rsidR="00CC2FB3" w:rsidRPr="00A86458" w:rsidRDefault="00CC2FB3" w:rsidP="00A851DA">
            <w:pPr>
              <w:rPr>
                <w:b/>
              </w:rPr>
            </w:pPr>
          </w:p>
          <w:p w:rsidR="00CC2FB3" w:rsidRPr="00A86458"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a7"/>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26DEE" w:rsidP="00A851DA">
            <w:pPr>
              <w:rPr>
                <w:rFonts w:cs="Bliss-Regular"/>
                <w:color w:val="000000"/>
              </w:rPr>
            </w:pPr>
            <w:r>
              <w:rPr>
                <w:rFonts w:cs="Bliss-Regular"/>
                <w:color w:val="000000"/>
              </w:rPr>
              <w:t>Abdulaziz alruqi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26DEE" w:rsidP="00A851DA">
            <w:pPr>
              <w:rPr>
                <w:rFonts w:cs="Bliss-Regular"/>
                <w:color w:val="000000"/>
              </w:rPr>
            </w:pPr>
            <w:r>
              <w:rPr>
                <w:rFonts w:cs="Bliss-Regular"/>
                <w:color w:val="000000"/>
              </w:rPr>
              <w:t>26-11-2017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a7"/>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3586" w:rsidRDefault="00153586" w:rsidP="00CB4D0A">
      <w:pPr>
        <w:spacing w:after="0" w:line="240" w:lineRule="auto"/>
      </w:pPr>
      <w:r>
        <w:separator/>
      </w:r>
    </w:p>
  </w:endnote>
  <w:endnote w:type="continuationSeparator" w:id="1">
    <w:p w:rsidR="00153586" w:rsidRDefault="0015358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3586" w:rsidRDefault="00153586" w:rsidP="00CB4D0A">
      <w:pPr>
        <w:spacing w:after="0" w:line="240" w:lineRule="auto"/>
      </w:pPr>
      <w:r>
        <w:separator/>
      </w:r>
    </w:p>
  </w:footnote>
  <w:footnote w:type="continuationSeparator" w:id="1">
    <w:p w:rsidR="00153586" w:rsidRDefault="0015358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5298">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3586"/>
    <w:rsid w:val="00157CF6"/>
    <w:rsid w:val="00182416"/>
    <w:rsid w:val="00187EB4"/>
    <w:rsid w:val="001F0481"/>
    <w:rsid w:val="00200C92"/>
    <w:rsid w:val="0020451E"/>
    <w:rsid w:val="00206B9D"/>
    <w:rsid w:val="0023259C"/>
    <w:rsid w:val="002B0BD7"/>
    <w:rsid w:val="002B573D"/>
    <w:rsid w:val="002C5CB2"/>
    <w:rsid w:val="002F779F"/>
    <w:rsid w:val="00371885"/>
    <w:rsid w:val="003D2CE6"/>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1D0A"/>
    <w:rsid w:val="005B31E4"/>
    <w:rsid w:val="006034F6"/>
    <w:rsid w:val="00607874"/>
    <w:rsid w:val="00607E77"/>
    <w:rsid w:val="00617BB3"/>
    <w:rsid w:val="00626DEE"/>
    <w:rsid w:val="00645CDD"/>
    <w:rsid w:val="006823A7"/>
    <w:rsid w:val="00687EE8"/>
    <w:rsid w:val="006D08FD"/>
    <w:rsid w:val="00701F1D"/>
    <w:rsid w:val="0070347F"/>
    <w:rsid w:val="0070678E"/>
    <w:rsid w:val="00831C11"/>
    <w:rsid w:val="008A60B4"/>
    <w:rsid w:val="008B3C31"/>
    <w:rsid w:val="008B64FE"/>
    <w:rsid w:val="009014B5"/>
    <w:rsid w:val="00935BF7"/>
    <w:rsid w:val="0095442C"/>
    <w:rsid w:val="00983942"/>
    <w:rsid w:val="00983D67"/>
    <w:rsid w:val="009C37E0"/>
    <w:rsid w:val="009D0CAD"/>
    <w:rsid w:val="009E41F4"/>
    <w:rsid w:val="00A14B66"/>
    <w:rsid w:val="00A65CF7"/>
    <w:rsid w:val="00A81AB4"/>
    <w:rsid w:val="00A851DA"/>
    <w:rsid w:val="00A86458"/>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33626"/>
    <w:rsid w:val="00E4597D"/>
    <w:rsid w:val="00E54832"/>
    <w:rsid w:val="00E56A90"/>
    <w:rsid w:val="00E641CC"/>
    <w:rsid w:val="00EA30AB"/>
    <w:rsid w:val="00EB3925"/>
    <w:rsid w:val="00F96EB3"/>
    <w:rsid w:val="00FA7333"/>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7E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B4D0A"/>
    <w:pPr>
      <w:tabs>
        <w:tab w:val="center" w:pos="4513"/>
        <w:tab w:val="right" w:pos="9026"/>
      </w:tabs>
      <w:spacing w:after="0" w:line="240" w:lineRule="auto"/>
    </w:pPr>
  </w:style>
  <w:style w:type="character" w:customStyle="1" w:styleId="Char">
    <w:name w:val="رأس صفحة Char"/>
    <w:basedOn w:val="a0"/>
    <w:link w:val="a3"/>
    <w:uiPriority w:val="99"/>
    <w:semiHidden/>
    <w:rsid w:val="00CB4D0A"/>
  </w:style>
  <w:style w:type="paragraph" w:styleId="a4">
    <w:name w:val="footer"/>
    <w:basedOn w:val="a"/>
    <w:link w:val="Char0"/>
    <w:uiPriority w:val="99"/>
    <w:semiHidden/>
    <w:unhideWhenUsed/>
    <w:rsid w:val="00CB4D0A"/>
    <w:pPr>
      <w:tabs>
        <w:tab w:val="center" w:pos="4513"/>
        <w:tab w:val="right" w:pos="9026"/>
      </w:tabs>
      <w:spacing w:after="0" w:line="240" w:lineRule="auto"/>
    </w:pPr>
  </w:style>
  <w:style w:type="character" w:customStyle="1" w:styleId="Char0">
    <w:name w:val="تذييل صفحة Char"/>
    <w:basedOn w:val="a0"/>
    <w:link w:val="a4"/>
    <w:uiPriority w:val="99"/>
    <w:semiHidden/>
    <w:rsid w:val="00CB4D0A"/>
  </w:style>
  <w:style w:type="paragraph" w:styleId="a5">
    <w:name w:val="Balloon Text"/>
    <w:basedOn w:val="a"/>
    <w:link w:val="Char1"/>
    <w:uiPriority w:val="99"/>
    <w:semiHidden/>
    <w:unhideWhenUsed/>
    <w:rsid w:val="0020451E"/>
    <w:pPr>
      <w:spacing w:after="0" w:line="240" w:lineRule="auto"/>
    </w:pPr>
    <w:rPr>
      <w:rFonts w:ascii="Tahoma" w:hAnsi="Tahoma" w:cs="Tahoma"/>
      <w:sz w:val="16"/>
      <w:szCs w:val="16"/>
    </w:rPr>
  </w:style>
  <w:style w:type="character" w:customStyle="1" w:styleId="Char1">
    <w:name w:val="نص في بالون Char"/>
    <w:basedOn w:val="a0"/>
    <w:link w:val="a5"/>
    <w:uiPriority w:val="99"/>
    <w:semiHidden/>
    <w:rsid w:val="0020451E"/>
    <w:rPr>
      <w:rFonts w:ascii="Tahoma" w:hAnsi="Tahoma" w:cs="Tahoma"/>
      <w:sz w:val="16"/>
      <w:szCs w:val="16"/>
    </w:rPr>
  </w:style>
  <w:style w:type="paragraph" w:styleId="a6">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7">
    <w:name w:val="Table Grid"/>
    <w:basedOn w:val="a1"/>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41277211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Pages>
  <Words>355</Words>
  <Characters>2030</Characters>
  <Application>Microsoft Office Word</Application>
  <DocSecurity>0</DocSecurity>
  <Lines>16</Lines>
  <Paragraphs>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cp:lastModifiedBy>
  <cp:revision>3</cp:revision>
  <dcterms:created xsi:type="dcterms:W3CDTF">2015-01-26T12:24:00Z</dcterms:created>
  <dcterms:modified xsi:type="dcterms:W3CDTF">2017-11-28T21:31:00Z</dcterms:modified>
</cp:coreProperties>
</file>