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088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7068">
            <w:pPr>
              <w:pStyle w:val="Default"/>
              <w:rPr>
                <w:rFonts w:asciiTheme="minorHAnsi" w:hAnsiTheme="minorHAnsi"/>
              </w:rPr>
            </w:pPr>
            <w:r>
              <w:rPr>
                <w:rFonts w:asciiTheme="minorHAnsi" w:hAnsiTheme="minorHAnsi"/>
              </w:rPr>
              <w:t>Carrington Mortlock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7068">
            <w:pPr>
              <w:pStyle w:val="Default"/>
              <w:rPr>
                <w:rFonts w:asciiTheme="minorHAnsi" w:hAnsiTheme="minorHAnsi"/>
              </w:rPr>
            </w:pPr>
            <w:r>
              <w:rPr>
                <w:rFonts w:asciiTheme="minorHAnsi" w:hAnsiTheme="minorHAnsi"/>
              </w:rPr>
              <w:t>22182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7068">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706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80B2E" w:rsidRDefault="00780B2E" w:rsidP="006E3792">
            <w:pPr>
              <w:rPr>
                <w:rFonts w:ascii="Arial" w:hAnsi="Arial" w:cs="Arial"/>
                <w:sz w:val="24"/>
                <w:szCs w:val="24"/>
              </w:rPr>
            </w:pPr>
          </w:p>
          <w:p w:rsidR="006E3792" w:rsidRDefault="006E3792" w:rsidP="00A0108B">
            <w:pPr>
              <w:jc w:val="both"/>
              <w:rPr>
                <w:rFonts w:ascii="Arial" w:hAnsi="Arial" w:cs="Arial"/>
                <w:sz w:val="24"/>
                <w:szCs w:val="24"/>
              </w:rPr>
            </w:pPr>
            <w:r>
              <w:rPr>
                <w:rFonts w:ascii="Arial" w:hAnsi="Arial" w:cs="Arial"/>
                <w:sz w:val="24"/>
                <w:szCs w:val="24"/>
              </w:rPr>
              <w:t>1.</w:t>
            </w:r>
          </w:p>
          <w:p w:rsidR="00315A9E" w:rsidRDefault="006E3792" w:rsidP="00A0108B">
            <w:pPr>
              <w:jc w:val="both"/>
              <w:rPr>
                <w:rFonts w:ascii="Arial" w:hAnsi="Arial" w:cs="Arial"/>
                <w:sz w:val="24"/>
                <w:szCs w:val="24"/>
              </w:rPr>
            </w:pPr>
            <w:r>
              <w:rPr>
                <w:rFonts w:ascii="Arial" w:hAnsi="Arial" w:cs="Arial"/>
                <w:sz w:val="24"/>
                <w:szCs w:val="24"/>
              </w:rPr>
              <w:t xml:space="preserve">     i. </w:t>
            </w:r>
            <w:r w:rsidR="00C6015C">
              <w:rPr>
                <w:rFonts w:ascii="Arial" w:hAnsi="Arial" w:cs="Arial"/>
                <w:sz w:val="24"/>
                <w:szCs w:val="24"/>
              </w:rPr>
              <w:t>There are several general causes of project cost and time overrun</w:t>
            </w:r>
            <w:r w:rsidR="004C6EF6">
              <w:rPr>
                <w:rFonts w:ascii="Arial" w:hAnsi="Arial" w:cs="Arial"/>
                <w:sz w:val="24"/>
                <w:szCs w:val="24"/>
              </w:rPr>
              <w:t>s</w:t>
            </w:r>
            <w:r w:rsidR="00C6015C">
              <w:rPr>
                <w:rFonts w:ascii="Arial" w:hAnsi="Arial" w:cs="Arial"/>
                <w:sz w:val="24"/>
                <w:szCs w:val="24"/>
              </w:rPr>
              <w:t>. One of these are when using an Orthodox Construction Approach, where the initial cost is based on estimates from the feasibility report without input</w:t>
            </w:r>
            <w:r w:rsidR="00315A9E">
              <w:rPr>
                <w:rFonts w:ascii="Arial" w:hAnsi="Arial" w:cs="Arial"/>
                <w:sz w:val="24"/>
                <w:szCs w:val="24"/>
              </w:rPr>
              <w:t xml:space="preserve"> fro</w:t>
            </w:r>
            <w:r w:rsidR="00C6015C">
              <w:rPr>
                <w:rFonts w:ascii="Arial" w:hAnsi="Arial" w:cs="Arial"/>
                <w:sz w:val="24"/>
                <w:szCs w:val="24"/>
              </w:rPr>
              <w:t>m the contractors.</w:t>
            </w:r>
            <w:r w:rsidR="00315A9E">
              <w:rPr>
                <w:rFonts w:ascii="Arial" w:hAnsi="Arial" w:cs="Arial"/>
                <w:sz w:val="24"/>
                <w:szCs w:val="24"/>
              </w:rPr>
              <w:t xml:space="preserve"> So this initial cost may not reflect the actual cost on the ground, when taking other factors into account, including changing conditions, sub-contractors costs, and accidents/injuries. This would also impact on the time overrunning whist unforeseen costs are discussed and approved. There could also be delays due to the project not commencing until the final details of the designs are completed, unlike the Fast Track Development Approach, which allows for overlaps of the phases to help reduce construction time and cost implications.</w:t>
            </w:r>
          </w:p>
          <w:p w:rsidR="00315A9E" w:rsidRDefault="00315A9E" w:rsidP="00A0108B">
            <w:pPr>
              <w:jc w:val="both"/>
              <w:rPr>
                <w:rFonts w:ascii="Arial" w:hAnsi="Arial" w:cs="Arial"/>
                <w:sz w:val="24"/>
                <w:szCs w:val="24"/>
              </w:rPr>
            </w:pPr>
          </w:p>
          <w:p w:rsidR="00780B2E" w:rsidRDefault="00315A9E" w:rsidP="00A0108B">
            <w:pPr>
              <w:jc w:val="both"/>
              <w:rPr>
                <w:rFonts w:ascii="Arial" w:hAnsi="Arial" w:cs="Arial"/>
                <w:sz w:val="24"/>
                <w:szCs w:val="24"/>
              </w:rPr>
            </w:pPr>
            <w:r>
              <w:rPr>
                <w:rFonts w:ascii="Arial" w:hAnsi="Arial" w:cs="Arial"/>
                <w:sz w:val="24"/>
                <w:szCs w:val="24"/>
              </w:rPr>
              <w:t xml:space="preserve">    ii. </w:t>
            </w:r>
            <w:r w:rsidR="000A749C">
              <w:rPr>
                <w:rFonts w:ascii="Arial" w:hAnsi="Arial" w:cs="Arial"/>
                <w:sz w:val="24"/>
                <w:szCs w:val="24"/>
              </w:rPr>
              <w:t>When financing a project, there needs to be timely and adequate funding</w:t>
            </w:r>
            <w:r w:rsidR="004C6EF6">
              <w:rPr>
                <w:rFonts w:ascii="Arial" w:hAnsi="Arial" w:cs="Arial"/>
                <w:sz w:val="24"/>
                <w:szCs w:val="24"/>
              </w:rPr>
              <w:t xml:space="preserve"> to make the project successful. Projects</w:t>
            </w:r>
            <w:r w:rsidR="000A749C">
              <w:rPr>
                <w:rFonts w:ascii="Arial" w:hAnsi="Arial" w:cs="Arial"/>
                <w:sz w:val="24"/>
                <w:szCs w:val="24"/>
              </w:rPr>
              <w:t xml:space="preserve"> would experience difficulties and have a high potential of failing if there was not sufficient funding. The main resources are Commercial and Public banks, which would assist with the options of Overdrafts, Short term loan, Long Term Loans, Sale and Leaseback. There are also options of Debentures, Bonds, Grants and Funding, Issuing Shares</w:t>
            </w:r>
            <w:r w:rsidR="004C6EF6">
              <w:rPr>
                <w:rFonts w:ascii="Arial" w:hAnsi="Arial" w:cs="Arial"/>
                <w:sz w:val="24"/>
                <w:szCs w:val="24"/>
              </w:rPr>
              <w:t>, share capital and</w:t>
            </w:r>
            <w:r w:rsidR="000A749C">
              <w:rPr>
                <w:rFonts w:ascii="Arial" w:hAnsi="Arial" w:cs="Arial"/>
                <w:sz w:val="24"/>
                <w:szCs w:val="24"/>
              </w:rPr>
              <w:t xml:space="preserve"> Venture Capital. </w:t>
            </w:r>
            <w:r w:rsidR="00E557B8">
              <w:rPr>
                <w:rFonts w:ascii="Arial" w:hAnsi="Arial" w:cs="Arial"/>
                <w:sz w:val="24"/>
                <w:szCs w:val="24"/>
              </w:rPr>
              <w:t xml:space="preserve">The Client or Project Manager would need to keep updated on developments to ensure budgets are being maintained throughout the project, otherwise further resources will need to be sourced. </w:t>
            </w:r>
            <w:r w:rsidR="00C6015C">
              <w:rPr>
                <w:rFonts w:ascii="Arial" w:hAnsi="Arial" w:cs="Arial"/>
                <w:sz w:val="24"/>
                <w:szCs w:val="24"/>
              </w:rPr>
              <w:t xml:space="preserve"> </w:t>
            </w:r>
          </w:p>
          <w:p w:rsidR="00780B2E" w:rsidRDefault="00780B2E" w:rsidP="00A0108B">
            <w:pPr>
              <w:jc w:val="both"/>
              <w:rPr>
                <w:rFonts w:ascii="Arial" w:hAnsi="Arial" w:cs="Arial"/>
                <w:sz w:val="24"/>
                <w:szCs w:val="24"/>
              </w:rPr>
            </w:pPr>
          </w:p>
          <w:p w:rsidR="00780B2E" w:rsidRDefault="00780B2E" w:rsidP="00A0108B">
            <w:pPr>
              <w:jc w:val="both"/>
              <w:rPr>
                <w:rFonts w:ascii="Arial" w:hAnsi="Arial" w:cs="Arial"/>
                <w:sz w:val="24"/>
                <w:szCs w:val="24"/>
              </w:rPr>
            </w:pPr>
          </w:p>
          <w:p w:rsidR="00780B2E" w:rsidRDefault="00780B2E" w:rsidP="00A0108B">
            <w:pPr>
              <w:jc w:val="both"/>
              <w:rPr>
                <w:rFonts w:ascii="Arial" w:hAnsi="Arial" w:cs="Arial"/>
                <w:sz w:val="24"/>
                <w:szCs w:val="24"/>
              </w:rPr>
            </w:pPr>
          </w:p>
          <w:p w:rsidR="00780B2E" w:rsidRDefault="00780B2E" w:rsidP="00A0108B">
            <w:pPr>
              <w:jc w:val="both"/>
              <w:rPr>
                <w:rFonts w:ascii="Arial" w:hAnsi="Arial" w:cs="Arial"/>
                <w:sz w:val="24"/>
                <w:szCs w:val="24"/>
              </w:rPr>
            </w:pPr>
          </w:p>
          <w:p w:rsidR="00780B2E" w:rsidRDefault="00780B2E" w:rsidP="00A0108B">
            <w:pPr>
              <w:jc w:val="both"/>
              <w:rPr>
                <w:rFonts w:ascii="Arial" w:hAnsi="Arial" w:cs="Arial"/>
                <w:sz w:val="24"/>
                <w:szCs w:val="24"/>
              </w:rPr>
            </w:pPr>
          </w:p>
          <w:p w:rsidR="009E35C7" w:rsidRDefault="00780B2E" w:rsidP="00A0108B">
            <w:pPr>
              <w:jc w:val="both"/>
              <w:rPr>
                <w:rFonts w:ascii="Arial" w:hAnsi="Arial" w:cs="Arial"/>
                <w:sz w:val="24"/>
                <w:szCs w:val="24"/>
              </w:rPr>
            </w:pPr>
            <w:r>
              <w:rPr>
                <w:rFonts w:ascii="Arial" w:hAnsi="Arial" w:cs="Arial"/>
                <w:sz w:val="24"/>
                <w:szCs w:val="24"/>
              </w:rPr>
              <w:t xml:space="preserve">    iii.</w:t>
            </w:r>
            <w:r w:rsidR="00A0108B">
              <w:rPr>
                <w:rFonts w:ascii="Arial" w:hAnsi="Arial" w:cs="Arial"/>
                <w:sz w:val="24"/>
                <w:szCs w:val="24"/>
              </w:rPr>
              <w:t xml:space="preserve"> </w:t>
            </w:r>
            <w:r w:rsidR="009E35C7">
              <w:rPr>
                <w:rFonts w:ascii="Arial" w:hAnsi="Arial" w:cs="Arial"/>
                <w:sz w:val="24"/>
                <w:szCs w:val="24"/>
              </w:rPr>
              <w:t>The processes used</w:t>
            </w:r>
            <w:r w:rsidR="00A0108B">
              <w:rPr>
                <w:rFonts w:ascii="Arial" w:hAnsi="Arial" w:cs="Arial"/>
                <w:sz w:val="24"/>
                <w:szCs w:val="24"/>
              </w:rPr>
              <w:t xml:space="preserve"> in controlling phases are the following: (1) Overall Scope Change C</w:t>
            </w:r>
            <w:r w:rsidR="009E35C7">
              <w:rPr>
                <w:rFonts w:ascii="Arial" w:hAnsi="Arial" w:cs="Arial"/>
                <w:sz w:val="24"/>
                <w:szCs w:val="24"/>
              </w:rPr>
              <w:t>ontrol,</w:t>
            </w:r>
            <w:r w:rsidR="00A0108B">
              <w:rPr>
                <w:rFonts w:ascii="Arial" w:hAnsi="Arial" w:cs="Arial"/>
                <w:sz w:val="24"/>
                <w:szCs w:val="24"/>
              </w:rPr>
              <w:t xml:space="preserve"> this covers completed deliverabl</w:t>
            </w:r>
            <w:r w:rsidR="004C6EF6">
              <w:rPr>
                <w:rFonts w:ascii="Arial" w:hAnsi="Arial" w:cs="Arial"/>
                <w:sz w:val="24"/>
                <w:szCs w:val="24"/>
              </w:rPr>
              <w:t>es and that they are documented.</w:t>
            </w:r>
            <w:r w:rsidR="00A0108B">
              <w:rPr>
                <w:rFonts w:ascii="Arial" w:hAnsi="Arial" w:cs="Arial"/>
                <w:sz w:val="24"/>
                <w:szCs w:val="24"/>
              </w:rPr>
              <w:t xml:space="preserve"> </w:t>
            </w:r>
            <w:r w:rsidR="004C6EF6">
              <w:rPr>
                <w:rFonts w:ascii="Arial" w:hAnsi="Arial" w:cs="Arial"/>
                <w:sz w:val="24"/>
                <w:szCs w:val="24"/>
              </w:rPr>
              <w:t>Requested</w:t>
            </w:r>
            <w:r w:rsidR="00A0108B">
              <w:rPr>
                <w:rFonts w:ascii="Arial" w:hAnsi="Arial" w:cs="Arial"/>
                <w:sz w:val="24"/>
                <w:szCs w:val="24"/>
              </w:rPr>
              <w:t xml:space="preserve"> changes are generated and processed for review and recommend corrective actions. (2) R</w:t>
            </w:r>
            <w:r w:rsidR="009E35C7">
              <w:rPr>
                <w:rFonts w:ascii="Arial" w:hAnsi="Arial" w:cs="Arial"/>
                <w:sz w:val="24"/>
                <w:szCs w:val="24"/>
              </w:rPr>
              <w:t xml:space="preserve">esources control, </w:t>
            </w:r>
            <w:r w:rsidR="002A6B4D">
              <w:rPr>
                <w:rFonts w:ascii="Arial" w:hAnsi="Arial" w:cs="Arial"/>
                <w:sz w:val="24"/>
                <w:szCs w:val="24"/>
              </w:rPr>
              <w:t xml:space="preserve">this includes IT systems, hardware, office space and materials. </w:t>
            </w:r>
            <w:r w:rsidR="00A0108B">
              <w:rPr>
                <w:rFonts w:ascii="Arial" w:hAnsi="Arial" w:cs="Arial"/>
                <w:sz w:val="24"/>
                <w:szCs w:val="24"/>
              </w:rPr>
              <w:t>(3) S</w:t>
            </w:r>
            <w:r w:rsidR="002A6B4D">
              <w:rPr>
                <w:rFonts w:ascii="Arial" w:hAnsi="Arial" w:cs="Arial"/>
                <w:sz w:val="24"/>
                <w:szCs w:val="24"/>
              </w:rPr>
              <w:t>chedule C</w:t>
            </w:r>
            <w:r w:rsidR="009E35C7">
              <w:rPr>
                <w:rFonts w:ascii="Arial" w:hAnsi="Arial" w:cs="Arial"/>
                <w:sz w:val="24"/>
                <w:szCs w:val="24"/>
              </w:rPr>
              <w:t xml:space="preserve">ontrol, </w:t>
            </w:r>
            <w:r w:rsidR="002A6B4D">
              <w:rPr>
                <w:rFonts w:ascii="Arial" w:hAnsi="Arial" w:cs="Arial"/>
                <w:sz w:val="24"/>
                <w:szCs w:val="24"/>
              </w:rPr>
              <w:t xml:space="preserve">this allows project Managers to determine the status of the project schedule. </w:t>
            </w:r>
            <w:r w:rsidR="00A0108B">
              <w:rPr>
                <w:rFonts w:ascii="Arial" w:hAnsi="Arial" w:cs="Arial"/>
                <w:sz w:val="24"/>
                <w:szCs w:val="24"/>
              </w:rPr>
              <w:t xml:space="preserve">(4) </w:t>
            </w:r>
            <w:r w:rsidR="002A6B4D">
              <w:rPr>
                <w:rFonts w:ascii="Arial" w:hAnsi="Arial" w:cs="Arial"/>
                <w:sz w:val="24"/>
                <w:szCs w:val="24"/>
              </w:rPr>
              <w:t>Cost C</w:t>
            </w:r>
            <w:r w:rsidR="009E35C7">
              <w:rPr>
                <w:rFonts w:ascii="Arial" w:hAnsi="Arial" w:cs="Arial"/>
                <w:sz w:val="24"/>
                <w:szCs w:val="24"/>
              </w:rPr>
              <w:t>ontrol</w:t>
            </w:r>
            <w:r w:rsidR="002A6B4D">
              <w:rPr>
                <w:rFonts w:ascii="Arial" w:hAnsi="Arial" w:cs="Arial"/>
                <w:sz w:val="24"/>
                <w:szCs w:val="24"/>
              </w:rPr>
              <w:t>, this task oversees and manages project expenses, including planning and preparing for potential risks.</w:t>
            </w:r>
            <w:r w:rsidR="009E35C7">
              <w:rPr>
                <w:rFonts w:ascii="Arial" w:hAnsi="Arial" w:cs="Arial"/>
                <w:sz w:val="24"/>
                <w:szCs w:val="24"/>
              </w:rPr>
              <w:t xml:space="preserve"> </w:t>
            </w:r>
            <w:r w:rsidR="002A6B4D">
              <w:rPr>
                <w:rFonts w:ascii="Arial" w:hAnsi="Arial" w:cs="Arial"/>
                <w:sz w:val="24"/>
                <w:szCs w:val="24"/>
              </w:rPr>
              <w:t>(5) Quality C</w:t>
            </w:r>
            <w:r w:rsidR="009E35C7">
              <w:rPr>
                <w:rFonts w:ascii="Arial" w:hAnsi="Arial" w:cs="Arial"/>
                <w:sz w:val="24"/>
                <w:szCs w:val="24"/>
              </w:rPr>
              <w:t xml:space="preserve">ontrol, </w:t>
            </w:r>
            <w:r w:rsidR="002A6B4D">
              <w:rPr>
                <w:rFonts w:ascii="Arial" w:hAnsi="Arial" w:cs="Arial"/>
                <w:sz w:val="24"/>
                <w:szCs w:val="24"/>
              </w:rPr>
              <w:t>thes</w:t>
            </w:r>
            <w:r w:rsidR="004C6EF6">
              <w:rPr>
                <w:rFonts w:ascii="Arial" w:hAnsi="Arial" w:cs="Arial"/>
                <w:sz w:val="24"/>
                <w:szCs w:val="24"/>
              </w:rPr>
              <w:t>e are activities to evaluate that</w:t>
            </w:r>
            <w:r w:rsidR="002A6B4D">
              <w:rPr>
                <w:rFonts w:ascii="Arial" w:hAnsi="Arial" w:cs="Arial"/>
                <w:sz w:val="24"/>
                <w:szCs w:val="24"/>
              </w:rPr>
              <w:t xml:space="preserve"> product and/or services meet the quality requirements specified for the project. </w:t>
            </w:r>
            <w:r w:rsidR="00A0108B">
              <w:rPr>
                <w:rFonts w:ascii="Arial" w:hAnsi="Arial" w:cs="Arial"/>
                <w:sz w:val="24"/>
                <w:szCs w:val="24"/>
              </w:rPr>
              <w:t xml:space="preserve">(6) </w:t>
            </w:r>
            <w:r w:rsidR="002A6B4D">
              <w:rPr>
                <w:rFonts w:ascii="Arial" w:hAnsi="Arial" w:cs="Arial"/>
                <w:sz w:val="24"/>
                <w:szCs w:val="24"/>
              </w:rPr>
              <w:t>Risk R</w:t>
            </w:r>
            <w:r w:rsidR="009E35C7">
              <w:rPr>
                <w:rFonts w:ascii="Arial" w:hAnsi="Arial" w:cs="Arial"/>
                <w:sz w:val="24"/>
                <w:szCs w:val="24"/>
              </w:rPr>
              <w:t xml:space="preserve">esponse, </w:t>
            </w:r>
            <w:r w:rsidR="002A6B4D">
              <w:rPr>
                <w:rFonts w:ascii="Arial" w:hAnsi="Arial" w:cs="Arial"/>
                <w:sz w:val="24"/>
                <w:szCs w:val="24"/>
              </w:rPr>
              <w:t>which determines ways of reducing or eliminating any risks, dangers or threats to the project</w:t>
            </w:r>
            <w:r w:rsidR="008C1C6C">
              <w:rPr>
                <w:rFonts w:ascii="Arial" w:hAnsi="Arial" w:cs="Arial"/>
                <w:sz w:val="24"/>
                <w:szCs w:val="24"/>
              </w:rPr>
              <w:t xml:space="preserve">. </w:t>
            </w:r>
            <w:r w:rsidR="00A0108B">
              <w:rPr>
                <w:rFonts w:ascii="Arial" w:hAnsi="Arial" w:cs="Arial"/>
                <w:sz w:val="24"/>
                <w:szCs w:val="24"/>
              </w:rPr>
              <w:t xml:space="preserve">(7) </w:t>
            </w:r>
            <w:r w:rsidR="008C1C6C">
              <w:rPr>
                <w:rFonts w:ascii="Arial" w:hAnsi="Arial" w:cs="Arial"/>
                <w:sz w:val="24"/>
                <w:szCs w:val="24"/>
              </w:rPr>
              <w:t>Performance R</w:t>
            </w:r>
            <w:r w:rsidR="009E35C7">
              <w:rPr>
                <w:rFonts w:ascii="Arial" w:hAnsi="Arial" w:cs="Arial"/>
                <w:sz w:val="24"/>
                <w:szCs w:val="24"/>
              </w:rPr>
              <w:t>eporting</w:t>
            </w:r>
            <w:r w:rsidR="008C1C6C">
              <w:rPr>
                <w:rFonts w:ascii="Arial" w:hAnsi="Arial" w:cs="Arial"/>
                <w:sz w:val="24"/>
                <w:szCs w:val="24"/>
              </w:rPr>
              <w:t xml:space="preserve">, which allows Management to update the client or other </w:t>
            </w:r>
            <w:r w:rsidR="004C6EF6">
              <w:rPr>
                <w:rFonts w:ascii="Arial" w:hAnsi="Arial" w:cs="Arial"/>
                <w:sz w:val="24"/>
                <w:szCs w:val="24"/>
              </w:rPr>
              <w:t xml:space="preserve">relevant </w:t>
            </w:r>
            <w:r w:rsidR="008C1C6C">
              <w:rPr>
                <w:rFonts w:ascii="Arial" w:hAnsi="Arial" w:cs="Arial"/>
                <w:sz w:val="24"/>
                <w:szCs w:val="24"/>
              </w:rPr>
              <w:t>persons on the status of the project, including any recommendations.</w:t>
            </w:r>
            <w:r w:rsidR="00A0108B">
              <w:rPr>
                <w:rFonts w:ascii="Arial" w:hAnsi="Arial" w:cs="Arial"/>
                <w:sz w:val="24"/>
                <w:szCs w:val="24"/>
              </w:rPr>
              <w:t xml:space="preserve"> (7)</w:t>
            </w:r>
            <w:r w:rsidR="008C1C6C">
              <w:rPr>
                <w:rFonts w:ascii="Arial" w:hAnsi="Arial" w:cs="Arial"/>
                <w:sz w:val="24"/>
                <w:szCs w:val="24"/>
              </w:rPr>
              <w:t xml:space="preserve"> C</w:t>
            </w:r>
            <w:r w:rsidR="009E35C7">
              <w:rPr>
                <w:rFonts w:ascii="Arial" w:hAnsi="Arial" w:cs="Arial"/>
                <w:sz w:val="24"/>
                <w:szCs w:val="24"/>
              </w:rPr>
              <w:t>ontract administration</w:t>
            </w:r>
            <w:r w:rsidR="008C1C6C">
              <w:rPr>
                <w:rFonts w:ascii="Arial" w:hAnsi="Arial" w:cs="Arial"/>
                <w:sz w:val="24"/>
                <w:szCs w:val="24"/>
              </w:rPr>
              <w:t>, which is used to manage contract documents and records</w:t>
            </w:r>
            <w:r w:rsidR="009E35C7">
              <w:rPr>
                <w:rFonts w:ascii="Arial" w:hAnsi="Arial" w:cs="Arial"/>
                <w:sz w:val="24"/>
                <w:szCs w:val="24"/>
              </w:rPr>
              <w:t xml:space="preserve">. These are organisational units </w:t>
            </w:r>
            <w:r w:rsidR="008C1C6C">
              <w:rPr>
                <w:rFonts w:ascii="Arial" w:hAnsi="Arial" w:cs="Arial"/>
                <w:sz w:val="24"/>
                <w:szCs w:val="24"/>
              </w:rPr>
              <w:t>within</w:t>
            </w:r>
            <w:r w:rsidR="009E35C7">
              <w:rPr>
                <w:rFonts w:ascii="Arial" w:hAnsi="Arial" w:cs="Arial"/>
                <w:sz w:val="24"/>
                <w:szCs w:val="24"/>
              </w:rPr>
              <w:t xml:space="preserve"> the project which depend on each other and are widely known as Responsibility Centers, where each unit (or subsystem) has targets, time and productivity that needs to be controlled. </w:t>
            </w:r>
          </w:p>
          <w:p w:rsidR="008C1C6C" w:rsidRDefault="008C1C6C" w:rsidP="00A0108B">
            <w:pPr>
              <w:jc w:val="both"/>
              <w:rPr>
                <w:rFonts w:ascii="Arial" w:hAnsi="Arial" w:cs="Arial"/>
                <w:sz w:val="24"/>
                <w:szCs w:val="24"/>
              </w:rPr>
            </w:pPr>
          </w:p>
          <w:p w:rsidR="0010020C" w:rsidRDefault="00680C95" w:rsidP="00A0108B">
            <w:pPr>
              <w:jc w:val="both"/>
              <w:rPr>
                <w:rFonts w:ascii="Arial" w:hAnsi="Arial" w:cs="Arial"/>
                <w:sz w:val="24"/>
                <w:szCs w:val="24"/>
              </w:rPr>
            </w:pPr>
            <w:r>
              <w:rPr>
                <w:rFonts w:ascii="Arial" w:hAnsi="Arial" w:cs="Arial"/>
                <w:sz w:val="24"/>
                <w:szCs w:val="24"/>
              </w:rPr>
              <w:t xml:space="preserve">    iv. </w:t>
            </w:r>
            <w:r w:rsidR="008D03FD">
              <w:rPr>
                <w:rFonts w:ascii="Arial" w:hAnsi="Arial" w:cs="Arial"/>
                <w:sz w:val="24"/>
                <w:szCs w:val="24"/>
              </w:rPr>
              <w:t>When performing the Project Close-Up Phase, there are a number of tasks required for this to be successfully completed. The client’s project team are responsible for handing the project over to the client upon project completion. This includes a Projection Completion report. This report would detai</w:t>
            </w:r>
            <w:r w:rsidR="004C6EF6">
              <w:rPr>
                <w:rFonts w:ascii="Arial" w:hAnsi="Arial" w:cs="Arial"/>
                <w:sz w:val="24"/>
                <w:szCs w:val="24"/>
              </w:rPr>
              <w:t>l</w:t>
            </w:r>
            <w:r w:rsidR="008D03FD">
              <w:rPr>
                <w:rFonts w:ascii="Arial" w:hAnsi="Arial" w:cs="Arial"/>
                <w:sz w:val="24"/>
                <w:szCs w:val="24"/>
              </w:rPr>
              <w:t xml:space="preserve"> the scope of work and schedules used to complete the works. It would also include contact details of the material and equipment suppliers, the maintenance manuals, Project cost’s, any problems</w:t>
            </w:r>
            <w:r w:rsidR="00D7040B">
              <w:rPr>
                <w:rFonts w:ascii="Arial" w:hAnsi="Arial" w:cs="Arial"/>
                <w:sz w:val="24"/>
                <w:szCs w:val="24"/>
              </w:rPr>
              <w:t xml:space="preserve"> (including minor defects)</w:t>
            </w:r>
            <w:r w:rsidR="008D03FD">
              <w:rPr>
                <w:rFonts w:ascii="Arial" w:hAnsi="Arial" w:cs="Arial"/>
                <w:sz w:val="24"/>
                <w:szCs w:val="24"/>
              </w:rPr>
              <w:t xml:space="preserve"> and lessons learnt during the construction project. </w:t>
            </w:r>
            <w:r w:rsidR="00D7040B">
              <w:rPr>
                <w:rFonts w:ascii="Arial" w:hAnsi="Arial" w:cs="Arial"/>
                <w:sz w:val="24"/>
                <w:szCs w:val="24"/>
              </w:rPr>
              <w:t>Other tasks would also be Administrative closures, which defines activities, interactions and roles and responsibilities of the project team and stakeholders involved in the administrative closure procedure of the projects. This also includes collecting project records, analyzing successes and failures, gathering any lessons learnt and transferring the project products or services to production or operations</w:t>
            </w:r>
            <w:r w:rsidR="0010020C">
              <w:rPr>
                <w:rFonts w:ascii="Arial" w:hAnsi="Arial" w:cs="Arial"/>
                <w:sz w:val="24"/>
                <w:szCs w:val="24"/>
              </w:rPr>
              <w:t xml:space="preserve">. Also to ensure all information is achieved for any future reference by the business. There is also the Contract Closure, which includes the need to settle any contract agreements that was established throughout the project, including any administrative closure support of the project. </w:t>
            </w:r>
          </w:p>
          <w:p w:rsidR="0010020C" w:rsidRDefault="0010020C" w:rsidP="00A0108B">
            <w:pPr>
              <w:jc w:val="both"/>
              <w:rPr>
                <w:rFonts w:ascii="Arial" w:hAnsi="Arial" w:cs="Arial"/>
                <w:sz w:val="24"/>
                <w:szCs w:val="24"/>
              </w:rPr>
            </w:pPr>
          </w:p>
          <w:p w:rsidR="00035E51" w:rsidRDefault="0010020C" w:rsidP="00A0108B">
            <w:pPr>
              <w:jc w:val="both"/>
              <w:rPr>
                <w:rFonts w:ascii="Arial" w:hAnsi="Arial" w:cs="Arial"/>
                <w:sz w:val="24"/>
                <w:szCs w:val="24"/>
              </w:rPr>
            </w:pPr>
            <w:r>
              <w:rPr>
                <w:rFonts w:ascii="Arial" w:hAnsi="Arial" w:cs="Arial"/>
                <w:sz w:val="24"/>
                <w:szCs w:val="24"/>
              </w:rPr>
              <w:t xml:space="preserve">   v. During the Feasibility Study, several areas are covered. These are: (1) Market Analysis, which looking at the current and potential demand for the product in the market area of the </w:t>
            </w:r>
            <w:r w:rsidR="004C6EF6">
              <w:rPr>
                <w:rFonts w:ascii="Arial" w:hAnsi="Arial" w:cs="Arial"/>
                <w:sz w:val="24"/>
                <w:szCs w:val="24"/>
              </w:rPr>
              <w:t xml:space="preserve">proposed </w:t>
            </w:r>
            <w:r>
              <w:rPr>
                <w:rFonts w:ascii="Arial" w:hAnsi="Arial" w:cs="Arial"/>
                <w:sz w:val="24"/>
                <w:szCs w:val="24"/>
              </w:rPr>
              <w:t>business. (2) Technical Analysis, which looks to ensure the best choice has been made in te</w:t>
            </w:r>
            <w:r w:rsidR="004C6EF6">
              <w:rPr>
                <w:rFonts w:ascii="Arial" w:hAnsi="Arial" w:cs="Arial"/>
                <w:sz w:val="24"/>
                <w:szCs w:val="24"/>
              </w:rPr>
              <w:t>r</w:t>
            </w:r>
            <w:r>
              <w:rPr>
                <w:rFonts w:ascii="Arial" w:hAnsi="Arial" w:cs="Arial"/>
                <w:sz w:val="24"/>
                <w:szCs w:val="24"/>
              </w:rPr>
              <w:t>m</w:t>
            </w:r>
            <w:r w:rsidR="004C6EF6">
              <w:rPr>
                <w:rFonts w:ascii="Arial" w:hAnsi="Arial" w:cs="Arial"/>
                <w:sz w:val="24"/>
                <w:szCs w:val="24"/>
              </w:rPr>
              <w:t>s</w:t>
            </w:r>
            <w:r>
              <w:rPr>
                <w:rFonts w:ascii="Arial" w:hAnsi="Arial" w:cs="Arial"/>
                <w:sz w:val="24"/>
                <w:szCs w:val="24"/>
              </w:rPr>
              <w:t xml:space="preserve"> of planning for land use, correct and suitable design, </w:t>
            </w:r>
            <w:r w:rsidR="004A029A">
              <w:rPr>
                <w:rFonts w:ascii="Arial" w:hAnsi="Arial" w:cs="Arial"/>
                <w:sz w:val="24"/>
                <w:szCs w:val="24"/>
              </w:rPr>
              <w:t xml:space="preserve">the various natural resources, location and size of the ground site. This would include, appropriate investigations and tests, availability of correct manpower, materials, power supplies, including what types of equipment to use, the correct mode of construction and any additional equipment and supplementary works that would not normally be involved. (4), Financial Analysis, which would focus on various areas to ensure it is financially viable, this would include the investment and project costs estimates, cost of start-up capital requirements, project projections, at what point the project would break even, an estimation of the projected time </w:t>
            </w:r>
            <w:r w:rsidR="00035E51">
              <w:rPr>
                <w:rFonts w:ascii="Arial" w:hAnsi="Arial" w:cs="Arial"/>
                <w:sz w:val="24"/>
                <w:szCs w:val="24"/>
              </w:rPr>
              <w:t xml:space="preserve">of cash flow without suffering major financial risk, what the projected financial position will be during and after the project, and determining the overall level of risk. (5) The Economic Analysis involves helping to determine the viability, cost and what benefits </w:t>
            </w:r>
            <w:r w:rsidR="00035E51">
              <w:rPr>
                <w:rFonts w:ascii="Arial" w:hAnsi="Arial" w:cs="Arial"/>
                <w:sz w:val="24"/>
                <w:szCs w:val="24"/>
              </w:rPr>
              <w:lastRenderedPageBreak/>
              <w:t xml:space="preserve">are associated with the project before financial resources are allocated, which would help enhance the project credibility. (6) Ecological Analysis would involve any ecological impacts from the project. This could include how any structures effect the environment and ensuring any measures are designed to mitigate any adverse effects on the ecosystem.  </w:t>
            </w:r>
          </w:p>
          <w:p w:rsidR="00035E51" w:rsidRDefault="00035E51" w:rsidP="00A0108B">
            <w:pPr>
              <w:jc w:val="both"/>
              <w:rPr>
                <w:rFonts w:ascii="Arial" w:hAnsi="Arial" w:cs="Arial"/>
                <w:sz w:val="24"/>
                <w:szCs w:val="24"/>
              </w:rPr>
            </w:pPr>
          </w:p>
          <w:p w:rsidR="00D7040B" w:rsidRDefault="00035E51" w:rsidP="00A0108B">
            <w:pPr>
              <w:jc w:val="both"/>
              <w:rPr>
                <w:rFonts w:ascii="Arial" w:hAnsi="Arial" w:cs="Arial"/>
                <w:sz w:val="24"/>
                <w:szCs w:val="24"/>
              </w:rPr>
            </w:pPr>
            <w:r>
              <w:rPr>
                <w:rFonts w:ascii="Arial" w:hAnsi="Arial" w:cs="Arial"/>
                <w:sz w:val="24"/>
                <w:szCs w:val="24"/>
              </w:rPr>
              <w:t xml:space="preserve">  vi:  </w:t>
            </w:r>
            <w:r w:rsidR="006E5BA6">
              <w:rPr>
                <w:rFonts w:ascii="Arial" w:hAnsi="Arial" w:cs="Arial"/>
                <w:sz w:val="24"/>
                <w:szCs w:val="24"/>
              </w:rPr>
              <w:t xml:space="preserve">A Project Completion Report is a report that needs to be handed over to the client upon completion of the project. Included in the report, would be the scope of the work and the schedules used to complete the work. Any important events that had occurred during the project, details of the contract that was executed throughout the project, any and all contact details of the suppliers of the materials and equipment used, which would also include any maintenance and instruction manuals. It would also include details of the costs of the projects, if there were any problems during the construction period and if there were any lessons learnt arising from any issues. There would also be any disclosure of any minor defects that were detected at the time of the handover. </w:t>
            </w:r>
          </w:p>
          <w:p w:rsidR="009D651A" w:rsidRDefault="009D651A" w:rsidP="00A0108B">
            <w:pPr>
              <w:jc w:val="both"/>
              <w:rPr>
                <w:rFonts w:ascii="Arial" w:hAnsi="Arial" w:cs="Arial"/>
                <w:sz w:val="24"/>
                <w:szCs w:val="24"/>
              </w:rPr>
            </w:pPr>
          </w:p>
          <w:p w:rsidR="009D651A" w:rsidRDefault="009D4779" w:rsidP="00A0108B">
            <w:pPr>
              <w:jc w:val="both"/>
              <w:rPr>
                <w:rFonts w:ascii="Arial" w:hAnsi="Arial" w:cs="Arial"/>
                <w:sz w:val="24"/>
                <w:szCs w:val="24"/>
              </w:rPr>
            </w:pPr>
            <w:r>
              <w:rPr>
                <w:rFonts w:ascii="Arial" w:hAnsi="Arial" w:cs="Arial"/>
                <w:sz w:val="24"/>
                <w:szCs w:val="24"/>
              </w:rPr>
              <w:t>2.  A project would/could be divided into several sub-sections consisting of several sequential stages. These would be the Initial Phase, followed by the Planning and Design Phase, followed by the Execution and Control Phase, and finally the Completion Phase. Once on</w:t>
            </w:r>
            <w:r w:rsidR="004C6EF6">
              <w:rPr>
                <w:rFonts w:ascii="Arial" w:hAnsi="Arial" w:cs="Arial"/>
                <w:sz w:val="24"/>
                <w:szCs w:val="24"/>
              </w:rPr>
              <w:t>e</w:t>
            </w:r>
            <w:r>
              <w:rPr>
                <w:rFonts w:ascii="Arial" w:hAnsi="Arial" w:cs="Arial"/>
                <w:sz w:val="24"/>
                <w:szCs w:val="24"/>
              </w:rPr>
              <w:t xml:space="preserve"> phase is completed, then the next one would begin, until the last phase is completed. The number of phases would depend on several factors, including nature, purpose and size</w:t>
            </w:r>
            <w:r w:rsidR="004C6EF6">
              <w:rPr>
                <w:rFonts w:ascii="Arial" w:hAnsi="Arial" w:cs="Arial"/>
                <w:sz w:val="24"/>
                <w:szCs w:val="24"/>
              </w:rPr>
              <w:t>, including the</w:t>
            </w:r>
            <w:r>
              <w:rPr>
                <w:rFonts w:ascii="Arial" w:hAnsi="Arial" w:cs="Arial"/>
                <w:sz w:val="24"/>
                <w:szCs w:val="24"/>
              </w:rPr>
              <w:t xml:space="preserve"> manner of executing the project. During the first phase, (Project Initiation Phase), the objective and feasibility of the project would be determined. Approval from various agencies would be</w:t>
            </w:r>
            <w:r w:rsidR="004C6EF6">
              <w:rPr>
                <w:rFonts w:ascii="Arial" w:hAnsi="Arial" w:cs="Arial"/>
                <w:sz w:val="24"/>
                <w:szCs w:val="24"/>
              </w:rPr>
              <w:t xml:space="preserve"> sought. This would determine</w:t>
            </w:r>
            <w:r>
              <w:rPr>
                <w:rFonts w:ascii="Arial" w:hAnsi="Arial" w:cs="Arial"/>
                <w:sz w:val="24"/>
                <w:szCs w:val="24"/>
              </w:rPr>
              <w:t xml:space="preserve"> the project and requirements. Once this is completed, the client can then authorize the start of the project or cancel/terminate the project. Once all is agreed, then the Planning and Designing Phase will take place. This is where </w:t>
            </w:r>
            <w:r w:rsidR="0036624B">
              <w:rPr>
                <w:rFonts w:ascii="Arial" w:hAnsi="Arial" w:cs="Arial"/>
                <w:sz w:val="24"/>
                <w:szCs w:val="24"/>
              </w:rPr>
              <w:t xml:space="preserve">a realistic plan is developed to serve as a guide to execute the project objectives. Then </w:t>
            </w:r>
            <w:r>
              <w:rPr>
                <w:rFonts w:ascii="Arial" w:hAnsi="Arial" w:cs="Arial"/>
                <w:sz w:val="24"/>
                <w:szCs w:val="24"/>
              </w:rPr>
              <w:t xml:space="preserve">the team would single out all the work that needs to be completed. </w:t>
            </w:r>
            <w:r w:rsidR="0036624B">
              <w:rPr>
                <w:rFonts w:ascii="Arial" w:hAnsi="Arial" w:cs="Arial"/>
                <w:sz w:val="24"/>
                <w:szCs w:val="24"/>
              </w:rPr>
              <w:t>This would include planning time, costs and what resources are required for the project. Then based on th</w:t>
            </w:r>
            <w:r w:rsidR="00A006D9">
              <w:rPr>
                <w:rFonts w:ascii="Arial" w:hAnsi="Arial" w:cs="Arial"/>
                <w:sz w:val="24"/>
                <w:szCs w:val="24"/>
              </w:rPr>
              <w:t>e requirements, the strategy would be developed, which would need to be followed. This would also include a Risk Management process, where the te</w:t>
            </w:r>
            <w:r w:rsidR="004C6EF6">
              <w:rPr>
                <w:rFonts w:ascii="Arial" w:hAnsi="Arial" w:cs="Arial"/>
                <w:sz w:val="24"/>
                <w:szCs w:val="24"/>
              </w:rPr>
              <w:t>a</w:t>
            </w:r>
            <w:bookmarkStart w:id="0" w:name="_GoBack"/>
            <w:bookmarkEnd w:id="0"/>
            <w:r w:rsidR="00A006D9">
              <w:rPr>
                <w:rFonts w:ascii="Arial" w:hAnsi="Arial" w:cs="Arial"/>
                <w:sz w:val="24"/>
                <w:szCs w:val="24"/>
              </w:rPr>
              <w:t xml:space="preserve">m would examine any potential threats and risks for the projects and then come up with some solid solutions. By the ends of this phase, contracts are awarded to the successful bidding contractor. Upon completion of the second phase, the Executing and Control Phase would now begin. In this phase, the site managers and supervisors would organise and co-ordinate all resources, this would include equipment, materials, and the work force to complete the construction of the facility. The project team would ensure that the tasks are being performed. Whilst at the same time, the progress is being monitored and changes are being made accordingly. The project manager would spend a great deal of time monitoring and depending on the information he/she receives, would </w:t>
            </w:r>
            <w:r w:rsidR="004349FB">
              <w:rPr>
                <w:rFonts w:ascii="Arial" w:hAnsi="Arial" w:cs="Arial"/>
                <w:sz w:val="24"/>
                <w:szCs w:val="24"/>
              </w:rPr>
              <w:t>redirect the tasks and maintain control of the project. The final phase of the project would involve all necessary final tasks are undertaken before formally handing the project over to the client and would represent its final completion. During this time, the client would inspect and test the structure to ensure all objectives have been met, whilst the project manager would evaluate what went well and refers to any potential failures. All this would be before the client would accept the final product. However, in the end, the emphasis would be on releasing the final deliverables to the client</w:t>
            </w:r>
            <w:r w:rsidR="006950B8">
              <w:rPr>
                <w:rFonts w:ascii="Arial" w:hAnsi="Arial" w:cs="Arial"/>
                <w:sz w:val="24"/>
                <w:szCs w:val="24"/>
              </w:rPr>
              <w:t xml:space="preserve">, handing over the project </w:t>
            </w:r>
            <w:r w:rsidR="006950B8">
              <w:rPr>
                <w:rFonts w:ascii="Arial" w:hAnsi="Arial" w:cs="Arial"/>
                <w:sz w:val="24"/>
                <w:szCs w:val="24"/>
              </w:rPr>
              <w:lastRenderedPageBreak/>
              <w:t xml:space="preserve">documentation and terminating supplier contracts. Then to communicate the closure of the project to all concerned parties. The last step would be to conduct the lessons learned to analyze the experiences, what went well and what didn’t. This can then be transferred to the business, which will help in future projects.  </w:t>
            </w:r>
          </w:p>
          <w:p w:rsidR="00780B2E" w:rsidRPr="006E3792" w:rsidRDefault="00780B2E" w:rsidP="00A0108B">
            <w:pPr>
              <w:jc w:val="both"/>
              <w:rPr>
                <w:rFonts w:ascii="Arial" w:hAnsi="Arial" w:cs="Arial"/>
                <w:sz w:val="24"/>
                <w:szCs w:val="24"/>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780B2E" w:rsidP="00A0108B">
            <w:pPr>
              <w:jc w:val="both"/>
              <w:rPr>
                <w:b/>
              </w:rPr>
            </w:pPr>
            <w:r>
              <w:rPr>
                <w:b/>
              </w:rPr>
              <w:t xml:space="preserve">    </w:t>
            </w: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0108B">
            <w:pPr>
              <w:jc w:val="both"/>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47B9F"/>
    <w:multiLevelType w:val="hybridMultilevel"/>
    <w:tmpl w:val="8A8A3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82E"/>
    <w:rsid w:val="00011E6A"/>
    <w:rsid w:val="000158F9"/>
    <w:rsid w:val="00035CDD"/>
    <w:rsid w:val="00035E51"/>
    <w:rsid w:val="00040083"/>
    <w:rsid w:val="00055992"/>
    <w:rsid w:val="000820E8"/>
    <w:rsid w:val="000A749C"/>
    <w:rsid w:val="0010020C"/>
    <w:rsid w:val="001175EE"/>
    <w:rsid w:val="00157CF6"/>
    <w:rsid w:val="00182416"/>
    <w:rsid w:val="00187EB4"/>
    <w:rsid w:val="001F0481"/>
    <w:rsid w:val="00200C92"/>
    <w:rsid w:val="0020451E"/>
    <w:rsid w:val="00206B9D"/>
    <w:rsid w:val="00220885"/>
    <w:rsid w:val="0023259C"/>
    <w:rsid w:val="002A5CCE"/>
    <w:rsid w:val="002A6B4D"/>
    <w:rsid w:val="002B0BD7"/>
    <w:rsid w:val="002B573D"/>
    <w:rsid w:val="002C5CB2"/>
    <w:rsid w:val="002F779F"/>
    <w:rsid w:val="00315A9E"/>
    <w:rsid w:val="0036624B"/>
    <w:rsid w:val="00371885"/>
    <w:rsid w:val="003E2B87"/>
    <w:rsid w:val="00402786"/>
    <w:rsid w:val="00405895"/>
    <w:rsid w:val="004058DF"/>
    <w:rsid w:val="004349FB"/>
    <w:rsid w:val="00443E6F"/>
    <w:rsid w:val="00486F1A"/>
    <w:rsid w:val="00490CB9"/>
    <w:rsid w:val="004A029A"/>
    <w:rsid w:val="004A2CE2"/>
    <w:rsid w:val="004C6EF6"/>
    <w:rsid w:val="004E3CDA"/>
    <w:rsid w:val="004F4B4D"/>
    <w:rsid w:val="0050216D"/>
    <w:rsid w:val="00503D7E"/>
    <w:rsid w:val="0050778F"/>
    <w:rsid w:val="00527C11"/>
    <w:rsid w:val="00535F31"/>
    <w:rsid w:val="00574D64"/>
    <w:rsid w:val="00591365"/>
    <w:rsid w:val="005B31E4"/>
    <w:rsid w:val="005C7068"/>
    <w:rsid w:val="006034F6"/>
    <w:rsid w:val="00607874"/>
    <w:rsid w:val="00607E77"/>
    <w:rsid w:val="00617BB3"/>
    <w:rsid w:val="00645CDD"/>
    <w:rsid w:val="00680C95"/>
    <w:rsid w:val="006823A7"/>
    <w:rsid w:val="00687EE8"/>
    <w:rsid w:val="006950B8"/>
    <w:rsid w:val="006E3792"/>
    <w:rsid w:val="006E5BA6"/>
    <w:rsid w:val="0070347F"/>
    <w:rsid w:val="0070678E"/>
    <w:rsid w:val="00780B2E"/>
    <w:rsid w:val="00831C11"/>
    <w:rsid w:val="008A60B4"/>
    <w:rsid w:val="008B3C31"/>
    <w:rsid w:val="008B64FE"/>
    <w:rsid w:val="008C1C6C"/>
    <w:rsid w:val="008D03FD"/>
    <w:rsid w:val="00935BF7"/>
    <w:rsid w:val="0095442C"/>
    <w:rsid w:val="00983942"/>
    <w:rsid w:val="009C37E0"/>
    <w:rsid w:val="009D4779"/>
    <w:rsid w:val="009D651A"/>
    <w:rsid w:val="009E35C7"/>
    <w:rsid w:val="009E41F4"/>
    <w:rsid w:val="00A006D9"/>
    <w:rsid w:val="00A0108B"/>
    <w:rsid w:val="00A14B66"/>
    <w:rsid w:val="00A65CF7"/>
    <w:rsid w:val="00A81AB4"/>
    <w:rsid w:val="00A851DA"/>
    <w:rsid w:val="00AC7D5B"/>
    <w:rsid w:val="00AD5021"/>
    <w:rsid w:val="00AE1481"/>
    <w:rsid w:val="00B0415E"/>
    <w:rsid w:val="00B04678"/>
    <w:rsid w:val="00BC46DF"/>
    <w:rsid w:val="00C03577"/>
    <w:rsid w:val="00C53029"/>
    <w:rsid w:val="00C6015C"/>
    <w:rsid w:val="00C65FEA"/>
    <w:rsid w:val="00CA0AC2"/>
    <w:rsid w:val="00CB4D0A"/>
    <w:rsid w:val="00CC2FB3"/>
    <w:rsid w:val="00CC575A"/>
    <w:rsid w:val="00CF123B"/>
    <w:rsid w:val="00D039AC"/>
    <w:rsid w:val="00D427DE"/>
    <w:rsid w:val="00D5587D"/>
    <w:rsid w:val="00D7040B"/>
    <w:rsid w:val="00D707CC"/>
    <w:rsid w:val="00D821FE"/>
    <w:rsid w:val="00D91934"/>
    <w:rsid w:val="00DB0793"/>
    <w:rsid w:val="00E00821"/>
    <w:rsid w:val="00E04DB4"/>
    <w:rsid w:val="00E30679"/>
    <w:rsid w:val="00E4597D"/>
    <w:rsid w:val="00E54832"/>
    <w:rsid w:val="00E557B8"/>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817E7BF0-B328-4DA0-9C2A-B57E04C1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2345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7DE1A-BBA5-4079-BF72-96672EA79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Mortlock</cp:lastModifiedBy>
  <cp:revision>15</cp:revision>
  <cp:lastPrinted>2018-07-02T08:43:00Z</cp:lastPrinted>
  <dcterms:created xsi:type="dcterms:W3CDTF">2018-06-29T08:32:00Z</dcterms:created>
  <dcterms:modified xsi:type="dcterms:W3CDTF">2018-07-03T06:20:00Z</dcterms:modified>
</cp:coreProperties>
</file>