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efaul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line">
              <wp:posOffset>-295275</wp:posOffset>
            </wp:positionV>
            <wp:extent cx="2809876" cy="1419226"/>
            <wp:effectExtent l="0" t="0" r="0" b="0"/>
            <wp:wrapNone/>
            <wp:docPr id="1073741825" name="officeArt object" descr="BOLC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OLC_Logo" descr="BOLC_Logo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6" cy="14192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</w:rPr>
        <w:t xml:space="preserve">                                                                  </w:t>
      </w:r>
    </w:p>
    <w:p>
      <w:pPr>
        <w:pStyle w:val="Body"/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line">
                  <wp:posOffset>99694</wp:posOffset>
                </wp:positionV>
                <wp:extent cx="3114040" cy="466725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  <w:rtl w:val="0"/>
                              </w:rPr>
                              <w:t xml:space="preserve">   </w:t>
                            </w:r>
                            <w:r>
                              <w:rPr>
                                <w:rFonts w:ascii="Calibri" w:cs="Calibri" w:hAnsi="Calibri" w:eastAsia="Calibri"/>
                                <w:b w:val="1"/>
                                <w:bCs w:val="1"/>
                                <w:color w:val="002060"/>
                                <w:sz w:val="44"/>
                                <w:szCs w:val="44"/>
                                <w:u w:color="002060"/>
                                <w:rtl w:val="0"/>
                                <w:lang w:val="en-US"/>
                              </w:rPr>
                              <w:t>Assignment Cover Sheet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27.6pt;margin-top:7.8pt;width:245.2pt;height:36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jc w:val="center"/>
                      </w:pPr>
                      <w:r>
                        <w:rPr>
                          <w:sz w:val="24"/>
                          <w:szCs w:val="24"/>
                          <w:rtl w:val="0"/>
                        </w:rPr>
                        <w:t xml:space="preserve">   </w:t>
                      </w:r>
                      <w:r>
                        <w:rPr>
                          <w:rFonts w:ascii="Calibri" w:cs="Calibri" w:hAnsi="Calibri" w:eastAsia="Calibri"/>
                          <w:b w:val="1"/>
                          <w:bCs w:val="1"/>
                          <w:color w:val="002060"/>
                          <w:sz w:val="44"/>
                          <w:szCs w:val="44"/>
                          <w:u w:color="002060"/>
                          <w:rtl w:val="0"/>
                          <w:lang w:val="en-US"/>
                        </w:rPr>
                        <w:t>Assignment Cover Sheet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Body"/>
        <w:rPr>
          <w:lang w:val="en-US"/>
        </w:rPr>
      </w:pPr>
    </w:p>
    <w:p>
      <w:pPr>
        <w:pStyle w:val="Body"/>
        <w:rPr>
          <w:lang w:val="en-US"/>
        </w:rPr>
      </w:pPr>
    </w:p>
    <w:p>
      <w:pPr>
        <w:pStyle w:val="Body"/>
        <w:rPr>
          <w:lang w:val="en-US"/>
        </w:rPr>
      </w:pPr>
    </w:p>
    <w:tbl>
      <w:tblPr>
        <w:tblW w:w="92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66"/>
        <w:gridCol w:w="6676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color w:val="002060"/>
                <w:u w:color="002060"/>
                <w:rtl w:val="0"/>
                <w:lang w:val="en-US"/>
              </w:rPr>
              <w:t>Student Name: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Sarah Park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color w:val="002060"/>
                <w:u w:color="002060"/>
                <w:rtl w:val="0"/>
                <w:lang w:val="en-US"/>
              </w:rPr>
              <w:t>Student Number: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22702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color w:val="002060"/>
                <w:u w:color="002060"/>
                <w:rtl w:val="0"/>
                <w:lang w:val="en-US"/>
              </w:rPr>
              <w:t>Course: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 xml:space="preserve">Certificate in Call Centre Training Level 3 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color w:val="002060"/>
                <w:u w:color="002060"/>
                <w:rtl w:val="0"/>
                <w:lang w:val="en-US"/>
              </w:rPr>
              <w:t>Assignment NO: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3</w:t>
            </w:r>
          </w:p>
        </w:tc>
      </w:tr>
    </w:tbl>
    <w:p>
      <w:pPr>
        <w:pStyle w:val="Body"/>
        <w:widowControl w:val="0"/>
        <w:spacing w:line="240" w:lineRule="auto"/>
        <w:rPr>
          <w:lang w:val="en-US"/>
        </w:rPr>
      </w:pPr>
    </w:p>
    <w:p>
      <w:pPr>
        <w:pStyle w:val="Body"/>
        <w:rPr>
          <w:b w:val="1"/>
          <w:bCs w:val="1"/>
          <w:lang w:val="en-US"/>
        </w:rPr>
      </w:pPr>
    </w:p>
    <w:p>
      <w:pPr>
        <w:pStyle w:val="Body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en-US"/>
        </w:rPr>
        <w:t>Marking Criteria:</w:t>
      </w:r>
    </w:p>
    <w:p>
      <w:pPr>
        <w:pStyle w:val="Body"/>
      </w:pPr>
      <w:r>
        <w:rPr>
          <w:rFonts w:ascii="Calibri" w:cs="Calibri" w:hAnsi="Calibri" w:eastAsia="Calibri"/>
          <w:b w:val="1"/>
          <w:bCs w:val="1"/>
          <w:rtl w:val="0"/>
          <w:lang w:val="en-US"/>
        </w:rPr>
        <w:t xml:space="preserve"> </w:t>
      </w:r>
      <w:r>
        <w:rPr>
          <w:rtl w:val="0"/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pStyle w:val="Body"/>
      </w:pPr>
      <w:r>
        <w:rPr>
          <w:rtl w:val="0"/>
          <w:lang w:val="en-US"/>
        </w:rPr>
        <w:t xml:space="preserve">For high grades use examples and illustrations where appropriate. </w:t>
      </w:r>
    </w:p>
    <w:tbl>
      <w:tblPr>
        <w:tblW w:w="92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242"/>
      </w:tblGrid>
      <w:tr>
        <w:tblPrEx>
          <w:shd w:val="clear" w:color="auto" w:fill="ced7e7"/>
        </w:tblPrEx>
        <w:trPr>
          <w:trHeight w:val="27893" w:hRule="atLeast"/>
        </w:trPr>
        <w:tc>
          <w:tcPr>
            <w:tcW w:type="dxa" w:w="9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Fonts w:ascii="Arial" w:cs="Arial" w:hAnsi="Arial" w:eastAsia="Arial"/>
                <w:sz w:val="24"/>
                <w:szCs w:val="24"/>
                <w:lang w:val="en-US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en-US"/>
              </w:rPr>
              <w:t>Please insert your completed assignment ( in word format)  here: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Sarah Park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22702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Assignment 3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Page 1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Q:1</w:t>
            </w:r>
          </w:p>
          <w:p>
            <w:pPr>
              <w:pStyle w:val="Default"/>
              <w:numPr>
                <w:ilvl w:val="0"/>
                <w:numId w:val="1"/>
              </w:numPr>
              <w:bidi w:val="0"/>
              <w:spacing w:line="360" w:lineRule="auto"/>
              <w:ind w:right="0"/>
              <w:jc w:val="left"/>
              <w:rPr>
                <w:rFonts w:ascii="Arial" w:hAnsi="Arial"/>
                <w:sz w:val="22"/>
                <w:szCs w:val="22"/>
                <w:rtl w:val="0"/>
                <w:lang w:val="en-US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The difference between open and closed questions is a closed question doesn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t allow the conversation to flow and can stop a conversation completely. A open question allows for more information to be gathered and for the conversation to flow more naturally. </w:t>
            </w:r>
          </w:p>
          <w:p>
            <w:pPr>
              <w:pStyle w:val="Default"/>
              <w:numPr>
                <w:ilvl w:val="0"/>
                <w:numId w:val="1"/>
              </w:numPr>
              <w:bidi w:val="0"/>
              <w:spacing w:line="360" w:lineRule="auto"/>
              <w:ind w:right="0"/>
              <w:jc w:val="left"/>
              <w:rPr>
                <w:rFonts w:ascii="Arial" w:hAnsi="Arial"/>
                <w:sz w:val="22"/>
                <w:szCs w:val="22"/>
                <w:rtl w:val="0"/>
                <w:lang w:val="en-US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Open questions help in communication by making it possible to gather more information from the conversation.</w:t>
            </w:r>
          </w:p>
          <w:p>
            <w:pPr>
              <w:pStyle w:val="Default"/>
              <w:numPr>
                <w:ilvl w:val="0"/>
                <w:numId w:val="1"/>
              </w:numPr>
              <w:bidi w:val="0"/>
              <w:spacing w:line="360" w:lineRule="auto"/>
              <w:ind w:right="0"/>
              <w:jc w:val="left"/>
              <w:rPr>
                <w:rFonts w:ascii="Arial" w:hAnsi="Arial"/>
                <w:sz w:val="22"/>
                <w:szCs w:val="22"/>
                <w:rtl w:val="0"/>
                <w:lang w:val="en-US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The difference between verbal and non verbal probes is verbal probes are often a single word or short phrase.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Examples of verbal probes are -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Tell me more about that.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That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s interesting. Tell me more.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Really?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Why?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Are you able to give me a specific example of what you mean?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Examples of non verbal probes are -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                        Raising eyebrows as if surprised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                        Nodding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                        Frowning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                        Pursing the lips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IV.  Some probing techniques are asking open question, such as -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Can you describe that more clearly?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Would you give me a specific example of what you mean?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What do you think we should do?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’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Other probing techniques include pausing and waiting for the customer to fill the gap with more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information. The use of reflective or mirroring questions. Paraphrase to ensure that you have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understood your customer correctly and to clarify details. Ask summary questions to cover the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important parts of the conversation and as a way of wrapping the conversation.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Q:2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a)  To deliver bad news or say no is is best to put the no between two positive statements. This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 reinforces your relationship. Ways to do this include saying -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I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m really glad you bought this up.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If there is something that you think of that allows us to work together again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…’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                   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I really appreciate your feedback.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’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Sarah Park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22702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Assignment 3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Page 2</w:t>
            </w:r>
          </w:p>
          <w:p>
            <w:pPr>
              <w:pStyle w:val="Default"/>
              <w:spacing w:line="360" w:lineRule="auto"/>
              <w:jc w:val="right"/>
              <w:rPr>
                <w:rFonts w:ascii="Arial" w:cs="Arial" w:hAnsi="Arial" w:eastAsia="Arial"/>
                <w:sz w:val="22"/>
                <w:szCs w:val="22"/>
              </w:rPr>
            </w:pP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b)  Telling the customer that the price has changed due to manufacturing costs.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It has become necessary for us to increase the cost of our product to deal with the rising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cost of manufacturing.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’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Telling a customer that we can no longer ship materials to him/her to reduce carbon footprint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      ‘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As a company, we are proud to be doing our bit to reduce our carbon footprint and and be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as environmentally friendly as we can. We regret to inform you that we are no longer able to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ship materials to you in the way that we have been. We value you as a customer and 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therefore would like to come to some arrangement so we can continue to fulfil your needs</w:t>
            </w:r>
          </w:p>
          <w:p>
            <w:pPr>
              <w:pStyle w:val="Default"/>
              <w:spacing w:line="360" w:lineRule="auto"/>
              <w:rPr>
                <w:rFonts w:ascii="Arial" w:cs="Arial" w:hAnsi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 xml:space="preserve">       in the future.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 xml:space="preserve">’  </w:t>
            </w: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  <w:spacing w:after="0" w:line="240" w:lineRule="auto"/>
        <w:rPr>
          <w:b w:val="1"/>
          <w:bCs w:val="1"/>
          <w:color w:val="002060"/>
          <w:sz w:val="28"/>
          <w:szCs w:val="28"/>
          <w:u w:color="002060"/>
          <w:lang w:val="en-US"/>
        </w:rPr>
      </w:pPr>
    </w:p>
    <w:p>
      <w:pPr>
        <w:pStyle w:val="Body"/>
        <w:spacing w:after="0" w:line="240" w:lineRule="auto"/>
        <w:rPr>
          <w:rFonts w:ascii="Calibri" w:cs="Calibri" w:hAnsi="Calibri" w:eastAsia="Calibri"/>
          <w:b w:val="1"/>
          <w:bCs w:val="1"/>
          <w:color w:val="002060"/>
          <w:sz w:val="28"/>
          <w:szCs w:val="28"/>
          <w:u w:color="002060"/>
        </w:rPr>
      </w:pPr>
      <w:r>
        <w:rPr>
          <w:rFonts w:ascii="Calibri" w:cs="Calibri" w:hAnsi="Calibri" w:eastAsia="Calibri"/>
          <w:b w:val="1"/>
          <w:bCs w:val="1"/>
          <w:color w:val="002060"/>
          <w:sz w:val="28"/>
          <w:szCs w:val="28"/>
          <w:u w:color="002060"/>
          <w:rtl w:val="0"/>
          <w:lang w:val="en-US"/>
        </w:rPr>
        <w:t>Student Statement:</w:t>
      </w:r>
    </w:p>
    <w:p>
      <w:pPr>
        <w:pStyle w:val="Body"/>
        <w:spacing w:after="0" w:line="240" w:lineRule="auto"/>
        <w:rPr>
          <w:b w:val="1"/>
          <w:bCs w:val="1"/>
          <w:color w:val="001ae6"/>
          <w:u w:color="001ae6"/>
          <w:lang w:val="en-US"/>
        </w:rPr>
      </w:pPr>
    </w:p>
    <w:p>
      <w:pPr>
        <w:pStyle w:val="Body"/>
        <w:spacing w:after="0" w:line="240" w:lineRule="auto"/>
        <w:rPr>
          <w:color w:val="000000"/>
          <w:u w:color="000000"/>
        </w:rPr>
      </w:pPr>
      <w:r>
        <w:rPr>
          <w:color w:val="000000"/>
          <w:u w:color="000000"/>
          <w:rtl w:val="0"/>
          <w:lang w:val="en-US"/>
        </w:rPr>
        <w:t>By submitting this assignment, I confirm that this is my own work.</w:t>
      </w:r>
    </w:p>
    <w:p>
      <w:pPr>
        <w:pStyle w:val="Body"/>
        <w:spacing w:after="0" w:line="240" w:lineRule="auto"/>
        <w:rPr>
          <w:color w:val="000000"/>
          <w:u w:color="000000"/>
          <w:lang w:val="en-US"/>
        </w:rPr>
      </w:pPr>
    </w:p>
    <w:p>
      <w:pPr>
        <w:pStyle w:val="Body"/>
        <w:spacing w:after="0" w:line="240" w:lineRule="auto"/>
        <w:rPr>
          <w:color w:val="000000"/>
          <w:u w:color="000000"/>
          <w:lang w:val="en-US"/>
        </w:rPr>
      </w:pPr>
    </w:p>
    <w:p>
      <w:pPr>
        <w:pStyle w:val="Body"/>
        <w:spacing w:after="0" w:line="240" w:lineRule="auto"/>
        <w:rPr>
          <w:color w:val="000000"/>
          <w:u w:color="000000"/>
          <w:lang w:val="en-US"/>
        </w:rPr>
      </w:pPr>
    </w:p>
    <w:tbl>
      <w:tblPr>
        <w:tblW w:w="92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10"/>
        <w:gridCol w:w="4035"/>
        <w:gridCol w:w="1276"/>
        <w:gridCol w:w="1621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Student Signature</w:t>
            </w:r>
          </w:p>
        </w:tc>
        <w:tc>
          <w:tcPr>
            <w:tcW w:type="dxa" w:w="4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Sarah Park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Date</w:t>
            </w:r>
          </w:p>
        </w:tc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16/08/2018</w:t>
            </w:r>
          </w:p>
        </w:tc>
      </w:tr>
    </w:tbl>
    <w:p>
      <w:pPr>
        <w:pStyle w:val="Body"/>
        <w:widowControl w:val="0"/>
        <w:spacing w:after="0" w:line="240" w:lineRule="auto"/>
        <w:rPr>
          <w:color w:val="000000"/>
          <w:u w:color="000000"/>
          <w:lang w:val="en-US"/>
        </w:rPr>
      </w:pPr>
    </w:p>
    <w:p>
      <w:pPr>
        <w:pStyle w:val="Body"/>
        <w:rPr>
          <w:color w:val="000000"/>
          <w:u w:color="000000"/>
          <w:lang w:val="en-US"/>
        </w:rPr>
      </w:pPr>
    </w:p>
    <w:p>
      <w:pPr>
        <w:pStyle w:val="Body"/>
        <w:rPr>
          <w:color w:val="000000"/>
          <w:u w:color="000000"/>
          <w:lang w:val="en-US"/>
        </w:rPr>
      </w:pPr>
    </w:p>
    <w:p>
      <w:pPr>
        <w:pStyle w:val="Body"/>
        <w:shd w:val="clear" w:color="auto" w:fill="d9d9d9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en-US"/>
        </w:rPr>
        <w:t>For Tutor / Assessor Use Only</w:t>
      </w:r>
    </w:p>
    <w:tbl>
      <w:tblPr>
        <w:tblW w:w="92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21"/>
        <w:gridCol w:w="4621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color w:val="002060"/>
                <w:u w:color="002060"/>
                <w:rtl w:val="0"/>
                <w:lang w:val="en-US"/>
              </w:rPr>
              <w:t>Total Marks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color w:val="002060"/>
                <w:u w:color="002060"/>
                <w:rtl w:val="0"/>
                <w:lang w:val="en-US"/>
              </w:rPr>
              <w:t>Marks Obtained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color w:val="002060"/>
                <w:u w:color="002060"/>
                <w:rtl w:val="0"/>
                <w:lang w:val="en-US"/>
              </w:rPr>
              <w:t>Percentage / Grade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hd w:val="clear" w:color="auto" w:fill="d9d9d9"/>
        <w:spacing w:line="240" w:lineRule="auto"/>
        <w:rPr>
          <w:rFonts w:ascii="Calibri" w:cs="Calibri" w:hAnsi="Calibri" w:eastAsia="Calibri"/>
          <w:b w:val="1"/>
          <w:bCs w:val="1"/>
          <w:sz w:val="32"/>
          <w:szCs w:val="32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</w:pPr>
      <w:r>
        <w:rPr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upperRoman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suff w:val="tab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(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