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Fonts w:ascii="Calibri" w:cs="Calibri" w:eastAsia="Calibri" w:hAnsi="Calibri"/>
          <w:b w:val="0"/>
          <w:i w:val="0"/>
          <w:smallCaps w:val="0"/>
          <w:strike w:val="0"/>
          <w:color w:val="000000"/>
          <w:sz w:val="24"/>
          <w:szCs w:val="24"/>
          <w:u w:val="none"/>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margin">
              <wp:posOffset>-342899</wp:posOffset>
            </wp:positionH>
            <wp:positionV relativeFrom="paragraph">
              <wp:posOffset>-295274</wp:posOffset>
            </wp:positionV>
            <wp:extent cx="2809875" cy="1419225"/>
            <wp:effectExtent b="0" l="0" r="0" t="0"/>
            <wp:wrapNone/>
            <wp:docPr descr="BOLC_Logo" id="1" name="image2.png"/>
            <a:graphic>
              <a:graphicData uri="http://schemas.openxmlformats.org/drawingml/2006/picture">
                <pic:pic>
                  <pic:nvPicPr>
                    <pic:cNvPr descr="BOLC_Logo" id="0" name="image2.png"/>
                    <pic:cNvPicPr preferRelativeResize="0"/>
                  </pic:nvPicPr>
                  <pic:blipFill>
                    <a:blip r:embed="rId5"/>
                    <a:srcRect b="32001" l="20320" r="23668" t="20000"/>
                    <a:stretch>
                      <a:fillRect/>
                    </a:stretch>
                  </pic:blipFill>
                  <pic:spPr>
                    <a:xfrm>
                      <a:off x="0" y="0"/>
                      <a:ext cx="2809875" cy="1419225"/>
                    </a:xfrm>
                    <a:prstGeom prst="rect"/>
                    <a:ln/>
                  </pic:spPr>
                </pic:pic>
              </a:graphicData>
            </a:graphic>
          </wp:anchor>
        </w:drawing>
      </w:r>
    </w:p>
    <w:p w:rsidR="00000000" w:rsidDel="00000000" w:rsidP="00000000" w:rsidRDefault="00000000" w:rsidRPr="00000000">
      <w:pPr>
        <w:contextualSpacing w:val="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margin">
                  <wp:posOffset>2882900</wp:posOffset>
                </wp:positionH>
                <wp:positionV relativeFrom="paragraph">
                  <wp:posOffset>88900</wp:posOffset>
                </wp:positionV>
                <wp:extent cx="3111500" cy="469900"/>
                <wp:effectExtent b="0" l="0" r="0" t="0"/>
                <wp:wrapNone/>
                <wp:docPr id="2" name=""/>
                <a:graphic>
                  <a:graphicData uri="http://schemas.microsoft.com/office/word/2010/wordprocessingShape">
                    <wps:wsp>
                      <wps:cNvSpPr/>
                      <wps:cNvPr id="2" name="Shape 2"/>
                      <wps:spPr>
                        <a:xfrm>
                          <a:off x="3788980" y="3546637"/>
                          <a:ext cx="3114039" cy="466724"/>
                        </a:xfrm>
                        <a:custGeom>
                          <a:pathLst>
                            <a:path extrusionOk="0" h="466725" w="3114040">
                              <a:moveTo>
                                <a:pt x="0" y="0"/>
                              </a:moveTo>
                              <a:lnTo>
                                <a:pt x="0" y="466725"/>
                              </a:lnTo>
                              <a:lnTo>
                                <a:pt x="3114040" y="466725"/>
                              </a:lnTo>
                              <a:lnTo>
                                <a:pt x="3114040"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r w:rsidDel="00000000" w:rsidR="00000000" w:rsidRPr="00000000">
                              <w:rPr>
                                <w:rFonts w:ascii="Calibri" w:cs="Calibri" w:eastAsia="Calibri" w:hAnsi="Calibri"/>
                                <w:b w:val="1"/>
                                <w:i w:val="0"/>
                                <w:smallCaps w:val="0"/>
                                <w:strike w:val="0"/>
                                <w:color w:val="002060"/>
                                <w:sz w:val="44"/>
                                <w:vertAlign w:val="baseline"/>
                              </w:rPr>
                              <w:t xml:space="preserve">Assignment Cover Sheet</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2060"/>
                                <w:sz w:val="44"/>
                                <w:vertAlign w:val="baseline"/>
                              </w:rPr>
                            </w:r>
                          </w:p>
                        </w:txbxContent>
                      </wps:txbx>
                      <wps:bodyPr anchorCtr="0" anchor="t" bIns="38100" lIns="88900" rIns="88900" tIns="38100"/>
                    </wps:wsp>
                  </a:graphicData>
                </a:graphic>
              </wp:anchor>
            </w:drawing>
          </mc:Choice>
          <mc:Fallback>
            <w:drawing>
              <wp:anchor allowOverlap="1" behindDoc="0" distB="0" distT="0" distL="114300" distR="114300" hidden="0" layoutInCell="1" locked="0" relativeHeight="0" simplePos="0">
                <wp:simplePos x="0" y="0"/>
                <wp:positionH relativeFrom="margin">
                  <wp:posOffset>2882900</wp:posOffset>
                </wp:positionH>
                <wp:positionV relativeFrom="paragraph">
                  <wp:posOffset>88900</wp:posOffset>
                </wp:positionV>
                <wp:extent cx="3111500" cy="469900"/>
                <wp:effectExtent b="0" l="0" r="0" t="0"/>
                <wp:wrapNone/>
                <wp:docPr id="2" name="image4.png"/>
                <a:graphic>
                  <a:graphicData uri="http://schemas.openxmlformats.org/drawingml/2006/picture">
                    <pic:pic>
                      <pic:nvPicPr>
                        <pic:cNvPr id="0" name="image4.png"/>
                        <pic:cNvPicPr preferRelativeResize="0"/>
                      </pic:nvPicPr>
                      <pic:blipFill>
                        <a:blip r:embed="rId6"/>
                        <a:srcRect/>
                        <a:stretch>
                          <a:fillRect/>
                        </a:stretch>
                      </pic:blipFill>
                      <pic:spPr>
                        <a:xfrm>
                          <a:off x="0" y="0"/>
                          <a:ext cx="3111500" cy="469900"/>
                        </a:xfrm>
                        <a:prstGeom prst="rect"/>
                        <a:ln/>
                      </pic:spPr>
                    </pic:pic>
                  </a:graphicData>
                </a:graphic>
              </wp:anchor>
            </w:drawing>
          </mc:Fallback>
        </mc:AlternateConten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tbl>
      <w:tblPr>
        <w:tblStyle w:val="Table1"/>
        <w:tblW w:w="9242.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66"/>
        <w:gridCol w:w="6676"/>
        <w:tblGridChange w:id="0">
          <w:tblGrid>
            <w:gridCol w:w="2566"/>
            <w:gridCol w:w="6676"/>
          </w:tblGrid>
        </w:tblGridChange>
      </w:tblGrid>
      <w:tr>
        <w:tc>
          <w:tcPr>
            <w:tcBorders>
              <w:top w:color="000000" w:space="0" w:sz="4" w:val="single"/>
              <w:left w:color="000000" w:space="0" w:sz="4" w:val="single"/>
              <w:bottom w:color="000000" w:space="0" w:sz="4" w:val="single"/>
              <w:right w:color="000000" w:space="0" w:sz="4" w:val="single"/>
            </w:tcBorders>
            <w:shd w:fill="d9d9d9"/>
          </w:tcPr>
          <w:p w:rsidR="00000000" w:rsidDel="00000000" w:rsidP="00000000" w:rsidRDefault="00000000" w:rsidRPr="00000000">
            <w:pPr>
              <w:contextualSpacing w:val="0"/>
              <w:rPr>
                <w:b w:val="1"/>
                <w:color w:val="002060"/>
              </w:rPr>
            </w:pPr>
            <w:r w:rsidDel="00000000" w:rsidR="00000000" w:rsidRPr="00000000">
              <w:rPr>
                <w:b w:val="1"/>
                <w:color w:val="002060"/>
                <w:rtl w:val="0"/>
              </w:rPr>
              <w:t xml:space="preserve">Student 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pPr>
              <w:widowControl w:val="0"/>
              <w:contextualSpacing w:val="0"/>
              <w:rPr>
                <w:sz w:val="24"/>
                <w:szCs w:val="24"/>
              </w:rPr>
            </w:pPr>
            <w:r w:rsidDel="00000000" w:rsidR="00000000" w:rsidRPr="00000000">
              <w:rPr>
                <w:sz w:val="24"/>
                <w:szCs w:val="24"/>
                <w:rtl w:val="0"/>
              </w:rPr>
              <w:t xml:space="preserve">Jasper Joshua Ketibuah</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tcPr>
          <w:p w:rsidR="00000000" w:rsidDel="00000000" w:rsidP="00000000" w:rsidRDefault="00000000" w:rsidRPr="00000000">
            <w:pPr>
              <w:contextualSpacing w:val="0"/>
              <w:rPr>
                <w:b w:val="1"/>
                <w:color w:val="002060"/>
              </w:rPr>
            </w:pPr>
            <w:r w:rsidDel="00000000" w:rsidR="00000000" w:rsidRPr="00000000">
              <w:rPr>
                <w:b w:val="1"/>
                <w:color w:val="002060"/>
                <w:rtl w:val="0"/>
              </w:rPr>
              <w:t xml:space="preserve">Student Number: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pPr>
              <w:widowControl w:val="0"/>
              <w:contextualSpacing w:val="0"/>
              <w:rPr>
                <w:sz w:val="24"/>
                <w:szCs w:val="24"/>
              </w:rPr>
            </w:pPr>
            <w:r w:rsidDel="00000000" w:rsidR="00000000" w:rsidRPr="00000000">
              <w:rPr>
                <w:sz w:val="24"/>
                <w:szCs w:val="24"/>
                <w:rtl w:val="0"/>
              </w:rPr>
              <w:t xml:space="preserve">6591</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tcPr>
          <w:p w:rsidR="00000000" w:rsidDel="00000000" w:rsidP="00000000" w:rsidRDefault="00000000" w:rsidRPr="00000000">
            <w:pPr>
              <w:contextualSpacing w:val="0"/>
              <w:rPr>
                <w:b w:val="1"/>
                <w:color w:val="002060"/>
              </w:rPr>
            </w:pPr>
            <w:r w:rsidDel="00000000" w:rsidR="00000000" w:rsidRPr="00000000">
              <w:rPr>
                <w:b w:val="1"/>
                <w:color w:val="002060"/>
                <w:rtl w:val="0"/>
              </w:rPr>
              <w:t xml:space="preserve">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pPr>
              <w:widowControl w:val="0"/>
              <w:contextualSpacing w:val="0"/>
              <w:rPr>
                <w:sz w:val="24"/>
                <w:szCs w:val="24"/>
              </w:rPr>
            </w:pPr>
            <w:r w:rsidDel="00000000" w:rsidR="00000000" w:rsidRPr="00000000">
              <w:rPr>
                <w:sz w:val="24"/>
                <w:szCs w:val="24"/>
                <w:rtl w:val="0"/>
              </w:rPr>
              <w:t xml:space="preserve">Project Management / Project Human Resource Management</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tcPr>
          <w:p w:rsidR="00000000" w:rsidDel="00000000" w:rsidP="00000000" w:rsidRDefault="00000000" w:rsidRPr="00000000">
            <w:pPr>
              <w:contextualSpacing w:val="0"/>
              <w:rPr>
                <w:b w:val="1"/>
                <w:color w:val="002060"/>
              </w:rPr>
            </w:pPr>
            <w:r w:rsidDel="00000000" w:rsidR="00000000" w:rsidRPr="00000000">
              <w:rPr>
                <w:b w:val="1"/>
                <w:color w:val="002060"/>
                <w:rtl w:val="0"/>
              </w:rPr>
              <w:t xml:space="preserve">Assignment NO: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pPr>
              <w:widowControl w:val="0"/>
              <w:contextualSpacing w:val="0"/>
              <w:rPr/>
            </w:pPr>
            <w:r w:rsidDel="00000000" w:rsidR="00000000" w:rsidRPr="00000000">
              <w:rPr>
                <w:rtl w:val="0"/>
              </w:rPr>
              <w:t xml:space="preserve">8</w:t>
            </w:r>
          </w:p>
        </w:tc>
      </w:tr>
    </w:tbl>
    <w:p w:rsidR="00000000" w:rsidDel="00000000" w:rsidP="00000000" w:rsidRDefault="00000000" w:rsidRPr="00000000">
      <w:pPr>
        <w:contextualSpacing w:val="0"/>
        <w:rPr>
          <w:b w:val="1"/>
        </w:rPr>
      </w:pPr>
      <w:r w:rsidDel="00000000" w:rsidR="00000000" w:rsidRPr="00000000">
        <w:rPr>
          <w:rtl w:val="0"/>
        </w:rPr>
      </w:r>
    </w:p>
    <w:p w:rsidR="00000000" w:rsidDel="00000000" w:rsidP="00000000" w:rsidRDefault="00000000" w:rsidRPr="00000000">
      <w:pPr>
        <w:contextualSpacing w:val="0"/>
        <w:rPr>
          <w:b w:val="1"/>
          <w:sz w:val="28"/>
          <w:szCs w:val="28"/>
        </w:rPr>
      </w:pPr>
      <w:r w:rsidDel="00000000" w:rsidR="00000000" w:rsidRPr="00000000">
        <w:rPr>
          <w:b w:val="1"/>
          <w:sz w:val="28"/>
          <w:szCs w:val="28"/>
          <w:rtl w:val="0"/>
        </w:rPr>
        <w:t xml:space="preserve">Marking Criteria:</w:t>
      </w:r>
    </w:p>
    <w:p w:rsidR="00000000" w:rsidDel="00000000" w:rsidP="00000000" w:rsidRDefault="00000000" w:rsidRPr="00000000">
      <w:pPr>
        <w:contextualSpacing w:val="0"/>
        <w:rPr/>
      </w:pPr>
      <w:r w:rsidDel="00000000" w:rsidR="00000000" w:rsidRPr="00000000">
        <w:rPr>
          <w:b w:val="1"/>
          <w:rtl w:val="0"/>
        </w:rPr>
        <w:t xml:space="preserve"> </w:t>
      </w:r>
      <w:r w:rsidDel="00000000" w:rsidR="00000000" w:rsidRPr="00000000">
        <w:rPr>
          <w:rtl w:val="0"/>
        </w:rPr>
        <w:t xml:space="preserve">We expect the learners to write minimum one well expressed point in three lines against each allocated mark. This means one needs to write 15 lines with 5 well expressed points to get high grades for a 5 marks question.</w:t>
      </w:r>
    </w:p>
    <w:p w:rsidR="00000000" w:rsidDel="00000000" w:rsidP="00000000" w:rsidRDefault="00000000" w:rsidRPr="00000000">
      <w:pPr>
        <w:contextualSpacing w:val="0"/>
        <w:rPr/>
      </w:pPr>
      <w:r w:rsidDel="00000000" w:rsidR="00000000" w:rsidRPr="00000000">
        <w:rPr>
          <w:rtl w:val="0"/>
        </w:rPr>
        <w:t xml:space="preserve">For high grades use examples and illustrations where appropriate. </w:t>
      </w:r>
    </w:p>
    <w:tbl>
      <w:tblPr>
        <w:tblStyle w:val="Table2"/>
        <w:tblW w:w="9242.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42"/>
        <w:tblGridChange w:id="0">
          <w:tblGrid>
            <w:gridCol w:w="9242"/>
          </w:tblGrid>
        </w:tblGridChange>
      </w:tblGrid>
      <w:tr>
        <w:tc>
          <w:tcPr/>
          <w:p w:rsidR="00000000" w:rsidDel="00000000" w:rsidP="00000000" w:rsidRDefault="00000000" w:rsidRPr="00000000">
            <w:pPr>
              <w:contextualSpacing w:val="0"/>
              <w:rPr>
                <w:rFonts w:ascii="Arial" w:cs="Arial" w:eastAsia="Arial" w:hAnsi="Arial"/>
                <w:sz w:val="24"/>
                <w:szCs w:val="24"/>
              </w:rPr>
            </w:pPr>
            <w:r w:rsidDel="00000000" w:rsidR="00000000" w:rsidRPr="00000000">
              <w:rPr>
                <w:rFonts w:ascii="Arial" w:cs="Arial" w:eastAsia="Arial" w:hAnsi="Arial"/>
                <w:sz w:val="24"/>
                <w:szCs w:val="24"/>
                <w:rtl w:val="0"/>
              </w:rPr>
              <w:t xml:space="preserve">1.</w:t>
            </w:r>
          </w:p>
          <w:p w:rsidR="00000000" w:rsidDel="00000000" w:rsidP="00000000" w:rsidRDefault="00000000" w:rsidRPr="00000000">
            <w:pPr>
              <w:contextualSpacing w:val="0"/>
              <w:rPr>
                <w:rFonts w:ascii="Arial" w:cs="Arial" w:eastAsia="Arial" w:hAnsi="Arial"/>
                <w:sz w:val="24"/>
                <w:szCs w:val="24"/>
              </w:rPr>
            </w:pPr>
            <w:r w:rsidDel="00000000" w:rsidR="00000000" w:rsidRPr="00000000">
              <w:rPr>
                <w:rFonts w:ascii="Arial" w:cs="Arial" w:eastAsia="Arial" w:hAnsi="Arial"/>
                <w:sz w:val="24"/>
                <w:szCs w:val="24"/>
                <w:rtl w:val="0"/>
              </w:rPr>
              <w:t xml:space="preserve">i. </w:t>
            </w:r>
          </w:p>
          <w:p w:rsidR="00000000" w:rsidDel="00000000" w:rsidP="00000000" w:rsidRDefault="00000000" w:rsidRPr="00000000">
            <w:pPr>
              <w:numPr>
                <w:ilvl w:val="0"/>
                <w:numId w:val="4"/>
              </w:numPr>
              <w:ind w:left="720" w:hanging="360"/>
              <w:contextualSpacing w:val="1"/>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Leadership skills</w:t>
            </w:r>
          </w:p>
          <w:p w:rsidR="00000000" w:rsidDel="00000000" w:rsidP="00000000" w:rsidRDefault="00000000" w:rsidRPr="00000000">
            <w:pPr>
              <w:numPr>
                <w:ilvl w:val="0"/>
                <w:numId w:val="4"/>
              </w:numPr>
              <w:ind w:left="720" w:hanging="360"/>
              <w:contextualSpacing w:val="1"/>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Communication skills</w:t>
            </w:r>
          </w:p>
          <w:p w:rsidR="00000000" w:rsidDel="00000000" w:rsidP="00000000" w:rsidRDefault="00000000" w:rsidRPr="00000000">
            <w:pPr>
              <w:numPr>
                <w:ilvl w:val="0"/>
                <w:numId w:val="4"/>
              </w:numPr>
              <w:ind w:left="720" w:hanging="360"/>
              <w:contextualSpacing w:val="1"/>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Negotiation Skills</w:t>
            </w:r>
          </w:p>
          <w:p w:rsidR="00000000" w:rsidDel="00000000" w:rsidP="00000000" w:rsidRDefault="00000000" w:rsidRPr="00000000">
            <w:pPr>
              <w:numPr>
                <w:ilvl w:val="0"/>
                <w:numId w:val="4"/>
              </w:numPr>
              <w:ind w:left="720" w:hanging="360"/>
              <w:contextualSpacing w:val="1"/>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Ability to influence</w:t>
            </w:r>
          </w:p>
          <w:p w:rsidR="00000000" w:rsidDel="00000000" w:rsidP="00000000" w:rsidRDefault="00000000" w:rsidRPr="00000000">
            <w:pPr>
              <w:numPr>
                <w:ilvl w:val="0"/>
                <w:numId w:val="4"/>
              </w:numPr>
              <w:ind w:left="720" w:hanging="360"/>
              <w:contextualSpacing w:val="1"/>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Problem solving skills</w:t>
            </w:r>
          </w:p>
          <w:p w:rsidR="00000000" w:rsidDel="00000000" w:rsidP="00000000" w:rsidRDefault="00000000" w:rsidRPr="00000000">
            <w:pPr>
              <w:contextualSpacing w:val="0"/>
              <w:rPr>
                <w:rFonts w:ascii="Arial" w:cs="Arial" w:eastAsia="Arial" w:hAnsi="Arial"/>
                <w:sz w:val="24"/>
                <w:szCs w:val="24"/>
              </w:rPr>
            </w:pPr>
            <w:r w:rsidDel="00000000" w:rsidR="00000000" w:rsidRPr="00000000">
              <w:rPr>
                <w:rtl w:val="0"/>
              </w:rPr>
            </w:r>
          </w:p>
          <w:p w:rsidR="00000000" w:rsidDel="00000000" w:rsidP="00000000" w:rsidRDefault="00000000" w:rsidRPr="00000000">
            <w:pPr>
              <w:contextualSpacing w:val="0"/>
              <w:rPr>
                <w:rFonts w:ascii="Arial" w:cs="Arial" w:eastAsia="Arial" w:hAnsi="Arial"/>
                <w:sz w:val="24"/>
                <w:szCs w:val="24"/>
              </w:rPr>
            </w:pPr>
            <w:r w:rsidDel="00000000" w:rsidR="00000000" w:rsidRPr="00000000">
              <w:rPr>
                <w:rFonts w:ascii="Arial" w:cs="Arial" w:eastAsia="Arial" w:hAnsi="Arial"/>
                <w:sz w:val="24"/>
                <w:szCs w:val="24"/>
                <w:rtl w:val="0"/>
              </w:rPr>
              <w:t xml:space="preserve">ii. </w:t>
            </w:r>
          </w:p>
          <w:p w:rsidR="00000000" w:rsidDel="00000000" w:rsidP="00000000" w:rsidRDefault="00000000" w:rsidRPr="00000000">
            <w:pPr>
              <w:numPr>
                <w:ilvl w:val="0"/>
                <w:numId w:val="1"/>
              </w:numPr>
              <w:ind w:left="720" w:hanging="360"/>
              <w:contextualSpacing w:val="1"/>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Team Development / Building</w:t>
            </w:r>
          </w:p>
          <w:p w:rsidR="00000000" w:rsidDel="00000000" w:rsidP="00000000" w:rsidRDefault="00000000" w:rsidRPr="00000000">
            <w:pPr>
              <w:numPr>
                <w:ilvl w:val="0"/>
                <w:numId w:val="1"/>
              </w:numPr>
              <w:ind w:left="720" w:hanging="360"/>
              <w:contextualSpacing w:val="1"/>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Organisational Planning </w:t>
            </w:r>
          </w:p>
          <w:p w:rsidR="00000000" w:rsidDel="00000000" w:rsidP="00000000" w:rsidRDefault="00000000" w:rsidRPr="00000000">
            <w:pPr>
              <w:numPr>
                <w:ilvl w:val="0"/>
                <w:numId w:val="1"/>
              </w:numPr>
              <w:ind w:left="720" w:hanging="360"/>
              <w:contextualSpacing w:val="1"/>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Staff Acquisition</w:t>
            </w:r>
          </w:p>
          <w:p w:rsidR="00000000" w:rsidDel="00000000" w:rsidP="00000000" w:rsidRDefault="00000000" w:rsidRPr="00000000">
            <w:pPr>
              <w:contextualSpacing w:val="0"/>
              <w:rPr>
                <w:rFonts w:ascii="Arial" w:cs="Arial" w:eastAsia="Arial" w:hAnsi="Arial"/>
                <w:sz w:val="24"/>
                <w:szCs w:val="24"/>
              </w:rPr>
            </w:pPr>
            <w:r w:rsidDel="00000000" w:rsidR="00000000" w:rsidRPr="00000000">
              <w:rPr>
                <w:rtl w:val="0"/>
              </w:rPr>
            </w:r>
          </w:p>
          <w:p w:rsidR="00000000" w:rsidDel="00000000" w:rsidP="00000000" w:rsidRDefault="00000000" w:rsidRPr="00000000">
            <w:pPr>
              <w:contextualSpacing w:val="0"/>
              <w:rPr>
                <w:rFonts w:ascii="Arial" w:cs="Arial" w:eastAsia="Arial" w:hAnsi="Arial"/>
                <w:sz w:val="24"/>
                <w:szCs w:val="24"/>
              </w:rPr>
            </w:pPr>
            <w:r w:rsidDel="00000000" w:rsidR="00000000" w:rsidRPr="00000000">
              <w:rPr>
                <w:rFonts w:ascii="Arial" w:cs="Arial" w:eastAsia="Arial" w:hAnsi="Arial"/>
                <w:sz w:val="24"/>
                <w:szCs w:val="24"/>
                <w:rtl w:val="0"/>
              </w:rPr>
              <w:t xml:space="preserve">ii. Project Interfaces simply refers to the people or groups (project stakeholders), with whom the project manager and project team will work with to complete the project.</w:t>
            </w:r>
          </w:p>
          <w:p w:rsidR="00000000" w:rsidDel="00000000" w:rsidP="00000000" w:rsidRDefault="00000000" w:rsidRPr="00000000">
            <w:pPr>
              <w:contextualSpacing w:val="0"/>
              <w:rPr>
                <w:rFonts w:ascii="Arial" w:cs="Arial" w:eastAsia="Arial" w:hAnsi="Arial"/>
                <w:sz w:val="24"/>
                <w:szCs w:val="24"/>
              </w:rPr>
            </w:pPr>
            <w:r w:rsidDel="00000000" w:rsidR="00000000" w:rsidRPr="00000000">
              <w:rPr>
                <w:rtl w:val="0"/>
              </w:rPr>
            </w:r>
          </w:p>
          <w:p w:rsidR="00000000" w:rsidDel="00000000" w:rsidP="00000000" w:rsidRDefault="00000000" w:rsidRPr="00000000">
            <w:pPr>
              <w:contextualSpacing w:val="0"/>
              <w:rPr>
                <w:rFonts w:ascii="Arial" w:cs="Arial" w:eastAsia="Arial" w:hAnsi="Arial"/>
                <w:sz w:val="24"/>
                <w:szCs w:val="24"/>
              </w:rPr>
            </w:pPr>
            <w:r w:rsidDel="00000000" w:rsidR="00000000" w:rsidRPr="00000000">
              <w:rPr>
                <w:rFonts w:ascii="Arial" w:cs="Arial" w:eastAsia="Arial" w:hAnsi="Arial"/>
                <w:sz w:val="24"/>
                <w:szCs w:val="24"/>
                <w:rtl w:val="0"/>
              </w:rPr>
              <w:t xml:space="preserve">iv. Human resource constraints, are the factors that hinders the progress of a project and these factors hinders the completion of a project adversely.</w:t>
            </w:r>
          </w:p>
          <w:p w:rsidR="00000000" w:rsidDel="00000000" w:rsidP="00000000" w:rsidRDefault="00000000" w:rsidRPr="00000000">
            <w:pPr>
              <w:contextualSpacing w:val="0"/>
              <w:rPr>
                <w:rFonts w:ascii="Arial" w:cs="Arial" w:eastAsia="Arial" w:hAnsi="Arial"/>
                <w:sz w:val="24"/>
                <w:szCs w:val="24"/>
              </w:rPr>
            </w:pPr>
            <w:r w:rsidDel="00000000" w:rsidR="00000000" w:rsidRPr="00000000">
              <w:rPr>
                <w:rtl w:val="0"/>
              </w:rPr>
            </w:r>
          </w:p>
          <w:p w:rsidR="00000000" w:rsidDel="00000000" w:rsidP="00000000" w:rsidRDefault="00000000" w:rsidRPr="00000000">
            <w:pPr>
              <w:contextualSpacing w:val="0"/>
              <w:rPr>
                <w:rFonts w:ascii="Arial" w:cs="Arial" w:eastAsia="Arial" w:hAnsi="Arial"/>
                <w:sz w:val="24"/>
                <w:szCs w:val="24"/>
              </w:rPr>
            </w:pPr>
            <w:r w:rsidDel="00000000" w:rsidR="00000000" w:rsidRPr="00000000">
              <w:rPr>
                <w:rFonts w:ascii="Arial" w:cs="Arial" w:eastAsia="Arial" w:hAnsi="Arial"/>
                <w:sz w:val="24"/>
                <w:szCs w:val="24"/>
                <w:rtl w:val="0"/>
              </w:rPr>
              <w:t xml:space="preserve">v. </w:t>
            </w:r>
          </w:p>
          <w:p w:rsidR="00000000" w:rsidDel="00000000" w:rsidP="00000000" w:rsidRDefault="00000000" w:rsidRPr="00000000">
            <w:pPr>
              <w:numPr>
                <w:ilvl w:val="0"/>
                <w:numId w:val="2"/>
              </w:numPr>
              <w:ind w:left="720" w:hanging="360"/>
              <w:contextualSpacing w:val="1"/>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Self Actualisation</w:t>
            </w:r>
          </w:p>
          <w:p w:rsidR="00000000" w:rsidDel="00000000" w:rsidP="00000000" w:rsidRDefault="00000000" w:rsidRPr="00000000">
            <w:pPr>
              <w:numPr>
                <w:ilvl w:val="0"/>
                <w:numId w:val="2"/>
              </w:numPr>
              <w:ind w:left="720" w:hanging="360"/>
              <w:contextualSpacing w:val="1"/>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Safety needs</w:t>
            </w:r>
          </w:p>
          <w:p w:rsidR="00000000" w:rsidDel="00000000" w:rsidP="00000000" w:rsidRDefault="00000000" w:rsidRPr="00000000">
            <w:pPr>
              <w:numPr>
                <w:ilvl w:val="0"/>
                <w:numId w:val="2"/>
              </w:numPr>
              <w:ind w:left="720" w:hanging="360"/>
              <w:contextualSpacing w:val="1"/>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Esteem needs</w:t>
            </w:r>
          </w:p>
          <w:p w:rsidR="00000000" w:rsidDel="00000000" w:rsidP="00000000" w:rsidRDefault="00000000" w:rsidRPr="00000000">
            <w:pPr>
              <w:numPr>
                <w:ilvl w:val="0"/>
                <w:numId w:val="2"/>
              </w:numPr>
              <w:ind w:left="720" w:hanging="360"/>
              <w:contextualSpacing w:val="1"/>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Social needs</w:t>
            </w:r>
          </w:p>
          <w:p w:rsidR="00000000" w:rsidDel="00000000" w:rsidP="00000000" w:rsidRDefault="00000000" w:rsidRPr="00000000">
            <w:pPr>
              <w:numPr>
                <w:ilvl w:val="0"/>
                <w:numId w:val="2"/>
              </w:numPr>
              <w:ind w:left="720" w:hanging="360"/>
              <w:contextualSpacing w:val="1"/>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Physiological needs </w:t>
            </w:r>
          </w:p>
          <w:p w:rsidR="00000000" w:rsidDel="00000000" w:rsidP="00000000" w:rsidRDefault="00000000" w:rsidRPr="00000000">
            <w:pPr>
              <w:contextualSpacing w:val="0"/>
              <w:rPr>
                <w:b w:val="1"/>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rtl w:val="0"/>
              </w:rPr>
            </w:r>
          </w:p>
          <w:p w:rsidR="00000000" w:rsidDel="00000000" w:rsidP="00000000" w:rsidRDefault="00000000" w:rsidRPr="00000000">
            <w:pPr>
              <w:contextualSpacing w:val="0"/>
              <w:rPr>
                <w:sz w:val="24"/>
                <w:szCs w:val="24"/>
              </w:rPr>
            </w:pPr>
            <w:r w:rsidDel="00000000" w:rsidR="00000000" w:rsidRPr="00000000">
              <w:rPr>
                <w:sz w:val="24"/>
                <w:szCs w:val="24"/>
                <w:rtl w:val="0"/>
              </w:rPr>
              <w:t xml:space="preserve">vi. </w:t>
            </w:r>
          </w:p>
          <w:p w:rsidR="00000000" w:rsidDel="00000000" w:rsidP="00000000" w:rsidRDefault="00000000" w:rsidRPr="00000000">
            <w:pPr>
              <w:numPr>
                <w:ilvl w:val="0"/>
                <w:numId w:val="6"/>
              </w:numPr>
              <w:ind w:left="720" w:hanging="360"/>
              <w:contextualSpacing w:val="1"/>
              <w:rPr>
                <w:sz w:val="24"/>
                <w:szCs w:val="24"/>
              </w:rPr>
            </w:pPr>
            <w:r w:rsidDel="00000000" w:rsidR="00000000" w:rsidRPr="00000000">
              <w:rPr>
                <w:sz w:val="24"/>
                <w:szCs w:val="24"/>
                <w:rtl w:val="0"/>
              </w:rPr>
              <w:t xml:space="preserve">Different Personalities</w:t>
            </w:r>
          </w:p>
          <w:p w:rsidR="00000000" w:rsidDel="00000000" w:rsidP="00000000" w:rsidRDefault="00000000" w:rsidRPr="00000000">
            <w:pPr>
              <w:numPr>
                <w:ilvl w:val="0"/>
                <w:numId w:val="6"/>
              </w:numPr>
              <w:ind w:left="720" w:hanging="360"/>
              <w:contextualSpacing w:val="1"/>
              <w:rPr>
                <w:sz w:val="24"/>
                <w:szCs w:val="24"/>
                <w:u w:val="none"/>
              </w:rPr>
            </w:pPr>
            <w:r w:rsidDel="00000000" w:rsidR="00000000" w:rsidRPr="00000000">
              <w:rPr>
                <w:sz w:val="24"/>
                <w:szCs w:val="24"/>
                <w:rtl w:val="0"/>
              </w:rPr>
              <w:t xml:space="preserve">Different opinions </w:t>
            </w:r>
          </w:p>
          <w:p w:rsidR="00000000" w:rsidDel="00000000" w:rsidP="00000000" w:rsidRDefault="00000000" w:rsidRPr="00000000">
            <w:pPr>
              <w:numPr>
                <w:ilvl w:val="0"/>
                <w:numId w:val="6"/>
              </w:numPr>
              <w:ind w:left="720" w:hanging="360"/>
              <w:contextualSpacing w:val="1"/>
              <w:rPr>
                <w:sz w:val="24"/>
                <w:szCs w:val="24"/>
                <w:u w:val="none"/>
              </w:rPr>
            </w:pPr>
            <w:r w:rsidDel="00000000" w:rsidR="00000000" w:rsidRPr="00000000">
              <w:rPr>
                <w:sz w:val="24"/>
                <w:szCs w:val="24"/>
                <w:rtl w:val="0"/>
              </w:rPr>
              <w:t xml:space="preserve">Project cost</w:t>
            </w:r>
          </w:p>
          <w:p w:rsidR="00000000" w:rsidDel="00000000" w:rsidP="00000000" w:rsidRDefault="00000000" w:rsidRPr="00000000">
            <w:pPr>
              <w:numPr>
                <w:ilvl w:val="0"/>
                <w:numId w:val="6"/>
              </w:numPr>
              <w:ind w:left="720" w:hanging="360"/>
              <w:contextualSpacing w:val="1"/>
              <w:rPr>
                <w:sz w:val="24"/>
                <w:szCs w:val="24"/>
                <w:u w:val="none"/>
              </w:rPr>
            </w:pPr>
            <w:r w:rsidDel="00000000" w:rsidR="00000000" w:rsidRPr="00000000">
              <w:rPr>
                <w:sz w:val="24"/>
                <w:szCs w:val="24"/>
                <w:rtl w:val="0"/>
              </w:rPr>
              <w:t xml:space="preserve">Technical Beliefs</w:t>
            </w:r>
          </w:p>
          <w:p w:rsidR="00000000" w:rsidDel="00000000" w:rsidP="00000000" w:rsidRDefault="00000000" w:rsidRPr="00000000">
            <w:pPr>
              <w:numPr>
                <w:ilvl w:val="0"/>
                <w:numId w:val="6"/>
              </w:numPr>
              <w:ind w:left="720" w:hanging="360"/>
              <w:contextualSpacing w:val="1"/>
              <w:rPr>
                <w:sz w:val="24"/>
                <w:szCs w:val="24"/>
                <w:u w:val="none"/>
              </w:rPr>
            </w:pPr>
            <w:r w:rsidDel="00000000" w:rsidR="00000000" w:rsidRPr="00000000">
              <w:rPr>
                <w:sz w:val="24"/>
                <w:szCs w:val="24"/>
                <w:rtl w:val="0"/>
              </w:rPr>
              <w:t xml:space="preserve">Resources</w:t>
            </w:r>
          </w:p>
          <w:p w:rsidR="00000000" w:rsidDel="00000000" w:rsidP="00000000" w:rsidRDefault="00000000" w:rsidRPr="00000000">
            <w:pPr>
              <w:numPr>
                <w:ilvl w:val="0"/>
                <w:numId w:val="6"/>
              </w:numPr>
              <w:ind w:left="720" w:hanging="360"/>
              <w:contextualSpacing w:val="1"/>
              <w:rPr>
                <w:sz w:val="24"/>
                <w:szCs w:val="24"/>
                <w:u w:val="none"/>
              </w:rPr>
            </w:pPr>
            <w:r w:rsidDel="00000000" w:rsidR="00000000" w:rsidRPr="00000000">
              <w:rPr>
                <w:sz w:val="24"/>
                <w:szCs w:val="24"/>
                <w:rtl w:val="0"/>
              </w:rPr>
              <w:t xml:space="preserve">Misplaced Priorities</w:t>
            </w:r>
          </w:p>
          <w:p w:rsidR="00000000" w:rsidDel="00000000" w:rsidP="00000000" w:rsidRDefault="00000000" w:rsidRPr="00000000">
            <w:pPr>
              <w:numPr>
                <w:ilvl w:val="0"/>
                <w:numId w:val="6"/>
              </w:numPr>
              <w:ind w:left="720" w:hanging="360"/>
              <w:contextualSpacing w:val="1"/>
              <w:rPr>
                <w:sz w:val="24"/>
                <w:szCs w:val="24"/>
                <w:u w:val="none"/>
              </w:rPr>
            </w:pPr>
            <w:r w:rsidDel="00000000" w:rsidR="00000000" w:rsidRPr="00000000">
              <w:rPr>
                <w:sz w:val="24"/>
                <w:szCs w:val="24"/>
                <w:rtl w:val="0"/>
              </w:rPr>
              <w:t xml:space="preserve">unfavorable administrative policies and procedures</w:t>
            </w:r>
          </w:p>
          <w:p w:rsidR="00000000" w:rsidDel="00000000" w:rsidP="00000000" w:rsidRDefault="00000000" w:rsidRPr="00000000">
            <w:pPr>
              <w:numPr>
                <w:ilvl w:val="0"/>
                <w:numId w:val="6"/>
              </w:numPr>
              <w:ind w:left="720" w:hanging="360"/>
              <w:contextualSpacing w:val="1"/>
              <w:rPr>
                <w:sz w:val="24"/>
                <w:szCs w:val="24"/>
                <w:u w:val="none"/>
              </w:rPr>
            </w:pPr>
            <w:r w:rsidDel="00000000" w:rsidR="00000000" w:rsidRPr="00000000">
              <w:rPr>
                <w:sz w:val="24"/>
                <w:szCs w:val="24"/>
                <w:rtl w:val="0"/>
              </w:rPr>
              <w:t xml:space="preserve">Project schedules</w:t>
            </w:r>
          </w:p>
          <w:p w:rsidR="00000000" w:rsidDel="00000000" w:rsidP="00000000" w:rsidRDefault="00000000" w:rsidRPr="00000000">
            <w:pPr>
              <w:contextualSpacing w:val="0"/>
              <w:rPr>
                <w:sz w:val="24"/>
                <w:szCs w:val="24"/>
              </w:rPr>
            </w:pPr>
            <w:r w:rsidDel="00000000" w:rsidR="00000000" w:rsidRPr="00000000">
              <w:rPr>
                <w:rtl w:val="0"/>
              </w:rPr>
            </w:r>
          </w:p>
          <w:p w:rsidR="00000000" w:rsidDel="00000000" w:rsidP="00000000" w:rsidRDefault="00000000" w:rsidRPr="00000000">
            <w:pPr>
              <w:contextualSpacing w:val="0"/>
              <w:rPr>
                <w:sz w:val="24"/>
                <w:szCs w:val="24"/>
              </w:rPr>
            </w:pPr>
            <w:r w:rsidDel="00000000" w:rsidR="00000000" w:rsidRPr="00000000">
              <w:rPr>
                <w:sz w:val="24"/>
                <w:szCs w:val="24"/>
                <w:rtl w:val="0"/>
              </w:rPr>
              <w:t xml:space="preserve">vii. Staffing requirement is identified for a project by using the the staffing management   plan. which is like a manual for the project manager as far as staff recruitment is concerned and it describes how project team members  would be brought on to the project during the life cycle of the project and also excused from the project depending upon the conditions associated with the demands of the project.</w:t>
            </w:r>
          </w:p>
          <w:p w:rsidR="00000000" w:rsidDel="00000000" w:rsidP="00000000" w:rsidRDefault="00000000" w:rsidRPr="00000000">
            <w:pPr>
              <w:contextualSpacing w:val="0"/>
              <w:rPr>
                <w:sz w:val="24"/>
                <w:szCs w:val="24"/>
              </w:rPr>
            </w:pPr>
            <w:r w:rsidDel="00000000" w:rsidR="00000000" w:rsidRPr="00000000">
              <w:rPr>
                <w:rtl w:val="0"/>
              </w:rPr>
            </w:r>
          </w:p>
          <w:p w:rsidR="00000000" w:rsidDel="00000000" w:rsidP="00000000" w:rsidRDefault="00000000" w:rsidRPr="00000000">
            <w:pPr>
              <w:contextualSpacing w:val="0"/>
              <w:rPr>
                <w:sz w:val="24"/>
                <w:szCs w:val="24"/>
              </w:rPr>
            </w:pPr>
            <w:r w:rsidDel="00000000" w:rsidR="00000000" w:rsidRPr="00000000">
              <w:rPr>
                <w:sz w:val="24"/>
                <w:szCs w:val="24"/>
                <w:rtl w:val="0"/>
              </w:rPr>
              <w:t xml:space="preserve">viii.Reward and recognition systems motivates, encourages, improves performance and project team behaviour.</w:t>
            </w:r>
          </w:p>
          <w:p w:rsidR="00000000" w:rsidDel="00000000" w:rsidP="00000000" w:rsidRDefault="00000000" w:rsidRPr="00000000">
            <w:pPr>
              <w:contextualSpacing w:val="0"/>
              <w:rPr>
                <w:sz w:val="24"/>
                <w:szCs w:val="24"/>
              </w:rPr>
            </w:pPr>
            <w:r w:rsidDel="00000000" w:rsidR="00000000" w:rsidRPr="00000000">
              <w:rPr>
                <w:rtl w:val="0"/>
              </w:rPr>
            </w:r>
          </w:p>
          <w:p w:rsidR="00000000" w:rsidDel="00000000" w:rsidP="00000000" w:rsidRDefault="00000000" w:rsidRPr="00000000">
            <w:pPr>
              <w:contextualSpacing w:val="0"/>
              <w:rPr>
                <w:sz w:val="24"/>
                <w:szCs w:val="24"/>
              </w:rPr>
            </w:pPr>
            <w:r w:rsidDel="00000000" w:rsidR="00000000" w:rsidRPr="00000000">
              <w:rPr>
                <w:sz w:val="24"/>
                <w:szCs w:val="24"/>
                <w:rtl w:val="0"/>
              </w:rPr>
              <w:t xml:space="preserve">2.Herzbergs, theory of motivation, simply states that the presence of motivational elements like recognition, responsibility, sense of belonging, job security,  encourages and motivates team members on projects to perform, and without these motivational elements team members are demoralised and this can adversely affect the progress and performance of a project.</w:t>
            </w:r>
          </w:p>
          <w:p w:rsidR="00000000" w:rsidDel="00000000" w:rsidP="00000000" w:rsidRDefault="00000000" w:rsidRPr="00000000">
            <w:pPr>
              <w:contextualSpacing w:val="0"/>
              <w:rPr>
                <w:sz w:val="24"/>
                <w:szCs w:val="24"/>
              </w:rPr>
            </w:pPr>
            <w:r w:rsidDel="00000000" w:rsidR="00000000" w:rsidRPr="00000000">
              <w:rPr>
                <w:rtl w:val="0"/>
              </w:rPr>
            </w:r>
          </w:p>
          <w:p w:rsidR="00000000" w:rsidDel="00000000" w:rsidP="00000000" w:rsidRDefault="00000000" w:rsidRPr="00000000">
            <w:pPr>
              <w:contextualSpacing w:val="0"/>
              <w:rPr>
                <w:sz w:val="24"/>
                <w:szCs w:val="24"/>
              </w:rPr>
            </w:pPr>
            <w:r w:rsidDel="00000000" w:rsidR="00000000" w:rsidRPr="00000000">
              <w:rPr>
                <w:sz w:val="24"/>
                <w:szCs w:val="24"/>
                <w:rtl w:val="0"/>
              </w:rPr>
              <w:t xml:space="preserve">3.Staffing management plans, refers to a manual for the project manager as far as staff recruitment is concerned and it describes how project team members  would be brought on to the project during the life cycle of the project and also excused from the project depending upon the conditions associated with the demands of the project. Usually the type of information included in this plan are </w:t>
            </w:r>
          </w:p>
          <w:p w:rsidR="00000000" w:rsidDel="00000000" w:rsidP="00000000" w:rsidRDefault="00000000" w:rsidRPr="00000000">
            <w:pPr>
              <w:numPr>
                <w:ilvl w:val="0"/>
                <w:numId w:val="5"/>
              </w:numPr>
              <w:ind w:left="720" w:hanging="360"/>
              <w:contextualSpacing w:val="1"/>
              <w:rPr>
                <w:sz w:val="24"/>
                <w:szCs w:val="24"/>
                <w:u w:val="none"/>
              </w:rPr>
            </w:pPr>
            <w:r w:rsidDel="00000000" w:rsidR="00000000" w:rsidRPr="00000000">
              <w:rPr>
                <w:sz w:val="24"/>
                <w:szCs w:val="24"/>
                <w:rtl w:val="0"/>
              </w:rPr>
              <w:t xml:space="preserve">Interest level or energy level, which simply indicates whether the individual are is interested in joining the project team</w:t>
            </w:r>
          </w:p>
          <w:p w:rsidR="00000000" w:rsidDel="00000000" w:rsidP="00000000" w:rsidRDefault="00000000" w:rsidRPr="00000000">
            <w:pPr>
              <w:numPr>
                <w:ilvl w:val="0"/>
                <w:numId w:val="5"/>
              </w:numPr>
              <w:ind w:left="720" w:hanging="360"/>
              <w:contextualSpacing w:val="1"/>
              <w:rPr>
                <w:sz w:val="24"/>
                <w:szCs w:val="24"/>
                <w:u w:val="none"/>
              </w:rPr>
            </w:pPr>
            <w:r w:rsidDel="00000000" w:rsidR="00000000" w:rsidRPr="00000000">
              <w:rPr>
                <w:sz w:val="24"/>
                <w:szCs w:val="24"/>
                <w:rtl w:val="0"/>
              </w:rPr>
              <w:t xml:space="preserve">Availability, will the project team members be available during each phase or life cycle of the project</w:t>
            </w:r>
          </w:p>
          <w:p w:rsidR="00000000" w:rsidDel="00000000" w:rsidP="00000000" w:rsidRDefault="00000000" w:rsidRPr="00000000">
            <w:pPr>
              <w:numPr>
                <w:ilvl w:val="0"/>
                <w:numId w:val="5"/>
              </w:numPr>
              <w:ind w:left="720" w:hanging="360"/>
              <w:contextualSpacing w:val="1"/>
              <w:rPr>
                <w:sz w:val="24"/>
                <w:szCs w:val="24"/>
                <w:u w:val="none"/>
              </w:rPr>
            </w:pPr>
            <w:r w:rsidDel="00000000" w:rsidR="00000000" w:rsidRPr="00000000">
              <w:rPr>
                <w:sz w:val="24"/>
                <w:szCs w:val="24"/>
                <w:rtl w:val="0"/>
              </w:rPr>
              <w:t xml:space="preserve">Experience, as they old adage says “Experience is the best teacher” experienced project team members are crucial for the success of project</w:t>
            </w:r>
          </w:p>
          <w:p w:rsidR="00000000" w:rsidDel="00000000" w:rsidP="00000000" w:rsidRDefault="00000000" w:rsidRPr="00000000">
            <w:pPr>
              <w:numPr>
                <w:ilvl w:val="0"/>
                <w:numId w:val="5"/>
              </w:numPr>
              <w:ind w:left="720" w:hanging="360"/>
              <w:contextualSpacing w:val="1"/>
              <w:rPr>
                <w:sz w:val="24"/>
                <w:szCs w:val="24"/>
                <w:u w:val="none"/>
              </w:rPr>
            </w:pPr>
            <w:r w:rsidDel="00000000" w:rsidR="00000000" w:rsidRPr="00000000">
              <w:rPr>
                <w:sz w:val="24"/>
                <w:szCs w:val="24"/>
                <w:rtl w:val="0"/>
              </w:rPr>
              <w:t xml:space="preserve">Knowledge, simply deals with the competency or technical know how of project team members</w:t>
            </w:r>
          </w:p>
          <w:p w:rsidR="00000000" w:rsidDel="00000000" w:rsidP="00000000" w:rsidRDefault="00000000" w:rsidRPr="00000000">
            <w:pPr>
              <w:numPr>
                <w:ilvl w:val="0"/>
                <w:numId w:val="5"/>
              </w:numPr>
              <w:ind w:left="720" w:hanging="360"/>
              <w:contextualSpacing w:val="1"/>
              <w:rPr>
                <w:sz w:val="24"/>
                <w:szCs w:val="24"/>
                <w:u w:val="none"/>
              </w:rPr>
            </w:pPr>
            <w:r w:rsidDel="00000000" w:rsidR="00000000" w:rsidRPr="00000000">
              <w:rPr>
                <w:sz w:val="24"/>
                <w:szCs w:val="24"/>
                <w:rtl w:val="0"/>
              </w:rPr>
              <w:t xml:space="preserve">Characteristics, is how individuals on project can work together on a team</w:t>
            </w:r>
          </w:p>
          <w:p w:rsidR="00000000" w:rsidDel="00000000" w:rsidP="00000000" w:rsidRDefault="00000000" w:rsidRPr="00000000">
            <w:pPr>
              <w:contextualSpacing w:val="0"/>
              <w:rPr>
                <w:sz w:val="24"/>
                <w:szCs w:val="24"/>
              </w:rPr>
            </w:pPr>
            <w:r w:rsidDel="00000000" w:rsidR="00000000" w:rsidRPr="00000000">
              <w:rPr>
                <w:sz w:val="24"/>
                <w:szCs w:val="24"/>
                <w:rtl w:val="0"/>
              </w:rPr>
              <w:t xml:space="preserve"> </w:t>
            </w:r>
          </w:p>
          <w:p w:rsidR="00000000" w:rsidDel="00000000" w:rsidP="00000000" w:rsidRDefault="00000000" w:rsidRPr="00000000">
            <w:pPr>
              <w:contextualSpacing w:val="0"/>
              <w:rPr>
                <w:sz w:val="24"/>
                <w:szCs w:val="24"/>
              </w:rPr>
            </w:pPr>
            <w:r w:rsidDel="00000000" w:rsidR="00000000" w:rsidRPr="00000000">
              <w:rPr>
                <w:sz w:val="24"/>
                <w:szCs w:val="24"/>
                <w:rtl w:val="0"/>
              </w:rPr>
              <w:t xml:space="preserve">4.The different approaches to conflict resolution are </w:t>
            </w:r>
          </w:p>
          <w:p w:rsidR="00000000" w:rsidDel="00000000" w:rsidP="00000000" w:rsidRDefault="00000000" w:rsidRPr="00000000">
            <w:pPr>
              <w:numPr>
                <w:ilvl w:val="0"/>
                <w:numId w:val="3"/>
              </w:numPr>
              <w:ind w:left="720" w:hanging="360"/>
              <w:contextualSpacing w:val="1"/>
              <w:rPr>
                <w:sz w:val="24"/>
                <w:szCs w:val="24"/>
                <w:u w:val="none"/>
              </w:rPr>
            </w:pPr>
            <w:r w:rsidDel="00000000" w:rsidR="00000000" w:rsidRPr="00000000">
              <w:rPr>
                <w:b w:val="1"/>
                <w:sz w:val="24"/>
                <w:szCs w:val="24"/>
                <w:rtl w:val="0"/>
              </w:rPr>
              <w:t xml:space="preserve">Compromising:</w:t>
            </w:r>
            <w:r w:rsidDel="00000000" w:rsidR="00000000" w:rsidRPr="00000000">
              <w:rPr>
                <w:sz w:val="24"/>
                <w:szCs w:val="24"/>
                <w:rtl w:val="0"/>
              </w:rPr>
              <w:t xml:space="preserve"> The project manager can use this approach, to make both parties on the project to at least concede something in this scenario neither of the two parties with different opinions concedes.</w:t>
            </w:r>
          </w:p>
          <w:p w:rsidR="00000000" w:rsidDel="00000000" w:rsidP="00000000" w:rsidRDefault="00000000" w:rsidRPr="00000000">
            <w:pPr>
              <w:numPr>
                <w:ilvl w:val="0"/>
                <w:numId w:val="3"/>
              </w:numPr>
              <w:ind w:left="720" w:hanging="360"/>
              <w:contextualSpacing w:val="1"/>
              <w:rPr>
                <w:sz w:val="24"/>
                <w:szCs w:val="24"/>
                <w:u w:val="none"/>
              </w:rPr>
            </w:pPr>
            <w:r w:rsidDel="00000000" w:rsidR="00000000" w:rsidRPr="00000000">
              <w:rPr>
                <w:sz w:val="24"/>
                <w:szCs w:val="24"/>
                <w:rtl w:val="0"/>
              </w:rPr>
              <w:t xml:space="preserve">Forcing: This method is used when the need to relationship or maintaining good face is not relevant considering the situation at hand. In this scenario, the project manager uses his autocratic power to overrule or make a decision to save a particular situation. Although there is long term side effect to this style of conflict resolution, it saves lots of time and energy.</w:t>
            </w:r>
          </w:p>
          <w:p w:rsidR="00000000" w:rsidDel="00000000" w:rsidP="00000000" w:rsidRDefault="00000000" w:rsidRPr="00000000">
            <w:pPr>
              <w:numPr>
                <w:ilvl w:val="0"/>
                <w:numId w:val="3"/>
              </w:numPr>
              <w:ind w:left="720" w:hanging="360"/>
              <w:contextualSpacing w:val="1"/>
              <w:rPr>
                <w:sz w:val="24"/>
                <w:szCs w:val="24"/>
                <w:u w:val="none"/>
              </w:rPr>
            </w:pPr>
            <w:r w:rsidDel="00000000" w:rsidR="00000000" w:rsidRPr="00000000">
              <w:rPr>
                <w:b w:val="1"/>
                <w:sz w:val="24"/>
                <w:szCs w:val="24"/>
                <w:rtl w:val="0"/>
              </w:rPr>
              <w:t xml:space="preserve">Withdrawal method,</w:t>
            </w:r>
            <w:r w:rsidDel="00000000" w:rsidR="00000000" w:rsidRPr="00000000">
              <w:rPr>
                <w:sz w:val="24"/>
                <w:szCs w:val="24"/>
                <w:rtl w:val="0"/>
              </w:rPr>
              <w:t xml:space="preserve"> either of the two parties in conflict withdraws from the scene, this method is not the best form because it still leaves the conflict unresolved, withdrawal is just done to cool off the situation.</w:t>
            </w:r>
          </w:p>
          <w:p w:rsidR="00000000" w:rsidDel="00000000" w:rsidP="00000000" w:rsidRDefault="00000000" w:rsidRPr="00000000">
            <w:pPr>
              <w:contextualSpacing w:val="0"/>
              <w:rPr>
                <w:sz w:val="24"/>
                <w:szCs w:val="24"/>
              </w:rPr>
            </w:pPr>
            <w:r w:rsidDel="00000000" w:rsidR="00000000" w:rsidRPr="00000000">
              <w:rPr>
                <w:rtl w:val="0"/>
              </w:rPr>
            </w:r>
          </w:p>
          <w:p w:rsidR="00000000" w:rsidDel="00000000" w:rsidP="00000000" w:rsidRDefault="00000000" w:rsidRPr="00000000">
            <w:pPr>
              <w:numPr>
                <w:ilvl w:val="0"/>
                <w:numId w:val="3"/>
              </w:numPr>
              <w:ind w:left="720" w:hanging="360"/>
              <w:contextualSpacing w:val="1"/>
              <w:rPr>
                <w:sz w:val="24"/>
                <w:szCs w:val="24"/>
                <w:u w:val="none"/>
              </w:rPr>
            </w:pPr>
            <w:r w:rsidDel="00000000" w:rsidR="00000000" w:rsidRPr="00000000">
              <w:rPr>
                <w:b w:val="1"/>
                <w:sz w:val="24"/>
                <w:szCs w:val="24"/>
                <w:rtl w:val="0"/>
              </w:rPr>
              <w:t xml:space="preserve">Problem solving</w:t>
            </w:r>
            <w:r w:rsidDel="00000000" w:rsidR="00000000" w:rsidRPr="00000000">
              <w:rPr>
                <w:sz w:val="24"/>
                <w:szCs w:val="24"/>
                <w:rtl w:val="0"/>
              </w:rPr>
              <w:t xml:space="preserve">, This method is normally used when there is enough time to discuss the issue at hand and resolve the problem once and for all, although this method is really time consuming, it helps in building a proper relationship and trust among project team  members.</w:t>
            </w: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rtl w:val="0"/>
              </w:rPr>
            </w:r>
          </w:p>
        </w:tc>
      </w:tr>
    </w:tbl>
    <w:p w:rsidR="00000000" w:rsidDel="00000000" w:rsidP="00000000" w:rsidRDefault="00000000" w:rsidRPr="00000000">
      <w:pPr>
        <w:spacing w:after="0" w:line="240" w:lineRule="auto"/>
        <w:contextualSpacing w:val="0"/>
        <w:rPr>
          <w:b w:val="1"/>
          <w:color w:val="002060"/>
          <w:sz w:val="28"/>
          <w:szCs w:val="28"/>
        </w:rPr>
      </w:pPr>
      <w:r w:rsidDel="00000000" w:rsidR="00000000" w:rsidRPr="00000000">
        <w:rPr>
          <w:rtl w:val="0"/>
        </w:rPr>
      </w:r>
    </w:p>
    <w:p w:rsidR="00000000" w:rsidDel="00000000" w:rsidP="00000000" w:rsidRDefault="00000000" w:rsidRPr="00000000">
      <w:pPr>
        <w:spacing w:after="0" w:line="240" w:lineRule="auto"/>
        <w:contextualSpacing w:val="0"/>
        <w:rPr>
          <w:b w:val="1"/>
          <w:color w:val="002060"/>
          <w:sz w:val="28"/>
          <w:szCs w:val="28"/>
        </w:rPr>
      </w:pPr>
      <w:r w:rsidDel="00000000" w:rsidR="00000000" w:rsidRPr="00000000">
        <w:rPr>
          <w:b w:val="1"/>
          <w:color w:val="002060"/>
          <w:sz w:val="28"/>
          <w:szCs w:val="28"/>
          <w:rtl w:val="0"/>
        </w:rPr>
        <w:t xml:space="preserve">Student Statement:</w:t>
      </w:r>
    </w:p>
    <w:p w:rsidR="00000000" w:rsidDel="00000000" w:rsidP="00000000" w:rsidRDefault="00000000" w:rsidRPr="00000000">
      <w:pPr>
        <w:spacing w:after="0" w:line="240" w:lineRule="auto"/>
        <w:contextualSpacing w:val="0"/>
        <w:rPr>
          <w:b w:val="1"/>
          <w:color w:val="001ae6"/>
        </w:rPr>
      </w:pPr>
      <w:r w:rsidDel="00000000" w:rsidR="00000000" w:rsidRPr="00000000">
        <w:rPr>
          <w:rtl w:val="0"/>
        </w:rPr>
      </w:r>
    </w:p>
    <w:p w:rsidR="00000000" w:rsidDel="00000000" w:rsidP="00000000" w:rsidRDefault="00000000" w:rsidRPr="00000000">
      <w:pPr>
        <w:spacing w:after="0" w:line="240" w:lineRule="auto"/>
        <w:contextualSpacing w:val="0"/>
        <w:rPr>
          <w:color w:val="000000"/>
        </w:rPr>
      </w:pPr>
      <w:r w:rsidDel="00000000" w:rsidR="00000000" w:rsidRPr="00000000">
        <w:rPr>
          <w:color w:val="000000"/>
          <w:rtl w:val="0"/>
        </w:rPr>
        <w:t xml:space="preserve">By submitting this assignment, I confirm that this is my own work.</w:t>
      </w:r>
    </w:p>
    <w:p w:rsidR="00000000" w:rsidDel="00000000" w:rsidP="00000000" w:rsidRDefault="00000000" w:rsidRPr="00000000">
      <w:pPr>
        <w:spacing w:after="0" w:line="240" w:lineRule="auto"/>
        <w:contextualSpacing w:val="0"/>
        <w:rPr>
          <w:color w:val="000000"/>
        </w:rPr>
      </w:pPr>
      <w:r w:rsidDel="00000000" w:rsidR="00000000" w:rsidRPr="00000000">
        <w:rPr>
          <w:rtl w:val="0"/>
        </w:rPr>
      </w:r>
    </w:p>
    <w:p w:rsidR="00000000" w:rsidDel="00000000" w:rsidP="00000000" w:rsidRDefault="00000000" w:rsidRPr="00000000">
      <w:pPr>
        <w:spacing w:after="0" w:line="240" w:lineRule="auto"/>
        <w:contextualSpacing w:val="0"/>
        <w:rPr>
          <w:color w:val="000000"/>
        </w:rPr>
      </w:pPr>
      <w:r w:rsidDel="00000000" w:rsidR="00000000" w:rsidRPr="00000000">
        <w:rPr>
          <w:rtl w:val="0"/>
        </w:rPr>
      </w:r>
    </w:p>
    <w:p w:rsidR="00000000" w:rsidDel="00000000" w:rsidP="00000000" w:rsidRDefault="00000000" w:rsidRPr="00000000">
      <w:pPr>
        <w:spacing w:after="0" w:line="240" w:lineRule="auto"/>
        <w:contextualSpacing w:val="0"/>
        <w:rPr>
          <w:color w:val="000000"/>
        </w:rPr>
      </w:pPr>
      <w:r w:rsidDel="00000000" w:rsidR="00000000" w:rsidRPr="00000000">
        <w:rPr>
          <w:rtl w:val="0"/>
        </w:rPr>
      </w:r>
    </w:p>
    <w:tbl>
      <w:tblPr>
        <w:tblStyle w:val="Table3"/>
        <w:tblW w:w="9242.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0"/>
        <w:gridCol w:w="4035"/>
        <w:gridCol w:w="1276"/>
        <w:gridCol w:w="1621"/>
        <w:tblGridChange w:id="0">
          <w:tblGrid>
            <w:gridCol w:w="2310"/>
            <w:gridCol w:w="4035"/>
            <w:gridCol w:w="1276"/>
            <w:gridCol w:w="1621"/>
          </w:tblGrid>
        </w:tblGridChange>
      </w:tblGrid>
      <w:tr>
        <w:tc>
          <w:tcPr>
            <w:shd w:fill="d9d9d9"/>
          </w:tcPr>
          <w:p w:rsidR="00000000" w:rsidDel="00000000" w:rsidP="00000000" w:rsidRDefault="00000000" w:rsidRPr="00000000">
            <w:pPr>
              <w:contextualSpacing w:val="0"/>
              <w:rPr>
                <w:color w:val="000000"/>
              </w:rPr>
            </w:pPr>
            <w:r w:rsidDel="00000000" w:rsidR="00000000" w:rsidRPr="00000000">
              <w:rPr>
                <w:color w:val="000000"/>
                <w:rtl w:val="0"/>
              </w:rPr>
              <w:t xml:space="preserve">Student Signature</w:t>
            </w:r>
          </w:p>
        </w:tc>
        <w:tc>
          <w:tcPr/>
          <w:p w:rsidR="00000000" w:rsidDel="00000000" w:rsidP="00000000" w:rsidRDefault="00000000" w:rsidRPr="00000000">
            <w:pPr>
              <w:contextualSpacing w:val="0"/>
              <w:rPr>
                <w:color w:val="000000"/>
              </w:rPr>
            </w:pPr>
            <w:r w:rsidDel="00000000" w:rsidR="00000000" w:rsidRPr="00000000">
              <w:rPr>
                <w:rtl w:val="0"/>
              </w:rPr>
              <w:t xml:space="preserve">Jasper Joshua Ketibuah</w:t>
            </w:r>
            <w:r w:rsidDel="00000000" w:rsidR="00000000" w:rsidRPr="00000000">
              <w:rPr>
                <w:rtl w:val="0"/>
              </w:rPr>
            </w:r>
          </w:p>
        </w:tc>
        <w:tc>
          <w:tcPr>
            <w:shd w:fill="d9d9d9"/>
          </w:tcPr>
          <w:p w:rsidR="00000000" w:rsidDel="00000000" w:rsidP="00000000" w:rsidRDefault="00000000" w:rsidRPr="00000000">
            <w:pPr>
              <w:contextualSpacing w:val="0"/>
              <w:rPr>
                <w:color w:val="000000"/>
              </w:rPr>
            </w:pPr>
            <w:r w:rsidDel="00000000" w:rsidR="00000000" w:rsidRPr="00000000">
              <w:rPr>
                <w:color w:val="000000"/>
                <w:rtl w:val="0"/>
              </w:rPr>
              <w:t xml:space="preserve">Date</w:t>
            </w:r>
          </w:p>
        </w:tc>
        <w:tc>
          <w:tcPr/>
          <w:p w:rsidR="00000000" w:rsidDel="00000000" w:rsidP="00000000" w:rsidRDefault="00000000" w:rsidRPr="00000000">
            <w:pPr>
              <w:contextualSpacing w:val="0"/>
              <w:rPr>
                <w:color w:val="000000"/>
              </w:rPr>
            </w:pPr>
            <w:r w:rsidDel="00000000" w:rsidR="00000000" w:rsidRPr="00000000">
              <w:rPr>
                <w:rtl w:val="0"/>
              </w:rPr>
              <w:t xml:space="preserve">22/07/17</w:t>
            </w:r>
            <w:r w:rsidDel="00000000" w:rsidR="00000000" w:rsidRPr="00000000">
              <w:rPr>
                <w:rtl w:val="0"/>
              </w:rPr>
            </w:r>
          </w:p>
        </w:tc>
      </w:tr>
    </w:tbl>
    <w:p w:rsidR="00000000" w:rsidDel="00000000" w:rsidP="00000000" w:rsidRDefault="00000000" w:rsidRPr="00000000">
      <w:pPr>
        <w:contextualSpacing w:val="0"/>
        <w:rPr>
          <w:color w:val="000000"/>
        </w:rPr>
      </w:pPr>
      <w:r w:rsidDel="00000000" w:rsidR="00000000" w:rsidRPr="00000000">
        <w:rPr>
          <w:rtl w:val="0"/>
        </w:rPr>
      </w:r>
    </w:p>
    <w:p w:rsidR="00000000" w:rsidDel="00000000" w:rsidP="00000000" w:rsidRDefault="00000000" w:rsidRPr="00000000">
      <w:pPr>
        <w:contextualSpacing w:val="0"/>
        <w:rPr>
          <w:color w:val="000000"/>
        </w:rPr>
      </w:pPr>
      <w:r w:rsidDel="00000000" w:rsidR="00000000" w:rsidRPr="00000000">
        <w:rPr>
          <w:rtl w:val="0"/>
        </w:rPr>
      </w:r>
    </w:p>
    <w:p w:rsidR="00000000" w:rsidDel="00000000" w:rsidP="00000000" w:rsidRDefault="00000000" w:rsidRPr="00000000">
      <w:pPr>
        <w:shd w:fill="d9d9d9" w:val="clear"/>
        <w:contextualSpacing w:val="0"/>
        <w:rPr>
          <w:b w:val="1"/>
          <w:sz w:val="32"/>
          <w:szCs w:val="32"/>
        </w:rPr>
      </w:pPr>
      <w:r w:rsidDel="00000000" w:rsidR="00000000" w:rsidRPr="00000000">
        <w:rPr>
          <w:b w:val="1"/>
          <w:color w:val="000000"/>
          <w:sz w:val="28"/>
          <w:szCs w:val="28"/>
          <w:rtl w:val="0"/>
        </w:rPr>
        <w:t xml:space="preserve">For Tutor / Assessor Use Only</w:t>
      </w:r>
      <w:r w:rsidDel="00000000" w:rsidR="00000000" w:rsidRPr="00000000">
        <w:rPr>
          <w:rtl w:val="0"/>
        </w:rPr>
      </w:r>
    </w:p>
    <w:tbl>
      <w:tblPr>
        <w:tblStyle w:val="Table4"/>
        <w:tblW w:w="9242.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21"/>
        <w:gridCol w:w="4621"/>
        <w:tblGridChange w:id="0">
          <w:tblGrid>
            <w:gridCol w:w="4621"/>
            <w:gridCol w:w="4621"/>
          </w:tblGrid>
        </w:tblGridChange>
      </w:tblGrid>
      <w:tr>
        <w:trPr>
          <w:trHeight w:val="240" w:hRule="atLeast"/>
        </w:trPr>
        <w:tc>
          <w:tcPr>
            <w:shd w:fill="d9d9d9"/>
          </w:tcPr>
          <w:p w:rsidR="00000000" w:rsidDel="00000000" w:rsidP="00000000" w:rsidRDefault="00000000" w:rsidRPr="00000000">
            <w:pPr>
              <w:contextualSpacing w:val="0"/>
              <w:rPr>
                <w:b w:val="1"/>
                <w:color w:val="002060"/>
              </w:rPr>
            </w:pPr>
            <w:r w:rsidDel="00000000" w:rsidR="00000000" w:rsidRPr="00000000">
              <w:rPr>
                <w:b w:val="1"/>
                <w:color w:val="002060"/>
                <w:rtl w:val="0"/>
              </w:rPr>
              <w:t xml:space="preserve">Total Marks</w:t>
            </w:r>
          </w:p>
        </w:tc>
        <w:tc>
          <w:tcPr/>
          <w:p w:rsidR="00000000" w:rsidDel="00000000" w:rsidP="00000000" w:rsidRDefault="00000000" w:rsidRPr="00000000">
            <w:pPr>
              <w:contextualSpacing w:val="0"/>
              <w:rPr/>
            </w:pPr>
            <w:r w:rsidDel="00000000" w:rsidR="00000000" w:rsidRPr="00000000">
              <w:rPr>
                <w:rtl w:val="0"/>
              </w:rPr>
            </w:r>
          </w:p>
        </w:tc>
      </w:tr>
      <w:tr>
        <w:tc>
          <w:tcPr>
            <w:shd w:fill="d9d9d9"/>
          </w:tcPr>
          <w:p w:rsidR="00000000" w:rsidDel="00000000" w:rsidP="00000000" w:rsidRDefault="00000000" w:rsidRPr="00000000">
            <w:pPr>
              <w:contextualSpacing w:val="0"/>
              <w:rPr>
                <w:b w:val="1"/>
                <w:color w:val="002060"/>
              </w:rPr>
            </w:pPr>
            <w:r w:rsidDel="00000000" w:rsidR="00000000" w:rsidRPr="00000000">
              <w:rPr>
                <w:b w:val="1"/>
                <w:color w:val="002060"/>
                <w:rtl w:val="0"/>
              </w:rPr>
              <w:t xml:space="preserve">Marks Obtained</w:t>
            </w:r>
          </w:p>
        </w:tc>
        <w:tc>
          <w:tcPr/>
          <w:p w:rsidR="00000000" w:rsidDel="00000000" w:rsidP="00000000" w:rsidRDefault="00000000" w:rsidRPr="00000000">
            <w:pPr>
              <w:contextualSpacing w:val="0"/>
              <w:rPr/>
            </w:pPr>
            <w:r w:rsidDel="00000000" w:rsidR="00000000" w:rsidRPr="00000000">
              <w:rPr>
                <w:rtl w:val="0"/>
              </w:rPr>
            </w:r>
          </w:p>
        </w:tc>
      </w:tr>
      <w:tr>
        <w:tc>
          <w:tcPr>
            <w:shd w:fill="d9d9d9"/>
          </w:tcPr>
          <w:p w:rsidR="00000000" w:rsidDel="00000000" w:rsidP="00000000" w:rsidRDefault="00000000" w:rsidRPr="00000000">
            <w:pPr>
              <w:contextualSpacing w:val="0"/>
              <w:rPr>
                <w:b w:val="1"/>
                <w:color w:val="002060"/>
              </w:rPr>
            </w:pPr>
            <w:r w:rsidDel="00000000" w:rsidR="00000000" w:rsidRPr="00000000">
              <w:rPr>
                <w:b w:val="1"/>
                <w:color w:val="002060"/>
                <w:rtl w:val="0"/>
              </w:rPr>
              <w:t xml:space="preserve">Percentage / Grade</w:t>
            </w:r>
          </w:p>
        </w:tc>
        <w:tc>
          <w:tcPr/>
          <w:p w:rsidR="00000000" w:rsidDel="00000000" w:rsidP="00000000" w:rsidRDefault="00000000" w:rsidRPr="00000000">
            <w:pPr>
              <w:contextualSpacing w:val="0"/>
              <w:rPr/>
            </w:pPr>
            <w:r w:rsidDel="00000000" w:rsidR="00000000" w:rsidRPr="00000000">
              <w:rPr>
                <w:rtl w:val="0"/>
              </w:rPr>
            </w:r>
          </w:p>
        </w:tc>
      </w:tr>
    </w:tbl>
    <w:p w:rsidR="00000000" w:rsidDel="00000000" w:rsidP="00000000" w:rsidRDefault="00000000" w:rsidRPr="00000000">
      <w:pPr>
        <w:contextualSpacing w:val="0"/>
        <w:rPr>
          <w:sz w:val="24"/>
          <w:szCs w:val="24"/>
        </w:rPr>
      </w:pPr>
      <w:r w:rsidDel="00000000" w:rsidR="00000000" w:rsidRPr="00000000">
        <w:rPr>
          <w:rtl w:val="0"/>
        </w:rPr>
      </w:r>
    </w:p>
    <w:p w:rsidR="00000000" w:rsidDel="00000000" w:rsidP="00000000" w:rsidRDefault="00000000" w:rsidRPr="00000000">
      <w:pPr>
        <w:contextualSpacing w:val="0"/>
        <w:rPr>
          <w:sz w:val="24"/>
          <w:szCs w:val="24"/>
        </w:rPr>
      </w:pPr>
      <w:r w:rsidDel="00000000" w:rsidR="00000000" w:rsidRPr="00000000">
        <w:rPr>
          <w:rtl w:val="0"/>
        </w:rPr>
      </w:r>
    </w:p>
    <w:p w:rsidR="00000000" w:rsidDel="00000000" w:rsidP="00000000" w:rsidRDefault="00000000" w:rsidRPr="00000000">
      <w:pPr>
        <w:contextualSpacing w:val="0"/>
        <w:rPr>
          <w:sz w:val="24"/>
          <w:szCs w:val="24"/>
        </w:rPr>
      </w:pPr>
      <w:r w:rsidDel="00000000" w:rsidR="00000000" w:rsidRPr="00000000">
        <w:rPr>
          <w:rtl w:val="0"/>
        </w:rPr>
      </w:r>
    </w:p>
    <w:p w:rsidR="00000000" w:rsidDel="00000000" w:rsidP="00000000" w:rsidRDefault="00000000" w:rsidRPr="00000000">
      <w:pPr>
        <w:contextualSpacing w:val="0"/>
        <w:rPr>
          <w:sz w:val="24"/>
          <w:szCs w:val="24"/>
        </w:rPr>
      </w:pPr>
      <w:r w:rsidDel="00000000" w:rsidR="00000000" w:rsidRPr="00000000">
        <w:rPr>
          <w:rtl w:val="0"/>
        </w:rPr>
      </w:r>
    </w:p>
    <w:p w:rsidR="00000000" w:rsidDel="00000000" w:rsidP="00000000" w:rsidRDefault="00000000" w:rsidRPr="00000000">
      <w:pPr>
        <w:contextualSpacing w:val="0"/>
        <w:rPr>
          <w:sz w:val="24"/>
          <w:szCs w:val="24"/>
        </w:rPr>
      </w:pPr>
      <w:r w:rsidDel="00000000" w:rsidR="00000000" w:rsidRPr="00000000">
        <w:rPr>
          <w:rtl w:val="0"/>
        </w:rPr>
      </w:r>
    </w:p>
    <w:p w:rsidR="00000000" w:rsidDel="00000000" w:rsidP="00000000" w:rsidRDefault="00000000" w:rsidRPr="00000000">
      <w:pPr>
        <w:contextualSpacing w:val="0"/>
        <w:rPr>
          <w:sz w:val="24"/>
          <w:szCs w:val="24"/>
        </w:rPr>
      </w:pPr>
      <w:r w:rsidDel="00000000" w:rsidR="00000000" w:rsidRPr="00000000">
        <w:rPr>
          <w:rtl w:val="0"/>
        </w:rPr>
      </w:r>
    </w:p>
    <w:p w:rsidR="00000000" w:rsidDel="00000000" w:rsidP="00000000" w:rsidRDefault="00000000" w:rsidRPr="00000000">
      <w:pPr>
        <w:contextualSpacing w:val="0"/>
        <w:rPr>
          <w:sz w:val="24"/>
          <w:szCs w:val="24"/>
        </w:rPr>
      </w:pPr>
      <w:r w:rsidDel="00000000" w:rsidR="00000000" w:rsidRPr="00000000">
        <w:rPr>
          <w:rtl w:val="0"/>
        </w:rPr>
      </w:r>
    </w:p>
    <w:p w:rsidR="00000000" w:rsidDel="00000000" w:rsidP="00000000" w:rsidRDefault="00000000" w:rsidRPr="00000000">
      <w:pPr>
        <w:contextualSpacing w:val="0"/>
        <w:rPr>
          <w:sz w:val="24"/>
          <w:szCs w:val="24"/>
        </w:rPr>
      </w:pPr>
      <w:r w:rsidDel="00000000" w:rsidR="00000000" w:rsidRPr="00000000">
        <w:rPr>
          <w:rtl w:val="0"/>
        </w:rPr>
      </w:r>
    </w:p>
    <w:p w:rsidR="00000000" w:rsidDel="00000000" w:rsidP="00000000" w:rsidRDefault="00000000" w:rsidRPr="00000000">
      <w:pPr>
        <w:contextualSpacing w:val="0"/>
        <w:rPr>
          <w:sz w:val="24"/>
          <w:szCs w:val="24"/>
        </w:rPr>
      </w:pPr>
      <w:r w:rsidDel="00000000" w:rsidR="00000000" w:rsidRPr="00000000">
        <w:rPr>
          <w:rtl w:val="0"/>
        </w:rPr>
      </w:r>
    </w:p>
    <w:p w:rsidR="00000000" w:rsidDel="00000000" w:rsidP="00000000" w:rsidRDefault="00000000" w:rsidRPr="00000000">
      <w:pPr>
        <w:contextualSpacing w:val="0"/>
        <w:rPr>
          <w:sz w:val="24"/>
          <w:szCs w:val="24"/>
        </w:rPr>
      </w:pPr>
      <w:r w:rsidDel="00000000" w:rsidR="00000000" w:rsidRPr="00000000">
        <w:rPr>
          <w:rtl w:val="0"/>
        </w:rPr>
      </w:r>
    </w:p>
    <w:p w:rsidR="00000000" w:rsidDel="00000000" w:rsidP="00000000" w:rsidRDefault="00000000" w:rsidRPr="00000000">
      <w:pPr>
        <w:contextualSpacing w:val="0"/>
        <w:rPr>
          <w:sz w:val="24"/>
          <w:szCs w:val="24"/>
        </w:rPr>
      </w:pPr>
      <w:r w:rsidDel="00000000" w:rsidR="00000000" w:rsidRPr="00000000">
        <w:rPr>
          <w:rtl w:val="0"/>
        </w:rPr>
      </w:r>
    </w:p>
    <w:sectPr>
      <w:pgSz w:h="16838" w:w="11906"/>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lowerLetter"/>
      <w:lvlText w:val="%1."/>
      <w:lvlJc w:val="left"/>
      <w:pPr>
        <w:ind w:left="720" w:firstLine="360"/>
      </w:pPr>
      <w:rPr>
        <w:u w:val="none"/>
      </w:rPr>
    </w:lvl>
    <w:lvl w:ilvl="1">
      <w:start w:val="1"/>
      <w:numFmt w:val="lowerRoman"/>
      <w:lvlText w:val="%2."/>
      <w:lvlJc w:val="righ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right"/>
      <w:pPr>
        <w:ind w:left="3600" w:firstLine="3240"/>
      </w:pPr>
      <w:rPr>
        <w:u w:val="none"/>
      </w:rPr>
    </w:lvl>
    <w:lvl w:ilvl="5">
      <w:start w:val="1"/>
      <w:numFmt w:val="decimal"/>
      <w:lvlText w:val="%6."/>
      <w:lvlJc w:val="lef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right"/>
      <w:pPr>
        <w:ind w:left="5760" w:firstLine="5400"/>
      </w:pPr>
      <w:rPr>
        <w:u w:val="none"/>
      </w:rPr>
    </w:lvl>
    <w:lvl w:ilvl="8">
      <w:start w:val="1"/>
      <w:numFmt w:val="decimal"/>
      <w:lvlText w:val="%9."/>
      <w:lvlJc w:val="left"/>
      <w:pPr>
        <w:ind w:left="6480" w:firstLine="6120"/>
      </w:pPr>
      <w:rPr>
        <w:u w:val="none"/>
      </w:rPr>
    </w:lvl>
  </w:abstractNum>
  <w:abstractNum w:abstractNumId="2">
    <w:lvl w:ilvl="0">
      <w:start w:val="1"/>
      <w:numFmt w:val="lowerLetter"/>
      <w:lvlText w:val="%1."/>
      <w:lvlJc w:val="left"/>
      <w:pPr>
        <w:ind w:left="720" w:firstLine="360"/>
      </w:pPr>
      <w:rPr>
        <w:u w:val="none"/>
      </w:rPr>
    </w:lvl>
    <w:lvl w:ilvl="1">
      <w:start w:val="1"/>
      <w:numFmt w:val="lowerRoman"/>
      <w:lvlText w:val="%2."/>
      <w:lvlJc w:val="righ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right"/>
      <w:pPr>
        <w:ind w:left="3600" w:firstLine="3240"/>
      </w:pPr>
      <w:rPr>
        <w:u w:val="none"/>
      </w:rPr>
    </w:lvl>
    <w:lvl w:ilvl="5">
      <w:start w:val="1"/>
      <w:numFmt w:val="decimal"/>
      <w:lvlText w:val="%6."/>
      <w:lvlJc w:val="lef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right"/>
      <w:pPr>
        <w:ind w:left="5760" w:firstLine="5400"/>
      </w:pPr>
      <w:rPr>
        <w:u w:val="none"/>
      </w:rPr>
    </w:lvl>
    <w:lvl w:ilvl="8">
      <w:start w:val="1"/>
      <w:numFmt w:val="decimal"/>
      <w:lvlText w:val="%9."/>
      <w:lvlJc w:val="left"/>
      <w:pPr>
        <w:ind w:left="6480" w:firstLine="6120"/>
      </w:pPr>
      <w:rPr>
        <w:u w:val="none"/>
      </w:rPr>
    </w:lvl>
  </w:abstractNum>
  <w:abstractNum w:abstractNumId="3">
    <w:lvl w:ilvl="0">
      <w:start w:val="1"/>
      <w:numFmt w:val="lowerLetter"/>
      <w:lvlText w:val="%1."/>
      <w:lvlJc w:val="left"/>
      <w:pPr>
        <w:ind w:left="720" w:firstLine="360"/>
      </w:pPr>
      <w:rPr>
        <w:u w:val="none"/>
      </w:rPr>
    </w:lvl>
    <w:lvl w:ilvl="1">
      <w:start w:val="1"/>
      <w:numFmt w:val="lowerRoman"/>
      <w:lvlText w:val="%2."/>
      <w:lvlJc w:val="righ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right"/>
      <w:pPr>
        <w:ind w:left="3600" w:firstLine="3240"/>
      </w:pPr>
      <w:rPr>
        <w:u w:val="none"/>
      </w:rPr>
    </w:lvl>
    <w:lvl w:ilvl="5">
      <w:start w:val="1"/>
      <w:numFmt w:val="decimal"/>
      <w:lvlText w:val="%6."/>
      <w:lvlJc w:val="lef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right"/>
      <w:pPr>
        <w:ind w:left="5760" w:firstLine="5400"/>
      </w:pPr>
      <w:rPr>
        <w:u w:val="none"/>
      </w:rPr>
    </w:lvl>
    <w:lvl w:ilvl="8">
      <w:start w:val="1"/>
      <w:numFmt w:val="decimal"/>
      <w:lvlText w:val="%9."/>
      <w:lvlJc w:val="left"/>
      <w:pPr>
        <w:ind w:left="6480" w:firstLine="6120"/>
      </w:pPr>
      <w:rPr>
        <w:u w:val="none"/>
      </w:rPr>
    </w:lvl>
  </w:abstractNum>
  <w:abstractNum w:abstractNumId="4">
    <w:lvl w:ilvl="0">
      <w:start w:val="1"/>
      <w:numFmt w:val="lowerLetter"/>
      <w:lvlText w:val="%1."/>
      <w:lvlJc w:val="left"/>
      <w:pPr>
        <w:ind w:left="720" w:firstLine="360"/>
      </w:pPr>
      <w:rPr>
        <w:u w:val="none"/>
      </w:rPr>
    </w:lvl>
    <w:lvl w:ilvl="1">
      <w:start w:val="1"/>
      <w:numFmt w:val="lowerRoman"/>
      <w:lvlText w:val="%2."/>
      <w:lvlJc w:val="righ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right"/>
      <w:pPr>
        <w:ind w:left="3600" w:firstLine="3240"/>
      </w:pPr>
      <w:rPr>
        <w:u w:val="none"/>
      </w:rPr>
    </w:lvl>
    <w:lvl w:ilvl="5">
      <w:start w:val="1"/>
      <w:numFmt w:val="decimal"/>
      <w:lvlText w:val="%6."/>
      <w:lvlJc w:val="lef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right"/>
      <w:pPr>
        <w:ind w:left="5760" w:firstLine="5400"/>
      </w:pPr>
      <w:rPr>
        <w:u w:val="none"/>
      </w:rPr>
    </w:lvl>
    <w:lvl w:ilvl="8">
      <w:start w:val="1"/>
      <w:numFmt w:val="decimal"/>
      <w:lvlText w:val="%9."/>
      <w:lvlJc w:val="left"/>
      <w:pPr>
        <w:ind w:left="6480" w:firstLine="6120"/>
      </w:pPr>
      <w:rPr>
        <w:u w:val="none"/>
      </w:rPr>
    </w:lvl>
  </w:abstractNum>
  <w:abstractNum w:abstractNumId="5">
    <w:lvl w:ilvl="0">
      <w:start w:val="1"/>
      <w:numFmt w:val="lowerLetter"/>
      <w:lvlText w:val="%1."/>
      <w:lvlJc w:val="left"/>
      <w:pPr>
        <w:ind w:left="720" w:firstLine="360"/>
      </w:pPr>
      <w:rPr>
        <w:u w:val="none"/>
      </w:rPr>
    </w:lvl>
    <w:lvl w:ilvl="1">
      <w:start w:val="1"/>
      <w:numFmt w:val="lowerRoman"/>
      <w:lvlText w:val="%2."/>
      <w:lvlJc w:val="righ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right"/>
      <w:pPr>
        <w:ind w:left="3600" w:firstLine="3240"/>
      </w:pPr>
      <w:rPr>
        <w:u w:val="none"/>
      </w:rPr>
    </w:lvl>
    <w:lvl w:ilvl="5">
      <w:start w:val="1"/>
      <w:numFmt w:val="decimal"/>
      <w:lvlText w:val="%6."/>
      <w:lvlJc w:val="lef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right"/>
      <w:pPr>
        <w:ind w:left="5760" w:firstLine="5400"/>
      </w:pPr>
      <w:rPr>
        <w:u w:val="none"/>
      </w:rPr>
    </w:lvl>
    <w:lvl w:ilvl="8">
      <w:start w:val="1"/>
      <w:numFmt w:val="decimal"/>
      <w:lvlText w:val="%9."/>
      <w:lvlJc w:val="left"/>
      <w:pPr>
        <w:ind w:left="6480" w:firstLine="6120"/>
      </w:pPr>
      <w:rPr>
        <w:u w:val="none"/>
      </w:rPr>
    </w:lvl>
  </w:abstractNum>
  <w:abstractNum w:abstractNumId="6">
    <w:lvl w:ilvl="0">
      <w:start w:val="1"/>
      <w:numFmt w:val="lowerLetter"/>
      <w:lvlText w:val="%1."/>
      <w:lvlJc w:val="left"/>
      <w:pPr>
        <w:ind w:left="720" w:firstLine="360"/>
      </w:pPr>
      <w:rPr>
        <w:u w:val="none"/>
      </w:rPr>
    </w:lvl>
    <w:lvl w:ilvl="1">
      <w:start w:val="1"/>
      <w:numFmt w:val="lowerRoman"/>
      <w:lvlText w:val="%2."/>
      <w:lvlJc w:val="righ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right"/>
      <w:pPr>
        <w:ind w:left="3600" w:firstLine="3240"/>
      </w:pPr>
      <w:rPr>
        <w:u w:val="none"/>
      </w:rPr>
    </w:lvl>
    <w:lvl w:ilvl="5">
      <w:start w:val="1"/>
      <w:numFmt w:val="decimal"/>
      <w:lvlText w:val="%6."/>
      <w:lvlJc w:val="lef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right"/>
      <w:pPr>
        <w:ind w:left="5760" w:firstLine="5400"/>
      </w:pPr>
      <w:rPr>
        <w:u w:val="none"/>
      </w:rPr>
    </w:lvl>
    <w:lvl w:ilvl="8">
      <w:start w:val="1"/>
      <w:numFmt w:val="decimal"/>
      <w:lvlText w:val="%9."/>
      <w:lvlJc w:val="left"/>
      <w:pPr>
        <w:ind w:left="6480" w:firstLine="612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Calibri" w:cs="Calibri" w:eastAsia="Calibri" w:hAnsi="Calibri"/>
        <w:b w:val="0"/>
        <w:i w:val="0"/>
        <w:smallCaps w:val="0"/>
        <w:strike w:val="0"/>
        <w:color w:val="000000"/>
        <w:sz w:val="22"/>
        <w:szCs w:val="22"/>
        <w:u w:val="none"/>
        <w:vertAlign w:val="baseline"/>
        <w:lang w:val="en-US"/>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contextualSpacing w:val="1"/>
    </w:pPr>
    <w:rPr>
      <w:b w:val="1"/>
      <w:sz w:val="48"/>
      <w:szCs w:val="48"/>
    </w:rPr>
  </w:style>
  <w:style w:type="paragraph" w:styleId="Heading2">
    <w:name w:val="heading 2"/>
    <w:basedOn w:val="Normal"/>
    <w:next w:val="Normal"/>
    <w:pPr>
      <w:keepNext w:val="1"/>
      <w:keepLines w:val="1"/>
      <w:spacing w:after="80" w:before="360" w:lineRule="auto"/>
      <w:contextualSpacing w:val="1"/>
    </w:pPr>
    <w:rPr>
      <w:b w:val="1"/>
      <w:sz w:val="36"/>
      <w:szCs w:val="36"/>
    </w:rPr>
  </w:style>
  <w:style w:type="paragraph" w:styleId="Heading3">
    <w:name w:val="heading 3"/>
    <w:basedOn w:val="Normal"/>
    <w:next w:val="Normal"/>
    <w:pPr>
      <w:keepNext w:val="1"/>
      <w:keepLines w:val="1"/>
      <w:spacing w:after="80" w:before="280" w:lineRule="auto"/>
      <w:contextualSpacing w:val="1"/>
    </w:pPr>
    <w:rPr>
      <w:b w:val="1"/>
      <w:sz w:val="28"/>
      <w:szCs w:val="28"/>
    </w:rPr>
  </w:style>
  <w:style w:type="paragraph" w:styleId="Heading4">
    <w:name w:val="heading 4"/>
    <w:basedOn w:val="Normal"/>
    <w:next w:val="Normal"/>
    <w:pPr>
      <w:keepNext w:val="1"/>
      <w:keepLines w:val="1"/>
      <w:spacing w:after="40" w:before="240" w:lineRule="auto"/>
      <w:contextualSpacing w:val="1"/>
    </w:pPr>
    <w:rPr>
      <w:b w:val="1"/>
      <w:sz w:val="24"/>
      <w:szCs w:val="24"/>
    </w:rPr>
  </w:style>
  <w:style w:type="paragraph" w:styleId="Heading5">
    <w:name w:val="heading 5"/>
    <w:basedOn w:val="Normal"/>
    <w:next w:val="Normal"/>
    <w:pPr>
      <w:keepNext w:val="1"/>
      <w:keepLines w:val="1"/>
      <w:spacing w:after="40" w:before="220" w:lineRule="auto"/>
      <w:contextualSpacing w:val="1"/>
    </w:pPr>
    <w:rPr>
      <w:b w:val="1"/>
      <w:sz w:val="22"/>
      <w:szCs w:val="22"/>
    </w:rPr>
  </w:style>
  <w:style w:type="paragraph" w:styleId="Heading6">
    <w:name w:val="heading 6"/>
    <w:basedOn w:val="Normal"/>
    <w:next w:val="Normal"/>
    <w:pPr>
      <w:keepNext w:val="1"/>
      <w:keepLines w:val="1"/>
      <w:spacing w:after="40" w:before="200" w:lineRule="auto"/>
      <w:contextualSpacing w:val="1"/>
    </w:pPr>
    <w:rPr>
      <w:b w:val="1"/>
      <w:sz w:val="20"/>
      <w:szCs w:val="20"/>
    </w:rPr>
  </w:style>
  <w:style w:type="paragraph" w:styleId="Title">
    <w:name w:val="Title"/>
    <w:basedOn w:val="Normal"/>
    <w:next w:val="Normal"/>
    <w:pPr>
      <w:keepNext w:val="1"/>
      <w:keepLines w:val="1"/>
      <w:spacing w:after="120" w:before="480" w:lineRule="auto"/>
      <w:contextualSpacing w:val="1"/>
    </w:pPr>
    <w:rPr>
      <w:b w:val="1"/>
      <w:sz w:val="72"/>
      <w:szCs w:val="72"/>
    </w:rPr>
  </w:style>
  <w:style w:type="paragraph" w:styleId="Subtitle">
    <w:name w:val="Subtitle"/>
    <w:basedOn w:val="Normal"/>
    <w:next w:val="Normal"/>
    <w:pPr>
      <w:keepNext w:val="1"/>
      <w:keepLines w:val="1"/>
      <w:spacing w:after="80" w:before="360" w:lineRule="auto"/>
      <w:contextualSpacing w:val="1"/>
    </w:pPr>
    <w:rPr>
      <w:rFonts w:ascii="Georgia" w:cs="Georgia" w:eastAsia="Georgia" w:hAnsi="Georgia"/>
      <w:i w:val="1"/>
      <w:color w:val="666666"/>
      <w:sz w:val="48"/>
      <w:szCs w:val="48"/>
    </w:rPr>
  </w:style>
  <w:style w:type="table" w:styleId="Table1">
    <w:basedOn w:val="TableNormal"/>
    <w:pPr>
      <w:spacing w:after="0" w:line="240" w:lineRule="auto"/>
      <w:contextualSpacing w:val="1"/>
    </w:pPr>
    <w:rPr/>
    <w:tblPr>
      <w:tblStyleRowBandSize w:val="1"/>
      <w:tblStyleColBandSize w:val="1"/>
      <w:tblCellMar>
        <w:top w:w="0.0" w:type="dxa"/>
        <w:left w:w="115.0" w:type="dxa"/>
        <w:bottom w:w="0.0" w:type="dxa"/>
        <w:right w:w="115.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2">
    <w:basedOn w:val="TableNormal"/>
    <w:pPr>
      <w:spacing w:after="0" w:line="240" w:lineRule="auto"/>
      <w:contextualSpacing w:val="1"/>
    </w:pPr>
    <w:rPr/>
    <w:tblPr>
      <w:tblStyleRowBandSize w:val="1"/>
      <w:tblStyleColBandSize w:val="1"/>
      <w:tblCellMar>
        <w:top w:w="0.0" w:type="dxa"/>
        <w:left w:w="115.0" w:type="dxa"/>
        <w:bottom w:w="0.0" w:type="dxa"/>
        <w:right w:w="115.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3">
    <w:basedOn w:val="TableNormal"/>
    <w:pPr>
      <w:spacing w:after="0" w:line="240" w:lineRule="auto"/>
      <w:contextualSpacing w:val="1"/>
    </w:pPr>
    <w:rPr/>
    <w:tblPr>
      <w:tblStyleRowBandSize w:val="1"/>
      <w:tblStyleColBandSize w:val="1"/>
      <w:tblCellMar>
        <w:top w:w="0.0" w:type="dxa"/>
        <w:left w:w="115.0" w:type="dxa"/>
        <w:bottom w:w="0.0" w:type="dxa"/>
        <w:right w:w="115.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4">
    <w:basedOn w:val="TableNormal"/>
    <w:pPr>
      <w:spacing w:after="0" w:line="240" w:lineRule="auto"/>
      <w:contextualSpacing w:val="1"/>
    </w:pPr>
    <w:rPr/>
    <w:tblPr>
      <w:tblStyleRowBandSize w:val="1"/>
      <w:tblStyleColBandSize w:val="1"/>
      <w:tblCellMar>
        <w:top w:w="0.0" w:type="dxa"/>
        <w:left w:w="115.0" w:type="dxa"/>
        <w:bottom w:w="0.0" w:type="dxa"/>
        <w:right w:w="115.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image" Target="media/image2.png"/><Relationship Id="rId6" Type="http://schemas.openxmlformats.org/officeDocument/2006/relationships/image" Target="media/image4.png"/></Relationships>
</file>