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A80F00"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D7D36B4" wp14:editId="57A8655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F5457ED" w14:textId="143D2098" w:rsidR="00607874" w:rsidRDefault="00EF50A5"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243AAAA" wp14:editId="5CE6905D">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496C0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FC228E6"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243AAAA"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4496C0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FC228E6" w14:textId="77777777" w:rsidR="00405895" w:rsidRDefault="00405895"/>
                  </w:txbxContent>
                </v:textbox>
              </v:shape>
            </w:pict>
          </mc:Fallback>
        </mc:AlternateContent>
      </w:r>
    </w:p>
    <w:p w14:paraId="61BE12A3" w14:textId="77777777" w:rsidR="00607874" w:rsidRDefault="00607874" w:rsidP="00A851DA">
      <w:pPr>
        <w:rPr>
          <w:lang w:val="en-US"/>
        </w:rPr>
      </w:pPr>
    </w:p>
    <w:p w14:paraId="53DDD4A6" w14:textId="77777777" w:rsidR="00607874" w:rsidRDefault="00607874" w:rsidP="00A851DA">
      <w:pPr>
        <w:rPr>
          <w:lang w:val="en-US"/>
        </w:rPr>
      </w:pPr>
    </w:p>
    <w:p w14:paraId="0033D18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18"/>
        <w:gridCol w:w="6498"/>
      </w:tblGrid>
      <w:tr w:rsidR="00A851DA" w:rsidRPr="00B0415E" w14:paraId="0E710D3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FAE19E"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9AE4A9B" w14:textId="6CEDD134" w:rsidR="00A851DA" w:rsidRPr="00AD2802" w:rsidRDefault="00AD2802">
            <w:pPr>
              <w:pStyle w:val="Default"/>
              <w:rPr>
                <w:rFonts w:ascii="Arial" w:hAnsi="Arial" w:cs="Arial"/>
              </w:rPr>
            </w:pPr>
            <w:r>
              <w:rPr>
                <w:rFonts w:ascii="Arial" w:hAnsi="Arial" w:cs="Arial"/>
              </w:rPr>
              <w:t>Peter Woolstenholmes</w:t>
            </w:r>
          </w:p>
        </w:tc>
      </w:tr>
      <w:tr w:rsidR="00A851DA" w:rsidRPr="00B0415E" w14:paraId="7FD238C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1539A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3514509" w14:textId="109FAFBD" w:rsidR="00A851DA" w:rsidRPr="00B0415E" w:rsidRDefault="00874882">
            <w:pPr>
              <w:pStyle w:val="Default"/>
              <w:rPr>
                <w:rFonts w:asciiTheme="minorHAnsi" w:hAnsiTheme="minorHAnsi"/>
              </w:rPr>
            </w:pPr>
            <w:r>
              <w:rPr>
                <w:rFonts w:asciiTheme="minorHAnsi" w:hAnsiTheme="minorHAnsi"/>
              </w:rPr>
              <w:t>33566</w:t>
            </w:r>
            <w:r w:rsidR="00755D81">
              <w:rPr>
                <w:rFonts w:asciiTheme="minorHAnsi" w:hAnsiTheme="minorHAnsi"/>
              </w:rPr>
              <w:t xml:space="preserve"> </w:t>
            </w:r>
          </w:p>
        </w:tc>
      </w:tr>
      <w:tr w:rsidR="00A851DA" w:rsidRPr="00B0415E" w14:paraId="1B92016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D9AB5F"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F903D71" w14:textId="6C853706" w:rsidR="00A851DA" w:rsidRPr="000373EF" w:rsidRDefault="000373EF">
            <w:pPr>
              <w:pStyle w:val="Default"/>
              <w:rPr>
                <w:rFonts w:ascii="Arial" w:hAnsi="Arial" w:cs="Arial"/>
              </w:rPr>
            </w:pPr>
            <w:r w:rsidRPr="000373EF">
              <w:rPr>
                <w:rFonts w:ascii="Arial" w:hAnsi="Arial" w:cs="Arial"/>
                <w:color w:val="auto"/>
                <w:shd w:val="clear" w:color="auto" w:fill="FFFFFF"/>
              </w:rPr>
              <w:t>Advanced Diploma in Recruitment Consultant Level 5</w:t>
            </w:r>
          </w:p>
        </w:tc>
      </w:tr>
      <w:tr w:rsidR="00A851DA" w:rsidRPr="00B0415E" w14:paraId="1EA1EF0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4C8EBB"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30C6C42" w14:textId="0A62FFEB" w:rsidR="00A851DA" w:rsidRPr="000373EF" w:rsidRDefault="000B683F">
            <w:pPr>
              <w:rPr>
                <w:rFonts w:ascii="Arial" w:hAnsi="Arial" w:cs="Arial"/>
                <w:sz w:val="24"/>
                <w:szCs w:val="24"/>
              </w:rPr>
            </w:pPr>
            <w:r>
              <w:rPr>
                <w:rFonts w:ascii="Arial" w:hAnsi="Arial" w:cs="Arial"/>
                <w:sz w:val="24"/>
                <w:szCs w:val="24"/>
              </w:rPr>
              <w:t>Assignment 2</w:t>
            </w:r>
          </w:p>
        </w:tc>
      </w:tr>
    </w:tbl>
    <w:p w14:paraId="455BAB38" w14:textId="77777777" w:rsidR="00CC2FB3" w:rsidRDefault="00CC2FB3" w:rsidP="00A851DA">
      <w:pPr>
        <w:rPr>
          <w:b/>
          <w:lang w:val="en-US"/>
        </w:rPr>
      </w:pPr>
    </w:p>
    <w:p w14:paraId="68C46EB7" w14:textId="77777777" w:rsidR="00443E6F" w:rsidRDefault="00527C11" w:rsidP="00A851DA">
      <w:pPr>
        <w:rPr>
          <w:b/>
          <w:sz w:val="28"/>
          <w:lang w:val="en-US"/>
        </w:rPr>
      </w:pPr>
      <w:r w:rsidRPr="00443E6F">
        <w:rPr>
          <w:b/>
          <w:sz w:val="28"/>
          <w:lang w:val="en-US"/>
        </w:rPr>
        <w:t>Marking Criteria:</w:t>
      </w:r>
    </w:p>
    <w:p w14:paraId="52D8477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E3B3431" w14:textId="682F5779" w:rsidR="00527C11"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14:paraId="7B3BAD92" w14:textId="3B7EBA77" w:rsidR="00B74482" w:rsidRDefault="00B74482" w:rsidP="00A851DA">
      <w:pPr>
        <w:rPr>
          <w:lang w:val="en-US"/>
        </w:rPr>
      </w:pPr>
    </w:p>
    <w:p w14:paraId="07C44DF6" w14:textId="10EF8AF8" w:rsidR="00B74482" w:rsidRDefault="00B74482" w:rsidP="00A851DA">
      <w:pPr>
        <w:rPr>
          <w:lang w:val="en-US"/>
        </w:rPr>
      </w:pPr>
    </w:p>
    <w:p w14:paraId="50B31333" w14:textId="00F473D5" w:rsidR="00B74482" w:rsidRDefault="00B74482" w:rsidP="00A851DA">
      <w:pPr>
        <w:rPr>
          <w:lang w:val="en-US"/>
        </w:rPr>
      </w:pPr>
    </w:p>
    <w:p w14:paraId="3D0C5FDC" w14:textId="1EC65E94" w:rsidR="00B74482" w:rsidRDefault="00B74482" w:rsidP="00A851DA">
      <w:pPr>
        <w:rPr>
          <w:lang w:val="en-US"/>
        </w:rPr>
      </w:pPr>
    </w:p>
    <w:p w14:paraId="3B272909" w14:textId="685E0CDE" w:rsidR="00B74482" w:rsidRDefault="00B74482" w:rsidP="00A851DA">
      <w:pPr>
        <w:rPr>
          <w:lang w:val="en-US"/>
        </w:rPr>
      </w:pPr>
    </w:p>
    <w:p w14:paraId="7B208F3D" w14:textId="2B241B43" w:rsidR="00B74482" w:rsidRDefault="00B74482" w:rsidP="00A851DA">
      <w:pPr>
        <w:rPr>
          <w:lang w:val="en-US"/>
        </w:rPr>
      </w:pPr>
    </w:p>
    <w:p w14:paraId="233695CF" w14:textId="001DF015" w:rsidR="00B74482" w:rsidRDefault="00B74482" w:rsidP="00A851DA">
      <w:pPr>
        <w:rPr>
          <w:lang w:val="en-US"/>
        </w:rPr>
      </w:pPr>
    </w:p>
    <w:p w14:paraId="17900CDB" w14:textId="0C49DC05" w:rsidR="00B74482" w:rsidRDefault="00B74482" w:rsidP="00A851DA">
      <w:pPr>
        <w:rPr>
          <w:lang w:val="en-US"/>
        </w:rPr>
      </w:pPr>
    </w:p>
    <w:p w14:paraId="088A5EFA" w14:textId="3F6A5A78" w:rsidR="00B74482" w:rsidRDefault="00B74482" w:rsidP="00A851DA">
      <w:pPr>
        <w:rPr>
          <w:lang w:val="en-US"/>
        </w:rPr>
      </w:pPr>
    </w:p>
    <w:p w14:paraId="6E1D7BB9" w14:textId="7C205B38" w:rsidR="00B74482" w:rsidRDefault="00B74482" w:rsidP="00A851DA">
      <w:pPr>
        <w:rPr>
          <w:lang w:val="en-US"/>
        </w:rPr>
      </w:pPr>
    </w:p>
    <w:p w14:paraId="00586CA8" w14:textId="5B4D1F81" w:rsidR="00B74482" w:rsidRDefault="00B74482" w:rsidP="00A851DA">
      <w:pPr>
        <w:rPr>
          <w:lang w:val="en-US"/>
        </w:rPr>
      </w:pPr>
    </w:p>
    <w:p w14:paraId="38BE73BA" w14:textId="7D6A82F4" w:rsidR="00B74482" w:rsidRDefault="00B74482" w:rsidP="00A851DA">
      <w:pPr>
        <w:rPr>
          <w:lang w:val="en-US"/>
        </w:rPr>
      </w:pPr>
    </w:p>
    <w:p w14:paraId="7A2EC96B" w14:textId="6FF1F498" w:rsidR="00B74482" w:rsidRDefault="00B74482" w:rsidP="00A851DA">
      <w:pPr>
        <w:rPr>
          <w:lang w:val="en-US"/>
        </w:rPr>
      </w:pPr>
    </w:p>
    <w:p w14:paraId="30416C9F" w14:textId="58F0DDE9" w:rsidR="00B74482" w:rsidRDefault="00B74482" w:rsidP="00A851DA">
      <w:pPr>
        <w:rPr>
          <w:lang w:val="en-US"/>
        </w:rPr>
      </w:pPr>
    </w:p>
    <w:p w14:paraId="2B7E1ECB" w14:textId="77777777" w:rsidR="00B74482" w:rsidRPr="00443E6F" w:rsidRDefault="00B74482" w:rsidP="00A851DA">
      <w:pPr>
        <w:rPr>
          <w:lang w:val="en-US"/>
        </w:rPr>
      </w:pPr>
    </w:p>
    <w:tbl>
      <w:tblPr>
        <w:tblStyle w:val="TableGrid"/>
        <w:tblW w:w="0" w:type="auto"/>
        <w:tblLook w:val="04A0" w:firstRow="1" w:lastRow="0" w:firstColumn="1" w:lastColumn="0" w:noHBand="0" w:noVBand="1"/>
      </w:tblPr>
      <w:tblGrid>
        <w:gridCol w:w="9016"/>
      </w:tblGrid>
      <w:tr w:rsidR="00CC2FB3" w14:paraId="1354AAFC" w14:textId="77777777" w:rsidTr="00CC2FB3">
        <w:tc>
          <w:tcPr>
            <w:tcW w:w="9242" w:type="dxa"/>
          </w:tcPr>
          <w:p w14:paraId="760558CC" w14:textId="20A6E1B9" w:rsidR="0043171C" w:rsidRPr="00646BC7" w:rsidRDefault="00132846" w:rsidP="00B02B2C">
            <w:pPr>
              <w:spacing w:line="360" w:lineRule="auto"/>
              <w:rPr>
                <w:rFonts w:ascii="Arial" w:hAnsi="Arial" w:cs="Arial"/>
                <w:b/>
                <w:sz w:val="24"/>
                <w:szCs w:val="24"/>
              </w:rPr>
            </w:pPr>
            <w:r>
              <w:rPr>
                <w:rFonts w:ascii="Arial" w:hAnsi="Arial" w:cs="Arial"/>
                <w:b/>
                <w:sz w:val="24"/>
                <w:szCs w:val="24"/>
              </w:rPr>
              <w:t xml:space="preserve">Q1 </w:t>
            </w:r>
            <w:r w:rsidR="00FA48E2">
              <w:rPr>
                <w:rFonts w:ascii="Arial" w:hAnsi="Arial" w:cs="Arial"/>
                <w:b/>
                <w:sz w:val="24"/>
                <w:szCs w:val="24"/>
              </w:rPr>
              <w:t xml:space="preserve">(i) </w:t>
            </w:r>
            <w:r w:rsidR="0043171C" w:rsidRPr="00646BC7">
              <w:rPr>
                <w:rFonts w:ascii="Arial" w:hAnsi="Arial" w:cs="Arial"/>
                <w:b/>
                <w:sz w:val="24"/>
                <w:szCs w:val="24"/>
              </w:rPr>
              <w:t>What is the recruitment cycle?</w:t>
            </w:r>
          </w:p>
          <w:p w14:paraId="462C78DA" w14:textId="77777777" w:rsidR="0043171C" w:rsidRPr="00646BC7" w:rsidRDefault="0043171C" w:rsidP="00B02B2C">
            <w:pPr>
              <w:spacing w:line="360" w:lineRule="auto"/>
              <w:rPr>
                <w:rFonts w:ascii="Arial" w:hAnsi="Arial" w:cs="Arial"/>
                <w:sz w:val="24"/>
                <w:szCs w:val="24"/>
              </w:rPr>
            </w:pPr>
            <w:r w:rsidRPr="00646BC7">
              <w:rPr>
                <w:rFonts w:ascii="Arial" w:hAnsi="Arial" w:cs="Arial"/>
                <w:sz w:val="24"/>
                <w:szCs w:val="24"/>
              </w:rPr>
              <w:t xml:space="preserve">The recruitment cycle is a set process which if followed in full will lead you to being successful in the recruitment / placement of a candidate / s. </w:t>
            </w:r>
          </w:p>
          <w:p w14:paraId="33252F05" w14:textId="77777777" w:rsidR="0043171C" w:rsidRPr="00646BC7" w:rsidRDefault="0043171C" w:rsidP="00B02B2C">
            <w:pPr>
              <w:spacing w:line="360" w:lineRule="auto"/>
              <w:rPr>
                <w:rFonts w:ascii="Arial" w:hAnsi="Arial" w:cs="Arial"/>
                <w:sz w:val="24"/>
                <w:szCs w:val="24"/>
              </w:rPr>
            </w:pPr>
            <w:r w:rsidRPr="00646BC7">
              <w:rPr>
                <w:rFonts w:ascii="Arial" w:hAnsi="Arial" w:cs="Arial"/>
                <w:sz w:val="24"/>
                <w:szCs w:val="24"/>
              </w:rPr>
              <w:t xml:space="preserve">Edwin B Flippo, the author of numerous books in the field of recruitment and personnel management, defined recruitment </w:t>
            </w:r>
          </w:p>
          <w:p w14:paraId="348994E7" w14:textId="77777777" w:rsidR="0043171C" w:rsidRDefault="0043171C" w:rsidP="0043171C">
            <w:r>
              <w:rPr>
                <w:noProof/>
              </w:rPr>
              <w:drawing>
                <wp:inline distT="0" distB="0" distL="0" distR="0" wp14:anchorId="4A33FA5E" wp14:editId="4718B793">
                  <wp:extent cx="5731510" cy="3225165"/>
                  <wp:effectExtent l="0" t="0" r="2540" b="0"/>
                  <wp:docPr id="13" name="Picture 13" descr="Image result for edwin b flippo recruitment defin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edwin b flippo recruitment definitio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3225165"/>
                          </a:xfrm>
                          <a:prstGeom prst="rect">
                            <a:avLst/>
                          </a:prstGeom>
                          <a:noFill/>
                          <a:ln>
                            <a:noFill/>
                          </a:ln>
                        </pic:spPr>
                      </pic:pic>
                    </a:graphicData>
                  </a:graphic>
                </wp:inline>
              </w:drawing>
            </w:r>
          </w:p>
          <w:p w14:paraId="1D2243B4" w14:textId="77777777" w:rsidR="0043171C" w:rsidRDefault="009D3C9F" w:rsidP="0043171C">
            <w:pPr>
              <w:ind w:left="284"/>
            </w:pPr>
            <w:sdt>
              <w:sdtPr>
                <w:id w:val="-975830500"/>
                <w:citation/>
              </w:sdtPr>
              <w:sdtEndPr/>
              <w:sdtContent>
                <w:r w:rsidR="0043171C">
                  <w:fldChar w:fldCharType="begin"/>
                </w:r>
                <w:r w:rsidR="0043171C">
                  <w:instrText xml:space="preserve"> CITATION htt1 \l 6153 </w:instrText>
                </w:r>
                <w:r w:rsidR="0043171C">
                  <w:fldChar w:fldCharType="separate"/>
                </w:r>
                <w:r w:rsidR="0043171C">
                  <w:rPr>
                    <w:noProof/>
                  </w:rPr>
                  <w:t>(htt1)</w:t>
                </w:r>
                <w:r w:rsidR="0043171C">
                  <w:fldChar w:fldCharType="end"/>
                </w:r>
              </w:sdtContent>
            </w:sdt>
            <w:r w:rsidR="0043171C">
              <w:t xml:space="preserve"> </w:t>
            </w:r>
            <w:hyperlink r:id="rId10" w:history="1">
              <w:r w:rsidR="0043171C">
                <w:rPr>
                  <w:rStyle w:val="Hyperlink"/>
                </w:rPr>
                <w:t>https://www.slideshare.net/KavithaMandhal/difference-between-recruitment-and-selection</w:t>
              </w:r>
            </w:hyperlink>
          </w:p>
          <w:p w14:paraId="468C0571" w14:textId="77777777" w:rsidR="0043171C" w:rsidRDefault="0043171C" w:rsidP="0043171C"/>
          <w:p w14:paraId="04B98A9C" w14:textId="77777777" w:rsidR="0043171C" w:rsidRPr="00B02B2C" w:rsidRDefault="0043171C" w:rsidP="00B02B2C">
            <w:pPr>
              <w:spacing w:line="360" w:lineRule="auto"/>
              <w:rPr>
                <w:rFonts w:ascii="Arial" w:hAnsi="Arial" w:cs="Arial"/>
                <w:sz w:val="24"/>
                <w:szCs w:val="24"/>
              </w:rPr>
            </w:pPr>
            <w:r w:rsidRPr="00B02B2C">
              <w:rPr>
                <w:rFonts w:ascii="Arial" w:hAnsi="Arial" w:cs="Arial"/>
                <w:sz w:val="24"/>
                <w:szCs w:val="24"/>
              </w:rPr>
              <w:t xml:space="preserve">There are 4 principle parts, sometimes referred to as cornerstones. These cornerstones are the fundamental blocks to the overall recruitment process. </w:t>
            </w:r>
          </w:p>
          <w:p w14:paraId="5D072BE2" w14:textId="4C96FC4B" w:rsidR="0043171C" w:rsidRPr="00B02B2C" w:rsidRDefault="0043171C" w:rsidP="00B02B2C">
            <w:pPr>
              <w:spacing w:line="360" w:lineRule="auto"/>
              <w:rPr>
                <w:rFonts w:ascii="Arial" w:hAnsi="Arial" w:cs="Arial"/>
                <w:sz w:val="24"/>
                <w:szCs w:val="24"/>
              </w:rPr>
            </w:pPr>
            <w:r w:rsidRPr="00B02B2C">
              <w:rPr>
                <w:rFonts w:ascii="Arial" w:hAnsi="Arial" w:cs="Arial"/>
                <w:sz w:val="24"/>
                <w:szCs w:val="24"/>
              </w:rPr>
              <w:t xml:space="preserve">These cornerstones can then be broken down into smaller </w:t>
            </w:r>
            <w:r w:rsidR="0080202A" w:rsidRPr="00B02B2C">
              <w:rPr>
                <w:rFonts w:ascii="Arial" w:hAnsi="Arial" w:cs="Arial"/>
                <w:sz w:val="24"/>
                <w:szCs w:val="24"/>
              </w:rPr>
              <w:t>sections,</w:t>
            </w:r>
            <w:r w:rsidRPr="00B02B2C">
              <w:rPr>
                <w:rFonts w:ascii="Arial" w:hAnsi="Arial" w:cs="Arial"/>
                <w:sz w:val="24"/>
                <w:szCs w:val="24"/>
              </w:rPr>
              <w:t xml:space="preserve"> but the overarching reasoning is that the four parts must be followed. In doing so it is perfectly reasonable to start at any point in the cycle. This may depend on what your initial brief to the recruitment process is.</w:t>
            </w:r>
          </w:p>
          <w:p w14:paraId="42B1BB65" w14:textId="77777777" w:rsidR="00B02B2C" w:rsidRDefault="00B02B2C" w:rsidP="0043171C">
            <w:pPr>
              <w:jc w:val="center"/>
              <w:rPr>
                <w:b/>
              </w:rPr>
            </w:pPr>
          </w:p>
          <w:p w14:paraId="35994EB7" w14:textId="77777777" w:rsidR="00B02B2C" w:rsidRDefault="00B02B2C" w:rsidP="0043171C">
            <w:pPr>
              <w:jc w:val="center"/>
              <w:rPr>
                <w:b/>
              </w:rPr>
            </w:pPr>
          </w:p>
          <w:p w14:paraId="6A323A87" w14:textId="77777777" w:rsidR="00B02B2C" w:rsidRDefault="00B02B2C" w:rsidP="0043171C">
            <w:pPr>
              <w:jc w:val="center"/>
              <w:rPr>
                <w:b/>
              </w:rPr>
            </w:pPr>
          </w:p>
          <w:p w14:paraId="1CD6AD7B" w14:textId="77777777" w:rsidR="00B02B2C" w:rsidRDefault="00B02B2C" w:rsidP="0043171C">
            <w:pPr>
              <w:jc w:val="center"/>
              <w:rPr>
                <w:b/>
              </w:rPr>
            </w:pPr>
          </w:p>
          <w:p w14:paraId="772B5331" w14:textId="23FC3053" w:rsidR="0043171C" w:rsidRDefault="0043171C" w:rsidP="0043171C">
            <w:pPr>
              <w:jc w:val="center"/>
              <w:rPr>
                <w:b/>
              </w:rPr>
            </w:pPr>
            <w:r w:rsidRPr="00C77ED9">
              <w:rPr>
                <w:b/>
              </w:rPr>
              <w:lastRenderedPageBreak/>
              <w:t>The Recruitment Cycle</w:t>
            </w:r>
          </w:p>
          <w:p w14:paraId="425E535E" w14:textId="37B102D5" w:rsidR="00B02B2C" w:rsidRDefault="00B02B2C" w:rsidP="0043171C">
            <w:pPr>
              <w:jc w:val="center"/>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51"/>
              <w:gridCol w:w="2901"/>
              <w:gridCol w:w="2948"/>
            </w:tblGrid>
            <w:tr w:rsidR="0043171C" w14:paraId="0F66A1FE" w14:textId="77777777" w:rsidTr="00B02B2C">
              <w:trPr>
                <w:trHeight w:val="686"/>
              </w:trPr>
              <w:tc>
                <w:tcPr>
                  <w:tcW w:w="2951" w:type="dxa"/>
                </w:tcPr>
                <w:p w14:paraId="542373B0" w14:textId="77777777" w:rsidR="0043171C" w:rsidRPr="00C77ED9" w:rsidRDefault="0043171C" w:rsidP="0043171C">
                  <w:pPr>
                    <w:jc w:val="center"/>
                    <w:rPr>
                      <w:b/>
                      <w:sz w:val="24"/>
                      <w:szCs w:val="24"/>
                    </w:rPr>
                  </w:pPr>
                </w:p>
                <w:p w14:paraId="6F1A0E90" w14:textId="77777777" w:rsidR="0043171C" w:rsidRPr="00C77ED9" w:rsidRDefault="0043171C" w:rsidP="0043171C">
                  <w:pPr>
                    <w:jc w:val="center"/>
                    <w:rPr>
                      <w:b/>
                      <w:sz w:val="24"/>
                      <w:szCs w:val="24"/>
                    </w:rPr>
                  </w:pPr>
                  <w:r w:rsidRPr="00C77ED9">
                    <w:rPr>
                      <w:b/>
                      <w:sz w:val="24"/>
                      <w:szCs w:val="24"/>
                    </w:rPr>
                    <w:t>Candidate Attraction</w:t>
                  </w:r>
                </w:p>
              </w:tc>
              <w:tc>
                <w:tcPr>
                  <w:tcW w:w="2901" w:type="dxa"/>
                </w:tcPr>
                <w:p w14:paraId="55AD8C2B" w14:textId="77777777" w:rsidR="0043171C" w:rsidRPr="00C77ED9" w:rsidRDefault="0043171C" w:rsidP="0043171C">
                  <w:pPr>
                    <w:jc w:val="center"/>
                    <w:rPr>
                      <w:b/>
                      <w:sz w:val="24"/>
                      <w:szCs w:val="24"/>
                    </w:rPr>
                  </w:pPr>
                  <w:r w:rsidRPr="00C77ED9">
                    <w:rPr>
                      <w:b/>
                      <w:noProof/>
                      <w:sz w:val="24"/>
                      <w:szCs w:val="24"/>
                    </w:rPr>
                    <mc:AlternateContent>
                      <mc:Choice Requires="wps">
                        <w:drawing>
                          <wp:anchor distT="0" distB="0" distL="114300" distR="114300" simplePos="0" relativeHeight="251662336" behindDoc="0" locked="0" layoutInCell="1" allowOverlap="1" wp14:anchorId="1A474A90" wp14:editId="3C0426B7">
                            <wp:simplePos x="0" y="0"/>
                            <wp:positionH relativeFrom="column">
                              <wp:posOffset>77470</wp:posOffset>
                            </wp:positionH>
                            <wp:positionV relativeFrom="paragraph">
                              <wp:posOffset>261620</wp:posOffset>
                            </wp:positionV>
                            <wp:extent cx="1504950" cy="0"/>
                            <wp:effectExtent l="0" t="76200" r="19050" b="95250"/>
                            <wp:wrapNone/>
                            <wp:docPr id="2" name="Straight Arrow Connector 2"/>
                            <wp:cNvGraphicFramePr/>
                            <a:graphic xmlns:a="http://schemas.openxmlformats.org/drawingml/2006/main">
                              <a:graphicData uri="http://schemas.microsoft.com/office/word/2010/wordprocessingShape">
                                <wps:wsp>
                                  <wps:cNvCnPr/>
                                  <wps:spPr>
                                    <a:xfrm>
                                      <a:off x="0" y="0"/>
                                      <a:ext cx="150495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6D92C54" id="_x0000_t32" coordsize="21600,21600" o:spt="32" o:oned="t" path="m,l21600,21600e" filled="f">
                            <v:path arrowok="t" fillok="f" o:connecttype="none"/>
                            <o:lock v:ext="edit" shapetype="t"/>
                          </v:shapetype>
                          <v:shape id="Straight Arrow Connector 2" o:spid="_x0000_s1026" type="#_x0000_t32" style="position:absolute;margin-left:6.1pt;margin-top:20.6pt;width:118.5pt;height:0;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" strokecolor="black [3213]">
                            <v:stroke endarrow="block"/>
                          </v:shape>
                        </w:pict>
                      </mc:Fallback>
                    </mc:AlternateContent>
                  </w:r>
                </w:p>
              </w:tc>
              <w:tc>
                <w:tcPr>
                  <w:tcW w:w="2948" w:type="dxa"/>
                </w:tcPr>
                <w:p w14:paraId="7DE73026" w14:textId="77777777" w:rsidR="0043171C" w:rsidRPr="00C77ED9" w:rsidRDefault="0043171C" w:rsidP="0043171C">
                  <w:pPr>
                    <w:jc w:val="center"/>
                    <w:rPr>
                      <w:b/>
                      <w:sz w:val="24"/>
                      <w:szCs w:val="24"/>
                    </w:rPr>
                  </w:pPr>
                </w:p>
                <w:p w14:paraId="292F1C8A" w14:textId="77777777" w:rsidR="0043171C" w:rsidRPr="00C77ED9" w:rsidRDefault="0043171C" w:rsidP="0043171C">
                  <w:pPr>
                    <w:jc w:val="center"/>
                    <w:rPr>
                      <w:b/>
                      <w:sz w:val="24"/>
                      <w:szCs w:val="24"/>
                    </w:rPr>
                  </w:pPr>
                  <w:r w:rsidRPr="00C77ED9">
                    <w:rPr>
                      <w:b/>
                      <w:sz w:val="24"/>
                      <w:szCs w:val="24"/>
                    </w:rPr>
                    <w:t>Client Acquisition</w:t>
                  </w:r>
                </w:p>
              </w:tc>
            </w:tr>
            <w:tr w:rsidR="0043171C" w14:paraId="226F634D" w14:textId="77777777" w:rsidTr="00B02B2C">
              <w:trPr>
                <w:trHeight w:val="686"/>
              </w:trPr>
              <w:tc>
                <w:tcPr>
                  <w:tcW w:w="2951" w:type="dxa"/>
                </w:tcPr>
                <w:p w14:paraId="6F61482A" w14:textId="77777777" w:rsidR="0043171C" w:rsidRPr="00C77ED9" w:rsidRDefault="0043171C" w:rsidP="0043171C">
                  <w:pPr>
                    <w:jc w:val="center"/>
                    <w:rPr>
                      <w:b/>
                      <w:sz w:val="24"/>
                      <w:szCs w:val="24"/>
                    </w:rPr>
                  </w:pPr>
                  <w:r w:rsidRPr="00C77ED9">
                    <w:rPr>
                      <w:b/>
                      <w:noProof/>
                      <w:sz w:val="24"/>
                      <w:szCs w:val="24"/>
                    </w:rPr>
                    <mc:AlternateContent>
                      <mc:Choice Requires="wps">
                        <w:drawing>
                          <wp:anchor distT="0" distB="0" distL="114300" distR="114300" simplePos="0" relativeHeight="251665408" behindDoc="0" locked="0" layoutInCell="1" allowOverlap="1" wp14:anchorId="064E215C" wp14:editId="7E6288F4">
                            <wp:simplePos x="0" y="0"/>
                            <wp:positionH relativeFrom="column">
                              <wp:posOffset>804545</wp:posOffset>
                            </wp:positionH>
                            <wp:positionV relativeFrom="paragraph">
                              <wp:posOffset>67310</wp:posOffset>
                            </wp:positionV>
                            <wp:extent cx="0" cy="266700"/>
                            <wp:effectExtent l="76200" t="38100" r="57150" b="19050"/>
                            <wp:wrapNone/>
                            <wp:docPr id="4" name="Straight Arrow Connector 4"/>
                            <wp:cNvGraphicFramePr/>
                            <a:graphic xmlns:a="http://schemas.openxmlformats.org/drawingml/2006/main">
                              <a:graphicData uri="http://schemas.microsoft.com/office/word/2010/wordprocessingShape">
                                <wps:wsp>
                                  <wps:cNvCnPr/>
                                  <wps:spPr>
                                    <a:xfrm flipV="1">
                                      <a:off x="0" y="0"/>
                                      <a:ext cx="0" cy="2667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89C4C25" id="Straight Arrow Connector 4" o:spid="_x0000_s1026" type="#_x0000_t32" style="position:absolute;margin-left:63.35pt;margin-top:5.3pt;width:0;height:21pt;flip:y;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" strokecolor="black [3213]">
                            <v:stroke endarrow="block"/>
                          </v:shape>
                        </w:pict>
                      </mc:Fallback>
                    </mc:AlternateContent>
                  </w:r>
                </w:p>
              </w:tc>
              <w:tc>
                <w:tcPr>
                  <w:tcW w:w="2901" w:type="dxa"/>
                </w:tcPr>
                <w:p w14:paraId="021A6A9F" w14:textId="77777777" w:rsidR="0043171C" w:rsidRPr="00C77ED9" w:rsidRDefault="0043171C" w:rsidP="0043171C">
                  <w:pPr>
                    <w:jc w:val="center"/>
                    <w:rPr>
                      <w:b/>
                      <w:sz w:val="24"/>
                      <w:szCs w:val="24"/>
                    </w:rPr>
                  </w:pPr>
                </w:p>
              </w:tc>
              <w:tc>
                <w:tcPr>
                  <w:tcW w:w="2948" w:type="dxa"/>
                </w:tcPr>
                <w:p w14:paraId="4A7916E0" w14:textId="77777777" w:rsidR="0043171C" w:rsidRPr="00C77ED9" w:rsidRDefault="0043171C" w:rsidP="0043171C">
                  <w:pPr>
                    <w:jc w:val="center"/>
                    <w:rPr>
                      <w:b/>
                      <w:sz w:val="24"/>
                      <w:szCs w:val="24"/>
                    </w:rPr>
                  </w:pPr>
                  <w:r w:rsidRPr="00C77ED9">
                    <w:rPr>
                      <w:b/>
                      <w:noProof/>
                      <w:sz w:val="24"/>
                      <w:szCs w:val="24"/>
                    </w:rPr>
                    <mc:AlternateContent>
                      <mc:Choice Requires="wps">
                        <w:drawing>
                          <wp:anchor distT="0" distB="0" distL="114300" distR="114300" simplePos="0" relativeHeight="251663360" behindDoc="0" locked="0" layoutInCell="1" allowOverlap="1" wp14:anchorId="252D043C" wp14:editId="4B08348F">
                            <wp:simplePos x="0" y="0"/>
                            <wp:positionH relativeFrom="column">
                              <wp:posOffset>902970</wp:posOffset>
                            </wp:positionH>
                            <wp:positionV relativeFrom="paragraph">
                              <wp:posOffset>67310</wp:posOffset>
                            </wp:positionV>
                            <wp:extent cx="0" cy="314325"/>
                            <wp:effectExtent l="76200" t="0" r="57150" b="47625"/>
                            <wp:wrapNone/>
                            <wp:docPr id="3" name="Straight Arrow Connector 3"/>
                            <wp:cNvGraphicFramePr/>
                            <a:graphic xmlns:a="http://schemas.openxmlformats.org/drawingml/2006/main">
                              <a:graphicData uri="http://schemas.microsoft.com/office/word/2010/wordprocessingShape">
                                <wps:wsp>
                                  <wps:cNvCnPr/>
                                  <wps:spPr>
                                    <a:xfrm>
                                      <a:off x="0" y="0"/>
                                      <a:ext cx="0" cy="3143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97154C5" id="Straight Arrow Connector 3" o:spid="_x0000_s1026" type="#_x0000_t32" style="position:absolute;margin-left:71.1pt;margin-top:5.3pt;width:0;height:24.7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" strokecolor="black [3213]">
                            <v:stroke endarrow="block"/>
                          </v:shape>
                        </w:pict>
                      </mc:Fallback>
                    </mc:AlternateContent>
                  </w:r>
                </w:p>
              </w:tc>
            </w:tr>
            <w:tr w:rsidR="0043171C" w14:paraId="62FEEEB1" w14:textId="77777777" w:rsidTr="00B02B2C">
              <w:trPr>
                <w:trHeight w:val="686"/>
              </w:trPr>
              <w:tc>
                <w:tcPr>
                  <w:tcW w:w="2951" w:type="dxa"/>
                </w:tcPr>
                <w:p w14:paraId="264135E0" w14:textId="77777777" w:rsidR="0043171C" w:rsidRPr="00C77ED9" w:rsidRDefault="0043171C" w:rsidP="0043171C">
                  <w:pPr>
                    <w:jc w:val="center"/>
                    <w:rPr>
                      <w:b/>
                      <w:sz w:val="24"/>
                      <w:szCs w:val="24"/>
                    </w:rPr>
                  </w:pPr>
                </w:p>
                <w:p w14:paraId="2EBC8EFE" w14:textId="77777777" w:rsidR="0043171C" w:rsidRPr="00C77ED9" w:rsidRDefault="0043171C" w:rsidP="0043171C">
                  <w:pPr>
                    <w:jc w:val="center"/>
                    <w:rPr>
                      <w:b/>
                      <w:sz w:val="24"/>
                      <w:szCs w:val="24"/>
                    </w:rPr>
                  </w:pPr>
                  <w:r w:rsidRPr="00C77ED9">
                    <w:rPr>
                      <w:b/>
                      <w:sz w:val="24"/>
                      <w:szCs w:val="24"/>
                    </w:rPr>
                    <w:t>Candidate Management</w:t>
                  </w:r>
                </w:p>
              </w:tc>
              <w:tc>
                <w:tcPr>
                  <w:tcW w:w="2901" w:type="dxa"/>
                </w:tcPr>
                <w:p w14:paraId="12C67E18" w14:textId="77777777" w:rsidR="0043171C" w:rsidRPr="00C77ED9" w:rsidRDefault="0043171C" w:rsidP="0043171C">
                  <w:pPr>
                    <w:jc w:val="center"/>
                    <w:rPr>
                      <w:b/>
                      <w:sz w:val="24"/>
                      <w:szCs w:val="24"/>
                    </w:rPr>
                  </w:pPr>
                  <w:r w:rsidRPr="00C77ED9">
                    <w:rPr>
                      <w:b/>
                      <w:noProof/>
                      <w:sz w:val="24"/>
                      <w:szCs w:val="24"/>
                    </w:rPr>
                    <mc:AlternateContent>
                      <mc:Choice Requires="wps">
                        <w:drawing>
                          <wp:anchor distT="0" distB="0" distL="114300" distR="114300" simplePos="0" relativeHeight="251664384" behindDoc="0" locked="0" layoutInCell="1" allowOverlap="1" wp14:anchorId="14D525B9" wp14:editId="5014E088">
                            <wp:simplePos x="0" y="0"/>
                            <wp:positionH relativeFrom="column">
                              <wp:posOffset>163195</wp:posOffset>
                            </wp:positionH>
                            <wp:positionV relativeFrom="paragraph">
                              <wp:posOffset>225425</wp:posOffset>
                            </wp:positionV>
                            <wp:extent cx="1419225" cy="0"/>
                            <wp:effectExtent l="38100" t="76200" r="0" b="95250"/>
                            <wp:wrapNone/>
                            <wp:docPr id="6" name="Straight Arrow Connector 6"/>
                            <wp:cNvGraphicFramePr/>
                            <a:graphic xmlns:a="http://schemas.openxmlformats.org/drawingml/2006/main">
                              <a:graphicData uri="http://schemas.microsoft.com/office/word/2010/wordprocessingShape">
                                <wps:wsp>
                                  <wps:cNvCnPr/>
                                  <wps:spPr>
                                    <a:xfrm flipH="1">
                                      <a:off x="0" y="0"/>
                                      <a:ext cx="14192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6F4B5B4" id="Straight Arrow Connector 6" o:spid="_x0000_s1026" type="#_x0000_t32" style="position:absolute;margin-left:12.85pt;margin-top:17.75pt;width:111.75pt;height:0;flip:x;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" strokecolor="black [3213]">
                            <v:stroke endarrow="block"/>
                          </v:shape>
                        </w:pict>
                      </mc:Fallback>
                    </mc:AlternateContent>
                  </w:r>
                </w:p>
              </w:tc>
              <w:tc>
                <w:tcPr>
                  <w:tcW w:w="2948" w:type="dxa"/>
                </w:tcPr>
                <w:p w14:paraId="63E00DB2" w14:textId="77777777" w:rsidR="0043171C" w:rsidRPr="00C77ED9" w:rsidRDefault="0043171C" w:rsidP="0043171C">
                  <w:pPr>
                    <w:jc w:val="center"/>
                    <w:rPr>
                      <w:b/>
                      <w:sz w:val="24"/>
                      <w:szCs w:val="24"/>
                    </w:rPr>
                  </w:pPr>
                </w:p>
                <w:p w14:paraId="257A6199" w14:textId="77777777" w:rsidR="0043171C" w:rsidRPr="00C77ED9" w:rsidRDefault="0043171C" w:rsidP="0043171C">
                  <w:pPr>
                    <w:jc w:val="center"/>
                    <w:rPr>
                      <w:b/>
                      <w:sz w:val="24"/>
                      <w:szCs w:val="24"/>
                    </w:rPr>
                  </w:pPr>
                  <w:r w:rsidRPr="00C77ED9">
                    <w:rPr>
                      <w:b/>
                      <w:sz w:val="24"/>
                      <w:szCs w:val="24"/>
                    </w:rPr>
                    <w:t>Recruitment Strategy</w:t>
                  </w:r>
                </w:p>
              </w:tc>
            </w:tr>
          </w:tbl>
          <w:p w14:paraId="6917DA69" w14:textId="77777777" w:rsidR="0043171C" w:rsidRDefault="0043171C" w:rsidP="0043171C"/>
          <w:p w14:paraId="5322CD61" w14:textId="77777777" w:rsidR="0043171C" w:rsidRPr="00B02B2C" w:rsidRDefault="0043171C" w:rsidP="00B02B2C">
            <w:pPr>
              <w:spacing w:line="360" w:lineRule="auto"/>
              <w:rPr>
                <w:rFonts w:ascii="Arial" w:hAnsi="Arial" w:cs="Arial"/>
                <w:b/>
                <w:sz w:val="24"/>
                <w:szCs w:val="24"/>
              </w:rPr>
            </w:pPr>
            <w:r w:rsidRPr="00B02B2C">
              <w:rPr>
                <w:rFonts w:ascii="Arial" w:hAnsi="Arial" w:cs="Arial"/>
                <w:b/>
                <w:sz w:val="24"/>
                <w:szCs w:val="24"/>
              </w:rPr>
              <w:t>These 4 Categories are defined simply as follows.</w:t>
            </w:r>
          </w:p>
          <w:p w14:paraId="792DD6E7" w14:textId="62C07BC8" w:rsidR="0043171C" w:rsidRPr="00B02B2C" w:rsidRDefault="0043171C" w:rsidP="00B02B2C">
            <w:pPr>
              <w:spacing w:line="360" w:lineRule="auto"/>
              <w:rPr>
                <w:rFonts w:ascii="Arial" w:hAnsi="Arial" w:cs="Arial"/>
                <w:sz w:val="24"/>
                <w:szCs w:val="24"/>
              </w:rPr>
            </w:pPr>
            <w:r w:rsidRPr="00B02B2C">
              <w:rPr>
                <w:rFonts w:ascii="Arial" w:hAnsi="Arial" w:cs="Arial"/>
                <w:b/>
                <w:sz w:val="24"/>
                <w:szCs w:val="24"/>
              </w:rPr>
              <w:t>Candidate Attraction: -</w:t>
            </w:r>
            <w:r w:rsidRPr="00B02B2C">
              <w:rPr>
                <w:rFonts w:ascii="Arial" w:hAnsi="Arial" w:cs="Arial"/>
                <w:sz w:val="24"/>
                <w:szCs w:val="24"/>
              </w:rPr>
              <w:t xml:space="preserve"> </w:t>
            </w:r>
            <w:r w:rsidR="00E653CE">
              <w:rPr>
                <w:rFonts w:ascii="Arial" w:hAnsi="Arial" w:cs="Arial"/>
                <w:sz w:val="24"/>
                <w:szCs w:val="24"/>
              </w:rPr>
              <w:t xml:space="preserve">Marketing yourself as someone who can place candidates, advertising online or in appropriate </w:t>
            </w:r>
            <w:r w:rsidR="007B0E05">
              <w:rPr>
                <w:rFonts w:ascii="Arial" w:hAnsi="Arial" w:cs="Arial"/>
                <w:sz w:val="24"/>
                <w:szCs w:val="24"/>
              </w:rPr>
              <w:t>journals:</w:t>
            </w:r>
            <w:r w:rsidR="00E653CE">
              <w:rPr>
                <w:rFonts w:ascii="Arial" w:hAnsi="Arial" w:cs="Arial"/>
                <w:sz w:val="24"/>
                <w:szCs w:val="24"/>
              </w:rPr>
              <w:t xml:space="preserve"> - in addition several ways exist to do this including </w:t>
            </w:r>
            <w:r w:rsidR="007B0E05">
              <w:rPr>
                <w:rFonts w:ascii="Arial" w:hAnsi="Arial" w:cs="Arial"/>
                <w:sz w:val="24"/>
                <w:szCs w:val="24"/>
              </w:rPr>
              <w:t>n</w:t>
            </w:r>
            <w:r w:rsidR="00E653CE">
              <w:rPr>
                <w:rFonts w:ascii="Arial" w:hAnsi="Arial" w:cs="Arial"/>
                <w:sz w:val="24"/>
                <w:szCs w:val="24"/>
              </w:rPr>
              <w:t xml:space="preserve">etworking, </w:t>
            </w:r>
            <w:r w:rsidR="007B0E05">
              <w:rPr>
                <w:rFonts w:ascii="Arial" w:hAnsi="Arial" w:cs="Arial"/>
                <w:sz w:val="24"/>
                <w:szCs w:val="24"/>
              </w:rPr>
              <w:t>h</w:t>
            </w:r>
            <w:r w:rsidR="00E653CE">
              <w:rPr>
                <w:rFonts w:ascii="Arial" w:hAnsi="Arial" w:cs="Arial"/>
                <w:sz w:val="24"/>
                <w:szCs w:val="24"/>
              </w:rPr>
              <w:t xml:space="preserve">eadhunting, </w:t>
            </w:r>
            <w:r w:rsidR="007B0E05">
              <w:rPr>
                <w:rFonts w:ascii="Arial" w:hAnsi="Arial" w:cs="Arial"/>
                <w:sz w:val="24"/>
                <w:szCs w:val="24"/>
              </w:rPr>
              <w:t>r</w:t>
            </w:r>
            <w:r w:rsidR="00E653CE">
              <w:rPr>
                <w:rFonts w:ascii="Arial" w:hAnsi="Arial" w:cs="Arial"/>
                <w:sz w:val="24"/>
                <w:szCs w:val="24"/>
              </w:rPr>
              <w:t>ecommendation by previous candidates</w:t>
            </w:r>
            <w:r w:rsidR="00A31500">
              <w:rPr>
                <w:rFonts w:ascii="Arial" w:hAnsi="Arial" w:cs="Arial"/>
                <w:sz w:val="24"/>
                <w:szCs w:val="24"/>
              </w:rPr>
              <w:t xml:space="preserve">, social media, e.g. </w:t>
            </w:r>
            <w:proofErr w:type="spellStart"/>
            <w:r w:rsidR="00A31500">
              <w:rPr>
                <w:rFonts w:ascii="Arial" w:hAnsi="Arial" w:cs="Arial"/>
                <w:sz w:val="24"/>
                <w:szCs w:val="24"/>
              </w:rPr>
              <w:t>Linkedin</w:t>
            </w:r>
            <w:proofErr w:type="spellEnd"/>
            <w:r w:rsidR="00A31500">
              <w:rPr>
                <w:rFonts w:ascii="Arial" w:hAnsi="Arial" w:cs="Arial"/>
                <w:sz w:val="24"/>
                <w:szCs w:val="24"/>
              </w:rPr>
              <w:t>,</w:t>
            </w:r>
            <w:r w:rsidRPr="00B02B2C">
              <w:rPr>
                <w:rFonts w:ascii="Arial" w:hAnsi="Arial" w:cs="Arial"/>
                <w:sz w:val="24"/>
                <w:szCs w:val="24"/>
              </w:rPr>
              <w:t xml:space="preserve"> </w:t>
            </w:r>
            <w:r w:rsidR="007B0E05">
              <w:rPr>
                <w:rFonts w:ascii="Arial" w:hAnsi="Arial" w:cs="Arial"/>
                <w:sz w:val="24"/>
                <w:szCs w:val="24"/>
              </w:rPr>
              <w:t>to name a few.</w:t>
            </w:r>
            <w:r w:rsidRPr="00B02B2C">
              <w:rPr>
                <w:rFonts w:ascii="Arial" w:hAnsi="Arial" w:cs="Arial"/>
                <w:sz w:val="24"/>
                <w:szCs w:val="24"/>
              </w:rPr>
              <w:t xml:space="preserve"> </w:t>
            </w:r>
          </w:p>
          <w:p w14:paraId="6E9A65DC" w14:textId="0D598EFC" w:rsidR="0043171C" w:rsidRPr="00B02B2C" w:rsidRDefault="0043171C" w:rsidP="00B02B2C">
            <w:pPr>
              <w:spacing w:line="360" w:lineRule="auto"/>
              <w:rPr>
                <w:rFonts w:ascii="Arial" w:hAnsi="Arial" w:cs="Arial"/>
                <w:sz w:val="24"/>
                <w:szCs w:val="24"/>
              </w:rPr>
            </w:pPr>
            <w:r w:rsidRPr="00B02B2C">
              <w:rPr>
                <w:rFonts w:ascii="Arial" w:hAnsi="Arial" w:cs="Arial"/>
                <w:b/>
                <w:sz w:val="24"/>
                <w:szCs w:val="24"/>
              </w:rPr>
              <w:t xml:space="preserve">Client Acquisition: - </w:t>
            </w:r>
            <w:r w:rsidR="00096D06">
              <w:rPr>
                <w:rFonts w:ascii="Arial" w:hAnsi="Arial" w:cs="Arial"/>
                <w:sz w:val="24"/>
                <w:szCs w:val="24"/>
              </w:rPr>
              <w:t>Finding clients to work with, continuing to develop that relationship to become long lasting through trust and delivering the right personnel to the r</w:t>
            </w:r>
            <w:r w:rsidR="00E653CE">
              <w:rPr>
                <w:rFonts w:ascii="Arial" w:hAnsi="Arial" w:cs="Arial"/>
                <w:sz w:val="24"/>
                <w:szCs w:val="24"/>
              </w:rPr>
              <w:t>ight / relevant</w:t>
            </w:r>
            <w:r w:rsidR="00096D06">
              <w:rPr>
                <w:rFonts w:ascii="Arial" w:hAnsi="Arial" w:cs="Arial"/>
                <w:sz w:val="24"/>
                <w:szCs w:val="24"/>
              </w:rPr>
              <w:t xml:space="preserve"> post.</w:t>
            </w:r>
            <w:r w:rsidR="000031EF">
              <w:rPr>
                <w:rFonts w:ascii="Arial" w:hAnsi="Arial" w:cs="Arial"/>
                <w:sz w:val="24"/>
                <w:szCs w:val="24"/>
              </w:rPr>
              <w:t xml:space="preserve"> Recruitment Consultants want the process to be 360° and </w:t>
            </w:r>
            <w:proofErr w:type="gramStart"/>
            <w:r w:rsidR="000031EF">
              <w:rPr>
                <w:rFonts w:ascii="Arial" w:hAnsi="Arial" w:cs="Arial"/>
                <w:sz w:val="24"/>
                <w:szCs w:val="24"/>
              </w:rPr>
              <w:t>the end result</w:t>
            </w:r>
            <w:proofErr w:type="gramEnd"/>
            <w:r w:rsidR="000031EF">
              <w:rPr>
                <w:rFonts w:ascii="Arial" w:hAnsi="Arial" w:cs="Arial"/>
                <w:sz w:val="24"/>
                <w:szCs w:val="24"/>
              </w:rPr>
              <w:t xml:space="preserve"> being to avoid and ‘Fall offs’ along the way.</w:t>
            </w:r>
          </w:p>
          <w:p w14:paraId="34429232" w14:textId="3FCF1F88" w:rsidR="0043171C" w:rsidRDefault="0043171C" w:rsidP="00B02B2C">
            <w:pPr>
              <w:spacing w:line="360" w:lineRule="auto"/>
              <w:rPr>
                <w:rFonts w:ascii="Arial" w:hAnsi="Arial" w:cs="Arial"/>
                <w:sz w:val="24"/>
                <w:szCs w:val="24"/>
              </w:rPr>
            </w:pPr>
            <w:r w:rsidRPr="00B02B2C">
              <w:rPr>
                <w:rFonts w:ascii="Arial" w:hAnsi="Arial" w:cs="Arial"/>
                <w:b/>
                <w:sz w:val="24"/>
                <w:szCs w:val="24"/>
              </w:rPr>
              <w:t xml:space="preserve">Recruitment Strategy: - </w:t>
            </w:r>
            <w:r w:rsidR="00A31500">
              <w:rPr>
                <w:rFonts w:ascii="Arial" w:hAnsi="Arial" w:cs="Arial"/>
                <w:sz w:val="24"/>
                <w:szCs w:val="24"/>
              </w:rPr>
              <w:t>A</w:t>
            </w:r>
            <w:r w:rsidR="00147ABA">
              <w:rPr>
                <w:rFonts w:ascii="Arial" w:hAnsi="Arial" w:cs="Arial"/>
                <w:sz w:val="24"/>
                <w:szCs w:val="24"/>
              </w:rPr>
              <w:t xml:space="preserve"> clear indication of the services you can offer to both Client and Candidate, the services that are your strength</w:t>
            </w:r>
            <w:r w:rsidR="008771E9">
              <w:rPr>
                <w:rFonts w:ascii="Arial" w:hAnsi="Arial" w:cs="Arial"/>
                <w:sz w:val="24"/>
                <w:szCs w:val="24"/>
              </w:rPr>
              <w:t xml:space="preserve"> and complement the roles being sought to fill</w:t>
            </w:r>
            <w:r w:rsidR="00147ABA">
              <w:rPr>
                <w:rFonts w:ascii="Arial" w:hAnsi="Arial" w:cs="Arial"/>
                <w:sz w:val="24"/>
                <w:szCs w:val="24"/>
              </w:rPr>
              <w:t>.</w:t>
            </w:r>
            <w:r w:rsidR="00A31500">
              <w:rPr>
                <w:rFonts w:ascii="Arial" w:hAnsi="Arial" w:cs="Arial"/>
                <w:sz w:val="24"/>
                <w:szCs w:val="24"/>
              </w:rPr>
              <w:t xml:space="preserve"> </w:t>
            </w:r>
          </w:p>
          <w:p w14:paraId="6BBAAE0A" w14:textId="27260054" w:rsidR="00A31500" w:rsidRPr="00B02B2C" w:rsidRDefault="00A31500" w:rsidP="00B02B2C">
            <w:pPr>
              <w:spacing w:line="360" w:lineRule="auto"/>
              <w:rPr>
                <w:rFonts w:ascii="Arial" w:hAnsi="Arial" w:cs="Arial"/>
                <w:sz w:val="24"/>
                <w:szCs w:val="24"/>
              </w:rPr>
            </w:pPr>
            <w:r>
              <w:rPr>
                <w:rFonts w:ascii="Arial" w:hAnsi="Arial" w:cs="Arial"/>
                <w:sz w:val="24"/>
                <w:szCs w:val="24"/>
              </w:rPr>
              <w:t>A database</w:t>
            </w:r>
            <w:r w:rsidR="00925A70">
              <w:rPr>
                <w:rFonts w:ascii="Arial" w:hAnsi="Arial" w:cs="Arial"/>
                <w:sz w:val="24"/>
                <w:szCs w:val="24"/>
              </w:rPr>
              <w:t xml:space="preserve"> reflecting </w:t>
            </w:r>
            <w:r w:rsidR="000031EF">
              <w:rPr>
                <w:rFonts w:ascii="Arial" w:hAnsi="Arial" w:cs="Arial"/>
                <w:sz w:val="24"/>
                <w:szCs w:val="24"/>
              </w:rPr>
              <w:t>c</w:t>
            </w:r>
            <w:r w:rsidR="00925A70">
              <w:rPr>
                <w:rFonts w:ascii="Arial" w:hAnsi="Arial" w:cs="Arial"/>
                <w:sz w:val="24"/>
                <w:szCs w:val="24"/>
              </w:rPr>
              <w:t>andidate skills</w:t>
            </w:r>
            <w:r w:rsidR="000031EF">
              <w:rPr>
                <w:rFonts w:ascii="Arial" w:hAnsi="Arial" w:cs="Arial"/>
                <w:sz w:val="24"/>
                <w:szCs w:val="24"/>
              </w:rPr>
              <w:t>, g</w:t>
            </w:r>
            <w:r w:rsidR="00AE2EF0">
              <w:rPr>
                <w:rFonts w:ascii="Arial" w:hAnsi="Arial" w:cs="Arial"/>
                <w:sz w:val="24"/>
                <w:szCs w:val="24"/>
              </w:rPr>
              <w:t xml:space="preserve">etting to know your candidate, establish roles and expectations, that can apply to </w:t>
            </w:r>
            <w:r w:rsidR="000031EF">
              <w:rPr>
                <w:rFonts w:ascii="Arial" w:hAnsi="Arial" w:cs="Arial"/>
                <w:sz w:val="24"/>
                <w:szCs w:val="24"/>
              </w:rPr>
              <w:t xml:space="preserve">both </w:t>
            </w:r>
            <w:r w:rsidR="00AE2EF0">
              <w:rPr>
                <w:rFonts w:ascii="Arial" w:hAnsi="Arial" w:cs="Arial"/>
                <w:sz w:val="24"/>
                <w:szCs w:val="24"/>
              </w:rPr>
              <w:t>client and candidate.</w:t>
            </w:r>
          </w:p>
          <w:p w14:paraId="78EF69F1" w14:textId="07F970E9" w:rsidR="0043171C" w:rsidRPr="00B02B2C" w:rsidRDefault="0043171C" w:rsidP="00B02B2C">
            <w:pPr>
              <w:spacing w:line="360" w:lineRule="auto"/>
              <w:rPr>
                <w:rFonts w:ascii="Arial" w:hAnsi="Arial" w:cs="Arial"/>
                <w:sz w:val="24"/>
                <w:szCs w:val="24"/>
              </w:rPr>
            </w:pPr>
            <w:r w:rsidRPr="00B02B2C">
              <w:rPr>
                <w:rFonts w:ascii="Arial" w:hAnsi="Arial" w:cs="Arial"/>
                <w:b/>
                <w:sz w:val="24"/>
                <w:szCs w:val="24"/>
              </w:rPr>
              <w:t xml:space="preserve">Candidate Management: - </w:t>
            </w:r>
            <w:r w:rsidRPr="00B02B2C">
              <w:rPr>
                <w:rFonts w:ascii="Arial" w:hAnsi="Arial" w:cs="Arial"/>
                <w:sz w:val="24"/>
                <w:szCs w:val="24"/>
              </w:rPr>
              <w:t>creating, developing and maintaining a relationship with candidates.</w:t>
            </w:r>
            <w:r w:rsidR="000E3263">
              <w:rPr>
                <w:rFonts w:ascii="Arial" w:hAnsi="Arial" w:cs="Arial"/>
                <w:sz w:val="24"/>
                <w:szCs w:val="24"/>
              </w:rPr>
              <w:t xml:space="preserve"> (See below).</w:t>
            </w:r>
          </w:p>
          <w:p w14:paraId="13C04454" w14:textId="77777777" w:rsidR="0043171C" w:rsidRPr="00B02B2C" w:rsidRDefault="0043171C" w:rsidP="00B02B2C">
            <w:pPr>
              <w:spacing w:line="360" w:lineRule="auto"/>
              <w:rPr>
                <w:rFonts w:ascii="Arial" w:hAnsi="Arial" w:cs="Arial"/>
                <w:sz w:val="24"/>
                <w:szCs w:val="24"/>
              </w:rPr>
            </w:pPr>
          </w:p>
          <w:p w14:paraId="520A1512" w14:textId="6F5AE39C" w:rsidR="0043171C" w:rsidRPr="00B02B2C" w:rsidRDefault="00FA48E2" w:rsidP="00B02B2C">
            <w:pPr>
              <w:spacing w:line="360" w:lineRule="auto"/>
              <w:rPr>
                <w:rFonts w:ascii="Arial" w:hAnsi="Arial" w:cs="Arial"/>
                <w:b/>
                <w:sz w:val="24"/>
                <w:szCs w:val="24"/>
              </w:rPr>
            </w:pPr>
            <w:r>
              <w:rPr>
                <w:rFonts w:ascii="Arial" w:hAnsi="Arial" w:cs="Arial"/>
                <w:b/>
                <w:sz w:val="24"/>
                <w:szCs w:val="24"/>
              </w:rPr>
              <w:t xml:space="preserve">Q1 (ii) </w:t>
            </w:r>
            <w:r w:rsidR="0043171C" w:rsidRPr="00B02B2C">
              <w:rPr>
                <w:rFonts w:ascii="Arial" w:hAnsi="Arial" w:cs="Arial"/>
                <w:b/>
                <w:sz w:val="24"/>
                <w:szCs w:val="24"/>
              </w:rPr>
              <w:t>What does candidate management involve?</w:t>
            </w:r>
          </w:p>
          <w:p w14:paraId="67D7231C" w14:textId="77777777" w:rsidR="0043171C" w:rsidRPr="00B02B2C" w:rsidRDefault="0043171C" w:rsidP="00B02B2C">
            <w:pPr>
              <w:spacing w:line="360" w:lineRule="auto"/>
              <w:rPr>
                <w:rFonts w:ascii="Arial" w:hAnsi="Arial" w:cs="Arial"/>
                <w:sz w:val="24"/>
                <w:szCs w:val="24"/>
              </w:rPr>
            </w:pPr>
            <w:r w:rsidRPr="00B02B2C">
              <w:rPr>
                <w:rFonts w:ascii="Arial" w:hAnsi="Arial" w:cs="Arial"/>
                <w:sz w:val="24"/>
                <w:szCs w:val="24"/>
              </w:rPr>
              <w:t xml:space="preserve">As mentioned in question 1(i) Candidate Management can be defined as creating, developing and maintaining a relationship with candidates. In building this relationship there </w:t>
            </w:r>
            <w:proofErr w:type="gramStart"/>
            <w:r w:rsidRPr="00B02B2C">
              <w:rPr>
                <w:rFonts w:ascii="Arial" w:hAnsi="Arial" w:cs="Arial"/>
                <w:sz w:val="24"/>
                <w:szCs w:val="24"/>
              </w:rPr>
              <w:t>has to</w:t>
            </w:r>
            <w:proofErr w:type="gramEnd"/>
            <w:r w:rsidRPr="00B02B2C">
              <w:rPr>
                <w:rFonts w:ascii="Arial" w:hAnsi="Arial" w:cs="Arial"/>
                <w:sz w:val="24"/>
                <w:szCs w:val="24"/>
              </w:rPr>
              <w:t xml:space="preserve"> be quality time spent with each candidate to develop a strong working relationship which will significantly aid placing the right candidate in the right position. This involves being able to work on a one to one basis. Through </w:t>
            </w:r>
            <w:r w:rsidRPr="00B02B2C">
              <w:rPr>
                <w:rFonts w:ascii="Arial" w:hAnsi="Arial" w:cs="Arial"/>
                <w:sz w:val="24"/>
                <w:szCs w:val="24"/>
              </w:rPr>
              <w:lastRenderedPageBreak/>
              <w:t>this interaction recruitment consultants can make better matches of their candidates to the client.</w:t>
            </w:r>
          </w:p>
          <w:p w14:paraId="4BCD9F8B" w14:textId="77777777" w:rsidR="008E5E05" w:rsidRDefault="0043171C" w:rsidP="00B02B2C">
            <w:pPr>
              <w:spacing w:line="360" w:lineRule="auto"/>
              <w:rPr>
                <w:rFonts w:ascii="Arial" w:hAnsi="Arial" w:cs="Arial"/>
                <w:sz w:val="24"/>
                <w:szCs w:val="24"/>
              </w:rPr>
            </w:pPr>
            <w:r w:rsidRPr="00B02B2C">
              <w:rPr>
                <w:rFonts w:ascii="Arial" w:hAnsi="Arial" w:cs="Arial"/>
                <w:sz w:val="24"/>
                <w:szCs w:val="24"/>
              </w:rPr>
              <w:t xml:space="preserve">As the recruitment process evolves and you build your client base you will see the real person as opposed to what their CV describes. You will develop an opinion of someone through their written </w:t>
            </w:r>
            <w:r w:rsidR="0021450E" w:rsidRPr="00B02B2C">
              <w:rPr>
                <w:rFonts w:ascii="Arial" w:hAnsi="Arial" w:cs="Arial"/>
                <w:sz w:val="24"/>
                <w:szCs w:val="24"/>
              </w:rPr>
              <w:t>work,</w:t>
            </w:r>
            <w:r w:rsidRPr="00B02B2C">
              <w:rPr>
                <w:rFonts w:ascii="Arial" w:hAnsi="Arial" w:cs="Arial"/>
                <w:sz w:val="24"/>
                <w:szCs w:val="24"/>
              </w:rPr>
              <w:t xml:space="preserve"> but this is quite likely to be blown away on meeting that person face to face. It is probable that person will not meet your anticipation on first contact. In such circumstances I would be looking at managing my </w:t>
            </w:r>
            <w:r w:rsidR="0021450E" w:rsidRPr="00B02B2C">
              <w:rPr>
                <w:rFonts w:ascii="Arial" w:hAnsi="Arial" w:cs="Arial"/>
                <w:sz w:val="24"/>
                <w:szCs w:val="24"/>
              </w:rPr>
              <w:t>client’s</w:t>
            </w:r>
            <w:r w:rsidRPr="00B02B2C">
              <w:rPr>
                <w:rFonts w:ascii="Arial" w:hAnsi="Arial" w:cs="Arial"/>
                <w:sz w:val="24"/>
                <w:szCs w:val="24"/>
              </w:rPr>
              <w:t xml:space="preserve"> expectations and </w:t>
            </w:r>
            <w:r w:rsidR="003E5C1C">
              <w:rPr>
                <w:rFonts w:ascii="Arial" w:hAnsi="Arial" w:cs="Arial"/>
                <w:sz w:val="24"/>
                <w:szCs w:val="24"/>
              </w:rPr>
              <w:t xml:space="preserve">gently </w:t>
            </w:r>
            <w:r w:rsidRPr="00B02B2C">
              <w:rPr>
                <w:rFonts w:ascii="Arial" w:hAnsi="Arial" w:cs="Arial"/>
                <w:sz w:val="24"/>
                <w:szCs w:val="24"/>
              </w:rPr>
              <w:t xml:space="preserve">lower their own estimations. Although that may sound </w:t>
            </w:r>
            <w:r w:rsidR="0021450E" w:rsidRPr="00B02B2C">
              <w:rPr>
                <w:rFonts w:ascii="Arial" w:hAnsi="Arial" w:cs="Arial"/>
                <w:sz w:val="24"/>
                <w:szCs w:val="24"/>
              </w:rPr>
              <w:t>harsh,</w:t>
            </w:r>
            <w:r w:rsidRPr="00B02B2C">
              <w:rPr>
                <w:rFonts w:ascii="Arial" w:hAnsi="Arial" w:cs="Arial"/>
                <w:sz w:val="24"/>
                <w:szCs w:val="24"/>
              </w:rPr>
              <w:t xml:space="preserve"> I feel to maintain unrealistic ambitions is to cause more damage long term. I feel the realism should spur the candidate on to achieve more and eventually be the person they aspire to</w:t>
            </w:r>
            <w:r w:rsidR="003E5C1C">
              <w:rPr>
                <w:rFonts w:ascii="Arial" w:hAnsi="Arial" w:cs="Arial"/>
                <w:sz w:val="24"/>
                <w:szCs w:val="24"/>
              </w:rPr>
              <w:t xml:space="preserve"> be</w:t>
            </w:r>
            <w:r w:rsidRPr="00B02B2C">
              <w:rPr>
                <w:rFonts w:ascii="Arial" w:hAnsi="Arial" w:cs="Arial"/>
                <w:sz w:val="24"/>
                <w:szCs w:val="24"/>
              </w:rPr>
              <w:t xml:space="preserve">. </w:t>
            </w:r>
          </w:p>
          <w:p w14:paraId="4DEA569D" w14:textId="2AAEC2CA" w:rsidR="00073089" w:rsidRDefault="00073089" w:rsidP="00B02B2C">
            <w:pPr>
              <w:spacing w:line="360" w:lineRule="auto"/>
              <w:rPr>
                <w:rFonts w:ascii="Arial" w:hAnsi="Arial" w:cs="Arial"/>
                <w:sz w:val="24"/>
                <w:szCs w:val="24"/>
              </w:rPr>
            </w:pPr>
            <w:r>
              <w:rPr>
                <w:rFonts w:ascii="Arial" w:hAnsi="Arial" w:cs="Arial"/>
                <w:sz w:val="24"/>
                <w:szCs w:val="24"/>
              </w:rPr>
              <w:t>(</w:t>
            </w:r>
            <w:proofErr w:type="gramStart"/>
            <w:r>
              <w:rPr>
                <w:rFonts w:ascii="Arial" w:hAnsi="Arial" w:cs="Arial"/>
                <w:sz w:val="24"/>
                <w:szCs w:val="24"/>
              </w:rPr>
              <w:t>1)The</w:t>
            </w:r>
            <w:proofErr w:type="gramEnd"/>
            <w:r>
              <w:rPr>
                <w:rFonts w:ascii="Arial" w:hAnsi="Arial" w:cs="Arial"/>
                <w:sz w:val="24"/>
                <w:szCs w:val="24"/>
              </w:rPr>
              <w:t xml:space="preserve"> following article describing ‘Anonymous Resume Screening and Blind Interview’</w:t>
            </w:r>
            <w:r w:rsidR="00F7596C">
              <w:rPr>
                <w:rFonts w:ascii="Arial" w:hAnsi="Arial" w:cs="Arial"/>
                <w:sz w:val="24"/>
                <w:szCs w:val="24"/>
              </w:rPr>
              <w:t xml:space="preserve"> Web Source</w:t>
            </w:r>
          </w:p>
          <w:p w14:paraId="797F3B87" w14:textId="4EF72881" w:rsidR="00073089" w:rsidRPr="00073089" w:rsidRDefault="00073089" w:rsidP="00B02B2C">
            <w:pPr>
              <w:spacing w:line="360" w:lineRule="auto"/>
              <w:rPr>
                <w:rFonts w:ascii="Arial" w:hAnsi="Arial" w:cs="Arial"/>
                <w:sz w:val="24"/>
                <w:szCs w:val="24"/>
              </w:rPr>
            </w:pPr>
            <w:r w:rsidRPr="00073089">
              <w:rPr>
                <w:rFonts w:ascii="Arial" w:hAnsi="Arial" w:cs="Arial"/>
                <w:sz w:val="24"/>
                <w:szCs w:val="24"/>
              </w:rPr>
              <w:t xml:space="preserve">(1) </w:t>
            </w:r>
            <w:hyperlink r:id="rId11" w:history="1">
              <w:r w:rsidRPr="00073089">
                <w:rPr>
                  <w:rStyle w:val="Hyperlink"/>
                  <w:rFonts w:ascii="Arial" w:hAnsi="Arial" w:cs="Arial"/>
                  <w:sz w:val="24"/>
                  <w:szCs w:val="24"/>
                </w:rPr>
                <w:t>https://www.socialtalent.com/blog/recruitment/5-uk-recruitment-trends-need-to-know</w:t>
              </w:r>
            </w:hyperlink>
          </w:p>
          <w:p w14:paraId="436AE5A1" w14:textId="3494DCE0" w:rsidR="0043171C" w:rsidRPr="00B02B2C" w:rsidRDefault="0043171C" w:rsidP="00B02B2C">
            <w:pPr>
              <w:spacing w:line="360" w:lineRule="auto"/>
              <w:rPr>
                <w:rFonts w:ascii="Arial" w:hAnsi="Arial" w:cs="Arial"/>
                <w:sz w:val="24"/>
                <w:szCs w:val="24"/>
              </w:rPr>
            </w:pPr>
            <w:r w:rsidRPr="00B02B2C">
              <w:rPr>
                <w:rFonts w:ascii="Arial" w:hAnsi="Arial" w:cs="Arial"/>
                <w:sz w:val="24"/>
                <w:szCs w:val="24"/>
              </w:rPr>
              <w:t xml:space="preserve">   </w:t>
            </w:r>
          </w:p>
          <w:p w14:paraId="76F82003" w14:textId="77777777" w:rsidR="0043171C" w:rsidRPr="007C147F" w:rsidRDefault="0043171C" w:rsidP="00B02B2C">
            <w:pPr>
              <w:spacing w:line="360" w:lineRule="auto"/>
              <w:rPr>
                <w:rStyle w:val="Strong"/>
                <w:rFonts w:ascii="Arial" w:hAnsi="Arial" w:cs="Arial"/>
                <w:b w:val="0"/>
                <w:color w:val="343A38"/>
                <w:sz w:val="24"/>
                <w:szCs w:val="24"/>
                <w:shd w:val="clear" w:color="auto" w:fill="FFFFFF"/>
              </w:rPr>
            </w:pPr>
            <w:r w:rsidRPr="007C147F">
              <w:rPr>
                <w:rStyle w:val="Strong"/>
                <w:rFonts w:ascii="Arial" w:hAnsi="Arial" w:cs="Arial"/>
                <w:b w:val="0"/>
                <w:color w:val="343A38"/>
                <w:sz w:val="24"/>
                <w:szCs w:val="24"/>
                <w:shd w:val="clear" w:color="auto" w:fill="FFFFFF"/>
              </w:rPr>
              <w:t xml:space="preserve">For me there needs to be a mentoring process, coaching, one may think also of a psychology to getting the best out of someone. </w:t>
            </w:r>
          </w:p>
          <w:p w14:paraId="27F0FAB8" w14:textId="77777777" w:rsidR="0043171C" w:rsidRPr="007C147F" w:rsidRDefault="0043171C" w:rsidP="00B02B2C">
            <w:pPr>
              <w:spacing w:line="360" w:lineRule="auto"/>
              <w:rPr>
                <w:rStyle w:val="Strong"/>
                <w:rFonts w:ascii="Arial" w:hAnsi="Arial" w:cs="Arial"/>
                <w:b w:val="0"/>
                <w:color w:val="343A38"/>
                <w:sz w:val="24"/>
                <w:szCs w:val="24"/>
                <w:shd w:val="clear" w:color="auto" w:fill="FFFFFF"/>
              </w:rPr>
            </w:pPr>
            <w:r w:rsidRPr="007C147F">
              <w:rPr>
                <w:rStyle w:val="Strong"/>
                <w:rFonts w:ascii="Arial" w:hAnsi="Arial" w:cs="Arial"/>
                <w:b w:val="0"/>
                <w:color w:val="343A38"/>
                <w:sz w:val="24"/>
                <w:szCs w:val="24"/>
                <w:shd w:val="clear" w:color="auto" w:fill="FFFFFF"/>
              </w:rPr>
              <w:t xml:space="preserve">I read the following which summarised my own feelings. </w:t>
            </w:r>
          </w:p>
          <w:p w14:paraId="62CF2069" w14:textId="380C52EF" w:rsidR="0043171C" w:rsidRPr="00147ABA" w:rsidRDefault="0043171C" w:rsidP="00B02B2C">
            <w:pPr>
              <w:spacing w:line="360" w:lineRule="auto"/>
              <w:rPr>
                <w:rFonts w:ascii="Arial" w:hAnsi="Arial" w:cs="Arial"/>
                <w:b/>
                <w:color w:val="343A38"/>
                <w:sz w:val="24"/>
                <w:szCs w:val="24"/>
                <w:shd w:val="clear" w:color="auto" w:fill="FFFFFF"/>
              </w:rPr>
            </w:pPr>
            <w:r w:rsidRPr="00B02B2C">
              <w:rPr>
                <w:rStyle w:val="Strong"/>
                <w:rFonts w:ascii="Arial" w:hAnsi="Arial" w:cs="Arial"/>
                <w:color w:val="343A38"/>
                <w:sz w:val="24"/>
                <w:szCs w:val="24"/>
                <w:shd w:val="clear" w:color="auto" w:fill="FFFFFF"/>
              </w:rPr>
              <w:t>(</w:t>
            </w:r>
            <w:proofErr w:type="gramStart"/>
            <w:r w:rsidR="00073089">
              <w:rPr>
                <w:rStyle w:val="Strong"/>
                <w:rFonts w:ascii="Arial" w:hAnsi="Arial" w:cs="Arial"/>
                <w:color w:val="343A38"/>
                <w:sz w:val="24"/>
                <w:szCs w:val="24"/>
                <w:shd w:val="clear" w:color="auto" w:fill="FFFFFF"/>
              </w:rPr>
              <w:t>2</w:t>
            </w:r>
            <w:r w:rsidRPr="00B02B2C">
              <w:rPr>
                <w:rStyle w:val="Strong"/>
                <w:rFonts w:ascii="Arial" w:hAnsi="Arial" w:cs="Arial"/>
                <w:color w:val="343A38"/>
                <w:sz w:val="24"/>
                <w:szCs w:val="24"/>
                <w:shd w:val="clear" w:color="auto" w:fill="FFFFFF"/>
              </w:rPr>
              <w:t>)‘</w:t>
            </w:r>
            <w:proofErr w:type="gramEnd"/>
            <w:r w:rsidRPr="00147ABA">
              <w:rPr>
                <w:rStyle w:val="Strong"/>
                <w:rFonts w:ascii="Arial" w:hAnsi="Arial" w:cs="Arial"/>
                <w:color w:val="343A38"/>
                <w:sz w:val="24"/>
                <w:szCs w:val="24"/>
                <w:shd w:val="clear" w:color="auto" w:fill="FFFFFF"/>
              </w:rPr>
              <w:t>The really great recruiters know that resumes are only one element of an increasingly complex equation</w:t>
            </w:r>
            <w:r w:rsidRPr="00147ABA">
              <w:rPr>
                <w:rFonts w:ascii="Arial" w:hAnsi="Arial" w:cs="Arial"/>
                <w:b/>
                <w:color w:val="343A38"/>
                <w:sz w:val="24"/>
                <w:szCs w:val="24"/>
                <w:shd w:val="clear" w:color="auto" w:fill="FFFFFF"/>
              </w:rPr>
              <w:t>, which is why candidate management is both a science and an art form’.</w:t>
            </w:r>
          </w:p>
          <w:p w14:paraId="3F1B457E" w14:textId="7B15E8A5" w:rsidR="0043171C" w:rsidRPr="00B02B2C" w:rsidRDefault="0043171C" w:rsidP="00B02B2C">
            <w:pPr>
              <w:spacing w:line="360" w:lineRule="auto"/>
              <w:rPr>
                <w:rFonts w:ascii="Arial" w:hAnsi="Arial" w:cs="Arial"/>
                <w:sz w:val="24"/>
                <w:szCs w:val="24"/>
              </w:rPr>
            </w:pPr>
            <w:r w:rsidRPr="00B02B2C">
              <w:rPr>
                <w:rFonts w:ascii="Arial" w:hAnsi="Arial" w:cs="Arial"/>
                <w:sz w:val="24"/>
                <w:szCs w:val="24"/>
              </w:rPr>
              <w:t>(</w:t>
            </w:r>
            <w:r w:rsidR="00073089">
              <w:rPr>
                <w:rFonts w:ascii="Arial" w:hAnsi="Arial" w:cs="Arial"/>
                <w:sz w:val="24"/>
                <w:szCs w:val="24"/>
              </w:rPr>
              <w:t>2</w:t>
            </w:r>
            <w:r w:rsidRPr="00B02B2C">
              <w:rPr>
                <w:rFonts w:ascii="Arial" w:hAnsi="Arial" w:cs="Arial"/>
                <w:sz w:val="24"/>
                <w:szCs w:val="24"/>
              </w:rPr>
              <w:t xml:space="preserve">) </w:t>
            </w:r>
            <w:hyperlink r:id="rId12" w:history="1">
              <w:r w:rsidRPr="00B02B2C">
                <w:rPr>
                  <w:rStyle w:val="Hyperlink"/>
                  <w:rFonts w:ascii="Arial" w:hAnsi="Arial" w:cs="Arial"/>
                  <w:sz w:val="24"/>
                  <w:szCs w:val="24"/>
                </w:rPr>
                <w:t>https://www.bullhorn.com/topics/candidate-management/</w:t>
              </w:r>
            </w:hyperlink>
          </w:p>
          <w:p w14:paraId="1445DB74" w14:textId="734E4F19" w:rsidR="0043171C" w:rsidRPr="00B02B2C" w:rsidRDefault="00FA48E2" w:rsidP="00B02B2C">
            <w:pPr>
              <w:spacing w:line="360" w:lineRule="auto"/>
              <w:rPr>
                <w:rFonts w:ascii="Arial" w:hAnsi="Arial" w:cs="Arial"/>
                <w:b/>
                <w:sz w:val="24"/>
                <w:szCs w:val="24"/>
              </w:rPr>
            </w:pPr>
            <w:r>
              <w:rPr>
                <w:rFonts w:ascii="Arial" w:hAnsi="Arial" w:cs="Arial"/>
                <w:b/>
                <w:sz w:val="24"/>
                <w:szCs w:val="24"/>
              </w:rPr>
              <w:t xml:space="preserve">Q1 (iii) </w:t>
            </w:r>
            <w:r w:rsidR="0043171C" w:rsidRPr="00B02B2C">
              <w:rPr>
                <w:rFonts w:ascii="Arial" w:hAnsi="Arial" w:cs="Arial"/>
                <w:b/>
                <w:sz w:val="24"/>
                <w:szCs w:val="24"/>
              </w:rPr>
              <w:t>What does client acquisition involve?</w:t>
            </w:r>
          </w:p>
          <w:p w14:paraId="57009B19" w14:textId="77777777" w:rsidR="0043171C" w:rsidRPr="00B02B2C" w:rsidRDefault="0043171C" w:rsidP="00B02B2C">
            <w:pPr>
              <w:spacing w:line="360" w:lineRule="auto"/>
              <w:rPr>
                <w:rFonts w:ascii="Arial" w:hAnsi="Arial" w:cs="Arial"/>
                <w:sz w:val="24"/>
                <w:szCs w:val="24"/>
              </w:rPr>
            </w:pPr>
            <w:r w:rsidRPr="00B02B2C">
              <w:rPr>
                <w:rFonts w:ascii="Arial" w:hAnsi="Arial" w:cs="Arial"/>
                <w:sz w:val="24"/>
                <w:szCs w:val="24"/>
              </w:rPr>
              <w:t>First and foremost, client acquisition is the bedrock of your business. Building up a strong relationship and maintaining that client in your portfolio. No recruitment business can survive without clients.</w:t>
            </w:r>
          </w:p>
          <w:p w14:paraId="4D4B037F" w14:textId="77777777" w:rsidR="0043171C" w:rsidRPr="00B02B2C" w:rsidRDefault="0043171C" w:rsidP="00B02B2C">
            <w:pPr>
              <w:spacing w:line="360" w:lineRule="auto"/>
              <w:rPr>
                <w:rFonts w:ascii="Arial" w:hAnsi="Arial" w:cs="Arial"/>
                <w:sz w:val="24"/>
                <w:szCs w:val="24"/>
              </w:rPr>
            </w:pPr>
            <w:r w:rsidRPr="00B02B2C">
              <w:rPr>
                <w:rFonts w:ascii="Arial" w:hAnsi="Arial" w:cs="Arial"/>
                <w:sz w:val="24"/>
                <w:szCs w:val="24"/>
              </w:rPr>
              <w:t xml:space="preserve">The process will involve your understanding of the client’s business and its needs. This can be through face to face meetings and your own research into the company. </w:t>
            </w:r>
          </w:p>
          <w:p w14:paraId="51D1EAD0" w14:textId="6B413DD0" w:rsidR="0043171C" w:rsidRPr="00B02B2C" w:rsidRDefault="0043171C" w:rsidP="00B02B2C">
            <w:pPr>
              <w:spacing w:line="360" w:lineRule="auto"/>
              <w:rPr>
                <w:rFonts w:ascii="Arial" w:hAnsi="Arial" w:cs="Arial"/>
                <w:sz w:val="24"/>
                <w:szCs w:val="24"/>
              </w:rPr>
            </w:pPr>
            <w:r w:rsidRPr="00B02B2C">
              <w:rPr>
                <w:rFonts w:ascii="Arial" w:hAnsi="Arial" w:cs="Arial"/>
                <w:sz w:val="24"/>
                <w:szCs w:val="24"/>
              </w:rPr>
              <w:lastRenderedPageBreak/>
              <w:t xml:space="preserve">I feel that while you are associated with </w:t>
            </w:r>
            <w:r w:rsidR="00364954" w:rsidRPr="00B02B2C">
              <w:rPr>
                <w:rFonts w:ascii="Arial" w:hAnsi="Arial" w:cs="Arial"/>
                <w:sz w:val="24"/>
                <w:szCs w:val="24"/>
              </w:rPr>
              <w:t>client / clients</w:t>
            </w:r>
            <w:r w:rsidRPr="00B02B2C">
              <w:rPr>
                <w:rFonts w:ascii="Arial" w:hAnsi="Arial" w:cs="Arial"/>
                <w:sz w:val="24"/>
                <w:szCs w:val="24"/>
              </w:rPr>
              <w:t xml:space="preserve"> the question I ask is</w:t>
            </w:r>
            <w:r w:rsidR="00BA0B3B">
              <w:rPr>
                <w:rFonts w:ascii="Arial" w:hAnsi="Arial" w:cs="Arial"/>
                <w:sz w:val="24"/>
                <w:szCs w:val="24"/>
              </w:rPr>
              <w:t>:</w:t>
            </w:r>
            <w:r w:rsidRPr="00B02B2C">
              <w:rPr>
                <w:rFonts w:ascii="Arial" w:hAnsi="Arial" w:cs="Arial"/>
                <w:sz w:val="24"/>
                <w:szCs w:val="24"/>
              </w:rPr>
              <w:t xml:space="preserve"> Are you their first choice when it comes to recruitment? Striving to be that first contact is a way to ensure</w:t>
            </w:r>
            <w:r>
              <w:t xml:space="preserve"> </w:t>
            </w:r>
            <w:r w:rsidRPr="00B02B2C">
              <w:rPr>
                <w:rFonts w:ascii="Arial" w:hAnsi="Arial" w:cs="Arial"/>
                <w:sz w:val="24"/>
                <w:szCs w:val="24"/>
              </w:rPr>
              <w:t>success as having achieved that position the target is then to remain there. In simple terms it means not resting on your laurels. If you stand still you will go backwards.</w:t>
            </w:r>
          </w:p>
          <w:p w14:paraId="7D2A18EE" w14:textId="77777777" w:rsidR="0043171C" w:rsidRPr="00B02B2C" w:rsidRDefault="0043171C" w:rsidP="0043171C">
            <w:pPr>
              <w:rPr>
                <w:rFonts w:ascii="Arial" w:hAnsi="Arial" w:cs="Arial"/>
                <w:sz w:val="24"/>
                <w:szCs w:val="24"/>
              </w:rPr>
            </w:pPr>
          </w:p>
          <w:p w14:paraId="530B6DD4" w14:textId="4ED60460" w:rsidR="0043171C" w:rsidRPr="00B02B2C" w:rsidRDefault="00132846" w:rsidP="009830AB">
            <w:pPr>
              <w:spacing w:line="360" w:lineRule="auto"/>
              <w:rPr>
                <w:rFonts w:ascii="Arial" w:hAnsi="Arial" w:cs="Arial"/>
                <w:b/>
                <w:sz w:val="24"/>
                <w:szCs w:val="24"/>
              </w:rPr>
            </w:pPr>
            <w:r>
              <w:rPr>
                <w:rFonts w:ascii="Arial" w:hAnsi="Arial" w:cs="Arial"/>
                <w:b/>
                <w:sz w:val="24"/>
                <w:szCs w:val="24"/>
              </w:rPr>
              <w:t>Q</w:t>
            </w:r>
            <w:r w:rsidR="0043171C" w:rsidRPr="00B02B2C">
              <w:rPr>
                <w:rFonts w:ascii="Arial" w:hAnsi="Arial" w:cs="Arial"/>
                <w:b/>
                <w:sz w:val="24"/>
                <w:szCs w:val="24"/>
              </w:rPr>
              <w:t>2 Jumping a section within the recruitment cycle will mean that the placement is much less likely to the candidate or client succeed and you are less likely to deliver on the expectations of the candidate or client.’ – Discuss.</w:t>
            </w:r>
          </w:p>
          <w:p w14:paraId="78813228" w14:textId="7938433A" w:rsidR="0043171C" w:rsidRPr="00B02B2C" w:rsidRDefault="0043171C" w:rsidP="009830AB">
            <w:pPr>
              <w:spacing w:line="360" w:lineRule="auto"/>
              <w:rPr>
                <w:rFonts w:ascii="Arial" w:hAnsi="Arial" w:cs="Arial"/>
                <w:sz w:val="24"/>
                <w:szCs w:val="24"/>
              </w:rPr>
            </w:pPr>
            <w:r w:rsidRPr="00B02B2C">
              <w:rPr>
                <w:rFonts w:ascii="Arial" w:hAnsi="Arial" w:cs="Arial"/>
                <w:sz w:val="24"/>
                <w:szCs w:val="24"/>
              </w:rPr>
              <w:t xml:space="preserve">The recruitment cycle has four key components which must all be followed and processed. The good thing about this cycle is that you </w:t>
            </w:r>
            <w:r w:rsidR="003E02F1" w:rsidRPr="00B02B2C">
              <w:rPr>
                <w:rFonts w:ascii="Arial" w:hAnsi="Arial" w:cs="Arial"/>
                <w:sz w:val="24"/>
                <w:szCs w:val="24"/>
              </w:rPr>
              <w:t>can</w:t>
            </w:r>
            <w:r w:rsidRPr="00B02B2C">
              <w:rPr>
                <w:rFonts w:ascii="Arial" w:hAnsi="Arial" w:cs="Arial"/>
                <w:sz w:val="24"/>
                <w:szCs w:val="24"/>
              </w:rPr>
              <w:t xml:space="preserve"> come in at any point in the cycle.</w:t>
            </w:r>
          </w:p>
          <w:p w14:paraId="0F6E2810" w14:textId="2C28860F" w:rsidR="0043171C" w:rsidRPr="00B02B2C" w:rsidRDefault="0043171C" w:rsidP="009830AB">
            <w:pPr>
              <w:pStyle w:val="ListParagraph"/>
              <w:numPr>
                <w:ilvl w:val="0"/>
                <w:numId w:val="11"/>
              </w:numPr>
              <w:spacing w:after="160" w:line="360" w:lineRule="auto"/>
              <w:rPr>
                <w:rFonts w:ascii="Arial" w:hAnsi="Arial" w:cs="Arial"/>
                <w:sz w:val="24"/>
                <w:szCs w:val="24"/>
              </w:rPr>
            </w:pPr>
            <w:r w:rsidRPr="00B02B2C">
              <w:rPr>
                <w:rFonts w:ascii="Arial" w:hAnsi="Arial" w:cs="Arial"/>
                <w:sz w:val="24"/>
                <w:szCs w:val="24"/>
              </w:rPr>
              <w:t>Sometimes referred to as</w:t>
            </w:r>
            <w:r w:rsidR="00A91E45">
              <w:rPr>
                <w:rFonts w:ascii="Arial" w:hAnsi="Arial" w:cs="Arial"/>
                <w:sz w:val="24"/>
                <w:szCs w:val="24"/>
              </w:rPr>
              <w:t xml:space="preserve"> 360°</w:t>
            </w:r>
            <w:r w:rsidRPr="00B02B2C">
              <w:rPr>
                <w:rFonts w:ascii="Arial" w:hAnsi="Arial" w:cs="Arial"/>
                <w:sz w:val="24"/>
                <w:szCs w:val="24"/>
              </w:rPr>
              <w:t xml:space="preserve"> recruitment the recruiter is responsible for the entire process as described by Barrington James, Recruitment Consultancy.</w:t>
            </w:r>
            <w:r w:rsidR="002B506C">
              <w:rPr>
                <w:rFonts w:ascii="Arial" w:hAnsi="Arial" w:cs="Arial"/>
                <w:sz w:val="24"/>
                <w:szCs w:val="24"/>
              </w:rPr>
              <w:t xml:space="preserve"> (</w:t>
            </w:r>
            <w:r w:rsidR="002B506C" w:rsidRPr="002B506C">
              <w:rPr>
                <w:rFonts w:ascii="Arial" w:hAnsi="Arial" w:cs="Arial"/>
                <w:color w:val="FF0000"/>
                <w:sz w:val="24"/>
                <w:szCs w:val="24"/>
              </w:rPr>
              <w:t>1</w:t>
            </w:r>
            <w:r w:rsidR="002B506C">
              <w:rPr>
                <w:rFonts w:ascii="Arial" w:hAnsi="Arial" w:cs="Arial"/>
                <w:sz w:val="24"/>
                <w:szCs w:val="24"/>
              </w:rPr>
              <w:t>)</w:t>
            </w:r>
          </w:p>
          <w:p w14:paraId="1003A749" w14:textId="5C5868F8" w:rsidR="0043171C" w:rsidRPr="00B02B2C" w:rsidRDefault="0043171C" w:rsidP="009830AB">
            <w:pPr>
              <w:pStyle w:val="ListParagraph"/>
              <w:numPr>
                <w:ilvl w:val="0"/>
                <w:numId w:val="11"/>
              </w:numPr>
              <w:spacing w:after="160" w:line="360" w:lineRule="auto"/>
              <w:rPr>
                <w:rFonts w:ascii="Arial" w:hAnsi="Arial" w:cs="Arial"/>
                <w:sz w:val="24"/>
                <w:szCs w:val="24"/>
              </w:rPr>
            </w:pPr>
            <w:r w:rsidRPr="00B02B2C">
              <w:rPr>
                <w:rFonts w:ascii="Arial" w:hAnsi="Arial" w:cs="Arial"/>
                <w:sz w:val="24"/>
                <w:szCs w:val="24"/>
              </w:rPr>
              <w:t xml:space="preserve">Sourcing a lead, </w:t>
            </w:r>
            <w:r w:rsidR="003E02F1" w:rsidRPr="00B02B2C">
              <w:rPr>
                <w:rFonts w:ascii="Arial" w:hAnsi="Arial" w:cs="Arial"/>
                <w:sz w:val="24"/>
                <w:szCs w:val="24"/>
              </w:rPr>
              <w:t>winning</w:t>
            </w:r>
            <w:r w:rsidRPr="00B02B2C">
              <w:rPr>
                <w:rFonts w:ascii="Arial" w:hAnsi="Arial" w:cs="Arial"/>
                <w:sz w:val="24"/>
                <w:szCs w:val="24"/>
              </w:rPr>
              <w:t xml:space="preserve"> over a Vacancy, Negotiating, Generating Candidates, Shortlisting, Managing the Process &amp; Client/Account Management.</w:t>
            </w:r>
          </w:p>
          <w:p w14:paraId="77355B35" w14:textId="77777777" w:rsidR="0043171C" w:rsidRPr="00B02B2C" w:rsidRDefault="0043171C" w:rsidP="009830AB">
            <w:pPr>
              <w:spacing w:line="360" w:lineRule="auto"/>
              <w:rPr>
                <w:rFonts w:ascii="Arial" w:hAnsi="Arial" w:cs="Arial"/>
                <w:sz w:val="24"/>
                <w:szCs w:val="24"/>
              </w:rPr>
            </w:pPr>
          </w:p>
          <w:p w14:paraId="54F8E93A" w14:textId="41D46E33" w:rsidR="0043171C" w:rsidRPr="002B506C" w:rsidRDefault="009D3C9F" w:rsidP="002B506C">
            <w:pPr>
              <w:pStyle w:val="ListParagraph"/>
              <w:numPr>
                <w:ilvl w:val="0"/>
                <w:numId w:val="16"/>
              </w:numPr>
              <w:spacing w:line="360" w:lineRule="auto"/>
              <w:rPr>
                <w:rFonts w:ascii="Arial" w:hAnsi="Arial" w:cs="Arial"/>
                <w:sz w:val="24"/>
                <w:szCs w:val="24"/>
              </w:rPr>
            </w:pPr>
            <w:hyperlink r:id="rId13" w:history="1">
              <w:r w:rsidR="002B506C" w:rsidRPr="007F319B">
                <w:rPr>
                  <w:rStyle w:val="Hyperlink"/>
                  <w:rFonts w:ascii="Arial" w:hAnsi="Arial" w:cs="Arial"/>
                  <w:sz w:val="24"/>
                  <w:szCs w:val="24"/>
                </w:rPr>
                <w:t>https://barringtonjames.com/the-difference-between-360-and-180-recruitment/</w:t>
              </w:r>
            </w:hyperlink>
            <w:r w:rsidR="0043171C" w:rsidRPr="002B506C">
              <w:rPr>
                <w:rFonts w:ascii="Arial" w:hAnsi="Arial" w:cs="Arial"/>
                <w:sz w:val="24"/>
                <w:szCs w:val="24"/>
              </w:rPr>
              <w:t xml:space="preserve">  </w:t>
            </w:r>
          </w:p>
          <w:p w14:paraId="6C184257" w14:textId="40ED4DF2" w:rsidR="0043171C" w:rsidRDefault="0043171C" w:rsidP="009830AB">
            <w:pPr>
              <w:spacing w:line="360" w:lineRule="auto"/>
              <w:rPr>
                <w:rFonts w:ascii="Arial" w:hAnsi="Arial" w:cs="Arial"/>
                <w:sz w:val="24"/>
                <w:szCs w:val="24"/>
              </w:rPr>
            </w:pPr>
            <w:r w:rsidRPr="00B02B2C">
              <w:rPr>
                <w:rFonts w:ascii="Arial" w:hAnsi="Arial" w:cs="Arial"/>
                <w:sz w:val="24"/>
                <w:szCs w:val="24"/>
              </w:rPr>
              <w:t xml:space="preserve">Missing a part of the cycle will adversely affect either the client or candidate or indeed both. The quality and accuracy of the whole process depends on 100% completion. </w:t>
            </w:r>
            <w:r w:rsidR="003E02F1">
              <w:rPr>
                <w:rFonts w:ascii="Arial" w:hAnsi="Arial" w:cs="Arial"/>
                <w:sz w:val="24"/>
                <w:szCs w:val="24"/>
              </w:rPr>
              <w:t>Ski</w:t>
            </w:r>
            <w:r w:rsidRPr="00B02B2C">
              <w:rPr>
                <w:rFonts w:ascii="Arial" w:hAnsi="Arial" w:cs="Arial"/>
                <w:sz w:val="24"/>
                <w:szCs w:val="24"/>
              </w:rPr>
              <w:t>pping a step can,</w:t>
            </w:r>
            <w:r>
              <w:t xml:space="preserve"> </w:t>
            </w:r>
            <w:r w:rsidRPr="00B02B2C">
              <w:rPr>
                <w:rFonts w:ascii="Arial" w:hAnsi="Arial" w:cs="Arial"/>
                <w:sz w:val="24"/>
                <w:szCs w:val="24"/>
              </w:rPr>
              <w:t>for example, result in misplacing a candidate by not identifying their attributes or from a client perspective, seeking out the wrong type of candidate, incompatible with the role to be filled.</w:t>
            </w:r>
            <w:r w:rsidR="003E02F1">
              <w:rPr>
                <w:rFonts w:ascii="Arial" w:hAnsi="Arial" w:cs="Arial"/>
                <w:sz w:val="24"/>
                <w:szCs w:val="24"/>
              </w:rPr>
              <w:t xml:space="preserve"> The result of this will be </w:t>
            </w:r>
            <w:r w:rsidR="00D72591">
              <w:rPr>
                <w:rFonts w:ascii="Arial" w:hAnsi="Arial" w:cs="Arial"/>
                <w:sz w:val="24"/>
                <w:szCs w:val="24"/>
              </w:rPr>
              <w:t xml:space="preserve">felt by both client and candidate and your own reputation may be harmed. </w:t>
            </w:r>
          </w:p>
          <w:p w14:paraId="6AD420A4" w14:textId="4E9F3F4D" w:rsidR="00364954" w:rsidRDefault="00364954" w:rsidP="009830AB">
            <w:pPr>
              <w:spacing w:line="360" w:lineRule="auto"/>
              <w:rPr>
                <w:rFonts w:ascii="Arial" w:hAnsi="Arial" w:cs="Arial"/>
                <w:sz w:val="24"/>
                <w:szCs w:val="24"/>
              </w:rPr>
            </w:pPr>
            <w:r>
              <w:rPr>
                <w:rFonts w:ascii="Arial" w:hAnsi="Arial" w:cs="Arial"/>
                <w:sz w:val="24"/>
                <w:szCs w:val="24"/>
              </w:rPr>
              <w:t>You will be offering a disservice to both parties which, in today’s competitive market can be a costly mistake.</w:t>
            </w:r>
            <w:r w:rsidR="00485B38">
              <w:rPr>
                <w:rFonts w:ascii="Arial" w:hAnsi="Arial" w:cs="Arial"/>
                <w:sz w:val="24"/>
                <w:szCs w:val="24"/>
              </w:rPr>
              <w:t xml:space="preserve"> </w:t>
            </w:r>
          </w:p>
          <w:p w14:paraId="658C5477" w14:textId="3B4A94FB" w:rsidR="0038310B" w:rsidRDefault="00485B38" w:rsidP="009830AB">
            <w:pPr>
              <w:spacing w:line="360" w:lineRule="auto"/>
              <w:rPr>
                <w:rFonts w:ascii="Arial" w:hAnsi="Arial" w:cs="Arial"/>
                <w:sz w:val="24"/>
                <w:szCs w:val="24"/>
              </w:rPr>
            </w:pPr>
            <w:r>
              <w:rPr>
                <w:rFonts w:ascii="Arial" w:hAnsi="Arial" w:cs="Arial"/>
                <w:sz w:val="24"/>
                <w:szCs w:val="24"/>
              </w:rPr>
              <w:lastRenderedPageBreak/>
              <w:t>Time constraints should not be a factor in skipping a step</w:t>
            </w:r>
            <w:r w:rsidR="0098685C">
              <w:rPr>
                <w:rFonts w:ascii="Arial" w:hAnsi="Arial" w:cs="Arial"/>
                <w:sz w:val="24"/>
                <w:szCs w:val="24"/>
              </w:rPr>
              <w:t>. To rush into employing someone can soon become a nightmare. This could be down to a poorly worded advert</w:t>
            </w:r>
            <w:r w:rsidR="0038310B">
              <w:rPr>
                <w:rFonts w:ascii="Arial" w:hAnsi="Arial" w:cs="Arial"/>
                <w:sz w:val="24"/>
                <w:szCs w:val="24"/>
              </w:rPr>
              <w:t xml:space="preserve"> and </w:t>
            </w:r>
            <w:proofErr w:type="gramStart"/>
            <w:r w:rsidR="0038310B">
              <w:rPr>
                <w:rFonts w:ascii="Arial" w:hAnsi="Arial" w:cs="Arial"/>
                <w:sz w:val="24"/>
                <w:szCs w:val="24"/>
              </w:rPr>
              <w:t>in particular the</w:t>
            </w:r>
            <w:proofErr w:type="gramEnd"/>
            <w:r w:rsidR="0038310B">
              <w:rPr>
                <w:rFonts w:ascii="Arial" w:hAnsi="Arial" w:cs="Arial"/>
                <w:sz w:val="24"/>
                <w:szCs w:val="24"/>
              </w:rPr>
              <w:t xml:space="preserve"> job description. It is important to ensure the preparation fits the task and not fall into the trap of using stock questions or phraseology.</w:t>
            </w:r>
          </w:p>
          <w:p w14:paraId="2F0515AC" w14:textId="6B9D8A13" w:rsidR="00D72591" w:rsidRDefault="0038310B" w:rsidP="009830AB">
            <w:pPr>
              <w:spacing w:line="360" w:lineRule="auto"/>
              <w:rPr>
                <w:rFonts w:ascii="Arial" w:hAnsi="Arial" w:cs="Arial"/>
                <w:sz w:val="24"/>
                <w:szCs w:val="24"/>
              </w:rPr>
            </w:pPr>
            <w:r>
              <w:rPr>
                <w:rFonts w:ascii="Arial" w:hAnsi="Arial" w:cs="Arial"/>
                <w:sz w:val="24"/>
                <w:szCs w:val="24"/>
              </w:rPr>
              <w:t>Getting off on the right foot would entail writing a comprehensive unambiguous job description which really sells the role and the company.</w:t>
            </w:r>
          </w:p>
          <w:p w14:paraId="56DFAF3B" w14:textId="77777777" w:rsidR="00C55547" w:rsidRPr="00B02B2C" w:rsidRDefault="00C55547" w:rsidP="009830AB">
            <w:pPr>
              <w:spacing w:line="360" w:lineRule="auto"/>
              <w:rPr>
                <w:rFonts w:ascii="Arial" w:hAnsi="Arial" w:cs="Arial"/>
                <w:sz w:val="24"/>
                <w:szCs w:val="24"/>
              </w:rPr>
            </w:pPr>
            <w:bookmarkStart w:id="0" w:name="_GoBack"/>
            <w:bookmarkEnd w:id="0"/>
          </w:p>
          <w:p w14:paraId="79B5EF80" w14:textId="1E3D6600" w:rsidR="0043171C" w:rsidRPr="00B02B2C" w:rsidRDefault="00FA48E2" w:rsidP="009830AB">
            <w:pPr>
              <w:spacing w:line="360" w:lineRule="auto"/>
              <w:rPr>
                <w:rFonts w:ascii="Arial" w:hAnsi="Arial" w:cs="Arial"/>
                <w:b/>
                <w:sz w:val="24"/>
                <w:szCs w:val="24"/>
              </w:rPr>
            </w:pPr>
            <w:r>
              <w:rPr>
                <w:rFonts w:ascii="Arial" w:hAnsi="Arial" w:cs="Arial"/>
                <w:b/>
                <w:sz w:val="24"/>
                <w:szCs w:val="24"/>
              </w:rPr>
              <w:t>Q</w:t>
            </w:r>
            <w:r w:rsidR="0043171C" w:rsidRPr="00B02B2C">
              <w:rPr>
                <w:rFonts w:ascii="Arial" w:hAnsi="Arial" w:cs="Arial"/>
                <w:b/>
                <w:sz w:val="24"/>
                <w:szCs w:val="24"/>
              </w:rPr>
              <w:t>3 When might you be able to choose where to start in the recruitment cycle? What factors must be considered when making your decision where to start?</w:t>
            </w:r>
          </w:p>
          <w:p w14:paraId="53B1F0EB" w14:textId="60A06301" w:rsidR="0043171C" w:rsidRPr="00B02B2C" w:rsidRDefault="0043171C" w:rsidP="009830AB">
            <w:pPr>
              <w:spacing w:line="360" w:lineRule="auto"/>
              <w:rPr>
                <w:rFonts w:ascii="Arial" w:hAnsi="Arial" w:cs="Arial"/>
                <w:sz w:val="24"/>
                <w:szCs w:val="24"/>
              </w:rPr>
            </w:pPr>
            <w:r w:rsidRPr="00B02B2C">
              <w:rPr>
                <w:rFonts w:ascii="Arial" w:hAnsi="Arial" w:cs="Arial"/>
                <w:sz w:val="24"/>
                <w:szCs w:val="24"/>
              </w:rPr>
              <w:t>Two factors need to be considered in deciding where you may start the recruitment cycle. These are</w:t>
            </w:r>
            <w:r w:rsidR="00C55547" w:rsidRPr="00B02B2C">
              <w:rPr>
                <w:rFonts w:ascii="Arial" w:hAnsi="Arial" w:cs="Arial"/>
                <w:sz w:val="24"/>
                <w:szCs w:val="24"/>
              </w:rPr>
              <w:t>: -</w:t>
            </w:r>
            <w:r w:rsidRPr="00B02B2C">
              <w:rPr>
                <w:rFonts w:ascii="Arial" w:hAnsi="Arial" w:cs="Arial"/>
                <w:sz w:val="24"/>
                <w:szCs w:val="24"/>
              </w:rPr>
              <w:t xml:space="preserve"> </w:t>
            </w:r>
          </w:p>
          <w:p w14:paraId="6C74451B" w14:textId="77777777" w:rsidR="0043171C" w:rsidRPr="00B02B2C" w:rsidRDefault="0043171C" w:rsidP="009830AB">
            <w:pPr>
              <w:pStyle w:val="ListParagraph"/>
              <w:numPr>
                <w:ilvl w:val="0"/>
                <w:numId w:val="12"/>
              </w:numPr>
              <w:spacing w:after="160" w:line="360" w:lineRule="auto"/>
              <w:rPr>
                <w:rFonts w:ascii="Arial" w:hAnsi="Arial" w:cs="Arial"/>
                <w:sz w:val="24"/>
                <w:szCs w:val="24"/>
              </w:rPr>
            </w:pPr>
            <w:r w:rsidRPr="00B02B2C">
              <w:rPr>
                <w:rFonts w:ascii="Arial" w:hAnsi="Arial" w:cs="Arial"/>
                <w:sz w:val="24"/>
                <w:szCs w:val="24"/>
              </w:rPr>
              <w:t xml:space="preserve">A candidate short environment or </w:t>
            </w:r>
          </w:p>
          <w:p w14:paraId="438BFF90" w14:textId="77777777" w:rsidR="0043171C" w:rsidRPr="00B02B2C" w:rsidRDefault="0043171C" w:rsidP="009830AB">
            <w:pPr>
              <w:pStyle w:val="ListParagraph"/>
              <w:numPr>
                <w:ilvl w:val="0"/>
                <w:numId w:val="12"/>
              </w:numPr>
              <w:spacing w:after="160" w:line="360" w:lineRule="auto"/>
              <w:rPr>
                <w:rFonts w:ascii="Arial" w:hAnsi="Arial" w:cs="Arial"/>
                <w:sz w:val="24"/>
                <w:szCs w:val="24"/>
              </w:rPr>
            </w:pPr>
            <w:r w:rsidRPr="00B02B2C">
              <w:rPr>
                <w:rFonts w:ascii="Arial" w:hAnsi="Arial" w:cs="Arial"/>
                <w:sz w:val="24"/>
                <w:szCs w:val="24"/>
              </w:rPr>
              <w:t>A candidate rich market.</w:t>
            </w:r>
          </w:p>
          <w:p w14:paraId="6CD820BC" w14:textId="77777777" w:rsidR="0043171C" w:rsidRPr="00B02B2C" w:rsidRDefault="0043171C" w:rsidP="009830AB">
            <w:pPr>
              <w:spacing w:line="360" w:lineRule="auto"/>
              <w:rPr>
                <w:rFonts w:ascii="Arial" w:hAnsi="Arial" w:cs="Arial"/>
                <w:sz w:val="24"/>
                <w:szCs w:val="24"/>
              </w:rPr>
            </w:pPr>
            <w:r w:rsidRPr="00B02B2C">
              <w:rPr>
                <w:rFonts w:ascii="Arial" w:hAnsi="Arial" w:cs="Arial"/>
                <w:sz w:val="24"/>
                <w:szCs w:val="24"/>
              </w:rPr>
              <w:t>The criteria determining these options may be laid out as follows.</w:t>
            </w:r>
          </w:p>
          <w:p w14:paraId="3A6CBBF1" w14:textId="77777777" w:rsidR="0043171C" w:rsidRPr="00B02B2C" w:rsidRDefault="0043171C" w:rsidP="009830AB">
            <w:pPr>
              <w:pStyle w:val="ListParagraph"/>
              <w:numPr>
                <w:ilvl w:val="0"/>
                <w:numId w:val="13"/>
              </w:numPr>
              <w:spacing w:after="160" w:line="360" w:lineRule="auto"/>
              <w:rPr>
                <w:rFonts w:ascii="Arial" w:hAnsi="Arial" w:cs="Arial"/>
                <w:sz w:val="24"/>
                <w:szCs w:val="24"/>
              </w:rPr>
            </w:pPr>
            <w:r w:rsidRPr="00B02B2C">
              <w:rPr>
                <w:rFonts w:ascii="Arial" w:hAnsi="Arial" w:cs="Arial"/>
                <w:sz w:val="24"/>
                <w:szCs w:val="24"/>
              </w:rPr>
              <w:t>For a lack of candidates, it will be likely you have roles to fill, clients may call you with jobs. Your candidates may have other job offers and other job offers are in plentiful supply. Candidate attraction is your starting point.</w:t>
            </w:r>
          </w:p>
          <w:p w14:paraId="32D719FA" w14:textId="77777777" w:rsidR="009830AB" w:rsidRDefault="009830AB" w:rsidP="009830AB">
            <w:pPr>
              <w:spacing w:line="360" w:lineRule="auto"/>
              <w:jc w:val="center"/>
              <w:rPr>
                <w:b/>
              </w:rPr>
            </w:pPr>
          </w:p>
          <w:p w14:paraId="7872D8E6" w14:textId="42E3A8FF" w:rsidR="0043171C" w:rsidRPr="00C77ED9" w:rsidRDefault="0043171C" w:rsidP="009830AB">
            <w:pPr>
              <w:spacing w:line="360" w:lineRule="auto"/>
              <w:jc w:val="center"/>
              <w:rPr>
                <w:b/>
              </w:rPr>
            </w:pPr>
            <w:r w:rsidRPr="00C77ED9">
              <w:rPr>
                <w:b/>
              </w:rPr>
              <w:t>The Recruitment Cycle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9"/>
              <w:gridCol w:w="2825"/>
              <w:gridCol w:w="2906"/>
            </w:tblGrid>
            <w:tr w:rsidR="0043171C" w14:paraId="2EDB5AF3" w14:textId="77777777" w:rsidTr="0054194B">
              <w:trPr>
                <w:trHeight w:val="686"/>
              </w:trPr>
              <w:tc>
                <w:tcPr>
                  <w:tcW w:w="3147" w:type="dxa"/>
                </w:tcPr>
                <w:p w14:paraId="68F7F347" w14:textId="77777777" w:rsidR="0043171C" w:rsidRPr="00C77ED9" w:rsidRDefault="0043171C" w:rsidP="009830AB">
                  <w:pPr>
                    <w:spacing w:line="360" w:lineRule="auto"/>
                    <w:jc w:val="center"/>
                    <w:rPr>
                      <w:b/>
                      <w:sz w:val="24"/>
                      <w:szCs w:val="24"/>
                    </w:rPr>
                  </w:pPr>
                </w:p>
                <w:p w14:paraId="0B3CD139" w14:textId="77777777" w:rsidR="0043171C" w:rsidRPr="00430520" w:rsidRDefault="0043171C" w:rsidP="009830AB">
                  <w:pPr>
                    <w:pStyle w:val="ListParagraph"/>
                    <w:numPr>
                      <w:ilvl w:val="0"/>
                      <w:numId w:val="14"/>
                    </w:numPr>
                    <w:spacing w:line="360" w:lineRule="auto"/>
                    <w:jc w:val="center"/>
                    <w:rPr>
                      <w:b/>
                      <w:sz w:val="24"/>
                      <w:szCs w:val="24"/>
                    </w:rPr>
                  </w:pPr>
                  <w:r w:rsidRPr="00430520">
                    <w:rPr>
                      <w:b/>
                      <w:color w:val="FF0000"/>
                      <w:sz w:val="24"/>
                      <w:szCs w:val="24"/>
                    </w:rPr>
                    <w:t>Candidate Attraction</w:t>
                  </w:r>
                </w:p>
              </w:tc>
              <w:tc>
                <w:tcPr>
                  <w:tcW w:w="3005" w:type="dxa"/>
                </w:tcPr>
                <w:p w14:paraId="373336CC" w14:textId="77777777" w:rsidR="0043171C" w:rsidRPr="00C77ED9" w:rsidRDefault="0043171C" w:rsidP="009830AB">
                  <w:pPr>
                    <w:spacing w:line="360" w:lineRule="auto"/>
                    <w:jc w:val="center"/>
                    <w:rPr>
                      <w:b/>
                      <w:sz w:val="24"/>
                      <w:szCs w:val="24"/>
                    </w:rPr>
                  </w:pPr>
                  <w:r w:rsidRPr="00C77ED9">
                    <w:rPr>
                      <w:b/>
                      <w:noProof/>
                      <w:sz w:val="24"/>
                      <w:szCs w:val="24"/>
                    </w:rPr>
                    <mc:AlternateContent>
                      <mc:Choice Requires="wps">
                        <w:drawing>
                          <wp:anchor distT="0" distB="0" distL="114300" distR="114300" simplePos="0" relativeHeight="251666432" behindDoc="0" locked="0" layoutInCell="1" allowOverlap="1" wp14:anchorId="4BF68F55" wp14:editId="4CE5861F">
                            <wp:simplePos x="0" y="0"/>
                            <wp:positionH relativeFrom="column">
                              <wp:posOffset>77470</wp:posOffset>
                            </wp:positionH>
                            <wp:positionV relativeFrom="paragraph">
                              <wp:posOffset>261620</wp:posOffset>
                            </wp:positionV>
                            <wp:extent cx="1504950" cy="0"/>
                            <wp:effectExtent l="0" t="76200" r="19050" b="95250"/>
                            <wp:wrapNone/>
                            <wp:docPr id="7" name="Straight Arrow Connector 7"/>
                            <wp:cNvGraphicFramePr/>
                            <a:graphic xmlns:a="http://schemas.openxmlformats.org/drawingml/2006/main">
                              <a:graphicData uri="http://schemas.microsoft.com/office/word/2010/wordprocessingShape">
                                <wps:wsp>
                                  <wps:cNvCnPr/>
                                  <wps:spPr>
                                    <a:xfrm>
                                      <a:off x="0" y="0"/>
                                      <a:ext cx="150495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0C4AF93" id="Straight Arrow Connector 7" o:spid="_x0000_s1026" type="#_x0000_t32" style="position:absolute;margin-left:6.1pt;margin-top:20.6pt;width:118.5pt;height:0;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" strokecolor="black [3213]">
                            <v:stroke endarrow="block"/>
                          </v:shape>
                        </w:pict>
                      </mc:Fallback>
                    </mc:AlternateContent>
                  </w:r>
                </w:p>
              </w:tc>
              <w:tc>
                <w:tcPr>
                  <w:tcW w:w="3006" w:type="dxa"/>
                </w:tcPr>
                <w:p w14:paraId="42CA07B3" w14:textId="77777777" w:rsidR="0043171C" w:rsidRPr="00C77ED9" w:rsidRDefault="0043171C" w:rsidP="009830AB">
                  <w:pPr>
                    <w:spacing w:line="360" w:lineRule="auto"/>
                    <w:jc w:val="center"/>
                    <w:rPr>
                      <w:b/>
                      <w:sz w:val="24"/>
                      <w:szCs w:val="24"/>
                    </w:rPr>
                  </w:pPr>
                </w:p>
                <w:p w14:paraId="5B9644D4" w14:textId="77777777" w:rsidR="0043171C" w:rsidRPr="00C77ED9" w:rsidRDefault="0043171C" w:rsidP="009830AB">
                  <w:pPr>
                    <w:spacing w:line="360" w:lineRule="auto"/>
                    <w:jc w:val="center"/>
                    <w:rPr>
                      <w:b/>
                      <w:sz w:val="24"/>
                      <w:szCs w:val="24"/>
                    </w:rPr>
                  </w:pPr>
                  <w:r w:rsidRPr="00C77ED9">
                    <w:rPr>
                      <w:b/>
                      <w:sz w:val="24"/>
                      <w:szCs w:val="24"/>
                    </w:rPr>
                    <w:t>Client Acquisition</w:t>
                  </w:r>
                </w:p>
              </w:tc>
            </w:tr>
            <w:tr w:rsidR="0043171C" w14:paraId="3C73EC58" w14:textId="77777777" w:rsidTr="0054194B">
              <w:trPr>
                <w:trHeight w:val="686"/>
              </w:trPr>
              <w:tc>
                <w:tcPr>
                  <w:tcW w:w="3147" w:type="dxa"/>
                </w:tcPr>
                <w:p w14:paraId="303CDF44" w14:textId="77777777" w:rsidR="0043171C" w:rsidRPr="00C77ED9" w:rsidRDefault="0043171C" w:rsidP="009830AB">
                  <w:pPr>
                    <w:spacing w:line="360" w:lineRule="auto"/>
                    <w:jc w:val="center"/>
                    <w:rPr>
                      <w:b/>
                      <w:sz w:val="24"/>
                      <w:szCs w:val="24"/>
                    </w:rPr>
                  </w:pPr>
                  <w:r w:rsidRPr="00C77ED9">
                    <w:rPr>
                      <w:b/>
                      <w:noProof/>
                      <w:sz w:val="24"/>
                      <w:szCs w:val="24"/>
                    </w:rPr>
                    <mc:AlternateContent>
                      <mc:Choice Requires="wps">
                        <w:drawing>
                          <wp:anchor distT="0" distB="0" distL="114300" distR="114300" simplePos="0" relativeHeight="251669504" behindDoc="0" locked="0" layoutInCell="1" allowOverlap="1" wp14:anchorId="1C572FBA" wp14:editId="57CEAB97">
                            <wp:simplePos x="0" y="0"/>
                            <wp:positionH relativeFrom="column">
                              <wp:posOffset>804545</wp:posOffset>
                            </wp:positionH>
                            <wp:positionV relativeFrom="paragraph">
                              <wp:posOffset>67310</wp:posOffset>
                            </wp:positionV>
                            <wp:extent cx="0" cy="266700"/>
                            <wp:effectExtent l="76200" t="38100" r="57150" b="19050"/>
                            <wp:wrapNone/>
                            <wp:docPr id="8" name="Straight Arrow Connector 8"/>
                            <wp:cNvGraphicFramePr/>
                            <a:graphic xmlns:a="http://schemas.openxmlformats.org/drawingml/2006/main">
                              <a:graphicData uri="http://schemas.microsoft.com/office/word/2010/wordprocessingShape">
                                <wps:wsp>
                                  <wps:cNvCnPr/>
                                  <wps:spPr>
                                    <a:xfrm flipV="1">
                                      <a:off x="0" y="0"/>
                                      <a:ext cx="0" cy="2667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2C7DC01" id="Straight Arrow Connector 8" o:spid="_x0000_s1026" type="#_x0000_t32" style="position:absolute;margin-left:63.35pt;margin-top:5.3pt;width:0;height:21pt;flip:y;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" strokecolor="black [3213]">
                            <v:stroke endarrow="block"/>
                          </v:shape>
                        </w:pict>
                      </mc:Fallback>
                    </mc:AlternateContent>
                  </w:r>
                </w:p>
              </w:tc>
              <w:tc>
                <w:tcPr>
                  <w:tcW w:w="3005" w:type="dxa"/>
                </w:tcPr>
                <w:p w14:paraId="2A4DF604" w14:textId="77777777" w:rsidR="0043171C" w:rsidRPr="00C77ED9" w:rsidRDefault="0043171C" w:rsidP="009830AB">
                  <w:pPr>
                    <w:spacing w:line="360" w:lineRule="auto"/>
                    <w:jc w:val="center"/>
                    <w:rPr>
                      <w:b/>
                      <w:sz w:val="24"/>
                      <w:szCs w:val="24"/>
                    </w:rPr>
                  </w:pPr>
                </w:p>
              </w:tc>
              <w:tc>
                <w:tcPr>
                  <w:tcW w:w="3006" w:type="dxa"/>
                </w:tcPr>
                <w:p w14:paraId="0BE3C7C8" w14:textId="77777777" w:rsidR="0043171C" w:rsidRPr="00C77ED9" w:rsidRDefault="0043171C" w:rsidP="009830AB">
                  <w:pPr>
                    <w:spacing w:line="360" w:lineRule="auto"/>
                    <w:jc w:val="center"/>
                    <w:rPr>
                      <w:b/>
                      <w:sz w:val="24"/>
                      <w:szCs w:val="24"/>
                    </w:rPr>
                  </w:pPr>
                  <w:r w:rsidRPr="00C77ED9">
                    <w:rPr>
                      <w:b/>
                      <w:noProof/>
                      <w:sz w:val="24"/>
                      <w:szCs w:val="24"/>
                    </w:rPr>
                    <mc:AlternateContent>
                      <mc:Choice Requires="wps">
                        <w:drawing>
                          <wp:anchor distT="0" distB="0" distL="114300" distR="114300" simplePos="0" relativeHeight="251667456" behindDoc="0" locked="0" layoutInCell="1" allowOverlap="1" wp14:anchorId="2E99A276" wp14:editId="56FA6434">
                            <wp:simplePos x="0" y="0"/>
                            <wp:positionH relativeFrom="column">
                              <wp:posOffset>902970</wp:posOffset>
                            </wp:positionH>
                            <wp:positionV relativeFrom="paragraph">
                              <wp:posOffset>67310</wp:posOffset>
                            </wp:positionV>
                            <wp:extent cx="0" cy="314325"/>
                            <wp:effectExtent l="76200" t="0" r="57150" b="47625"/>
                            <wp:wrapNone/>
                            <wp:docPr id="9" name="Straight Arrow Connector 9"/>
                            <wp:cNvGraphicFramePr/>
                            <a:graphic xmlns:a="http://schemas.openxmlformats.org/drawingml/2006/main">
                              <a:graphicData uri="http://schemas.microsoft.com/office/word/2010/wordprocessingShape">
                                <wps:wsp>
                                  <wps:cNvCnPr/>
                                  <wps:spPr>
                                    <a:xfrm>
                                      <a:off x="0" y="0"/>
                                      <a:ext cx="0" cy="3143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0707912" id="Straight Arrow Connector 9" o:spid="_x0000_s1026" type="#_x0000_t32" style="position:absolute;margin-left:71.1pt;margin-top:5.3pt;width:0;height:24.7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" strokecolor="black [3213]">
                            <v:stroke endarrow="block"/>
                          </v:shape>
                        </w:pict>
                      </mc:Fallback>
                    </mc:AlternateContent>
                  </w:r>
                </w:p>
              </w:tc>
            </w:tr>
            <w:tr w:rsidR="0043171C" w14:paraId="0CEFB454" w14:textId="77777777" w:rsidTr="0054194B">
              <w:trPr>
                <w:trHeight w:val="686"/>
              </w:trPr>
              <w:tc>
                <w:tcPr>
                  <w:tcW w:w="3147" w:type="dxa"/>
                </w:tcPr>
                <w:p w14:paraId="463EB7A5" w14:textId="77777777" w:rsidR="0043171C" w:rsidRPr="00C77ED9" w:rsidRDefault="0043171C" w:rsidP="009830AB">
                  <w:pPr>
                    <w:spacing w:line="360" w:lineRule="auto"/>
                    <w:jc w:val="center"/>
                    <w:rPr>
                      <w:b/>
                      <w:sz w:val="24"/>
                      <w:szCs w:val="24"/>
                    </w:rPr>
                  </w:pPr>
                </w:p>
                <w:p w14:paraId="6F182050" w14:textId="77777777" w:rsidR="0043171C" w:rsidRPr="00C77ED9" w:rsidRDefault="0043171C" w:rsidP="009830AB">
                  <w:pPr>
                    <w:spacing w:line="360" w:lineRule="auto"/>
                    <w:jc w:val="center"/>
                    <w:rPr>
                      <w:b/>
                      <w:sz w:val="24"/>
                      <w:szCs w:val="24"/>
                    </w:rPr>
                  </w:pPr>
                  <w:r w:rsidRPr="00C77ED9">
                    <w:rPr>
                      <w:b/>
                      <w:sz w:val="24"/>
                      <w:szCs w:val="24"/>
                    </w:rPr>
                    <w:t>Candidate Management</w:t>
                  </w:r>
                </w:p>
              </w:tc>
              <w:tc>
                <w:tcPr>
                  <w:tcW w:w="3005" w:type="dxa"/>
                </w:tcPr>
                <w:p w14:paraId="0B9C8212" w14:textId="77777777" w:rsidR="0043171C" w:rsidRPr="00C77ED9" w:rsidRDefault="0043171C" w:rsidP="009830AB">
                  <w:pPr>
                    <w:spacing w:line="360" w:lineRule="auto"/>
                    <w:jc w:val="center"/>
                    <w:rPr>
                      <w:b/>
                      <w:sz w:val="24"/>
                      <w:szCs w:val="24"/>
                    </w:rPr>
                  </w:pPr>
                  <w:r w:rsidRPr="00C77ED9">
                    <w:rPr>
                      <w:b/>
                      <w:noProof/>
                      <w:sz w:val="24"/>
                      <w:szCs w:val="24"/>
                    </w:rPr>
                    <mc:AlternateContent>
                      <mc:Choice Requires="wps">
                        <w:drawing>
                          <wp:anchor distT="0" distB="0" distL="114300" distR="114300" simplePos="0" relativeHeight="251668480" behindDoc="0" locked="0" layoutInCell="1" allowOverlap="1" wp14:anchorId="5EE308D6" wp14:editId="46D6F3CD">
                            <wp:simplePos x="0" y="0"/>
                            <wp:positionH relativeFrom="column">
                              <wp:posOffset>163195</wp:posOffset>
                            </wp:positionH>
                            <wp:positionV relativeFrom="paragraph">
                              <wp:posOffset>225425</wp:posOffset>
                            </wp:positionV>
                            <wp:extent cx="1419225" cy="0"/>
                            <wp:effectExtent l="38100" t="76200" r="0" b="95250"/>
                            <wp:wrapNone/>
                            <wp:docPr id="10" name="Straight Arrow Connector 10"/>
                            <wp:cNvGraphicFramePr/>
                            <a:graphic xmlns:a="http://schemas.openxmlformats.org/drawingml/2006/main">
                              <a:graphicData uri="http://schemas.microsoft.com/office/word/2010/wordprocessingShape">
                                <wps:wsp>
                                  <wps:cNvCnPr/>
                                  <wps:spPr>
                                    <a:xfrm flipH="1">
                                      <a:off x="0" y="0"/>
                                      <a:ext cx="14192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9DD5AAF" id="Straight Arrow Connector 10" o:spid="_x0000_s1026" type="#_x0000_t32" style="position:absolute;margin-left:12.85pt;margin-top:17.75pt;width:111.75pt;height:0;flip:x;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" strokecolor="black [3213]">
                            <v:stroke endarrow="block"/>
                          </v:shape>
                        </w:pict>
                      </mc:Fallback>
                    </mc:AlternateContent>
                  </w:r>
                </w:p>
              </w:tc>
              <w:tc>
                <w:tcPr>
                  <w:tcW w:w="3006" w:type="dxa"/>
                </w:tcPr>
                <w:p w14:paraId="0E369A53" w14:textId="77777777" w:rsidR="0043171C" w:rsidRPr="00C77ED9" w:rsidRDefault="0043171C" w:rsidP="009830AB">
                  <w:pPr>
                    <w:spacing w:line="360" w:lineRule="auto"/>
                    <w:jc w:val="center"/>
                    <w:rPr>
                      <w:b/>
                      <w:sz w:val="24"/>
                      <w:szCs w:val="24"/>
                    </w:rPr>
                  </w:pPr>
                </w:p>
                <w:p w14:paraId="5FCB14F4" w14:textId="77777777" w:rsidR="0043171C" w:rsidRPr="00C77ED9" w:rsidRDefault="0043171C" w:rsidP="009830AB">
                  <w:pPr>
                    <w:spacing w:line="360" w:lineRule="auto"/>
                    <w:jc w:val="center"/>
                    <w:rPr>
                      <w:b/>
                      <w:sz w:val="24"/>
                      <w:szCs w:val="24"/>
                    </w:rPr>
                  </w:pPr>
                  <w:r w:rsidRPr="00C77ED9">
                    <w:rPr>
                      <w:b/>
                      <w:sz w:val="24"/>
                      <w:szCs w:val="24"/>
                    </w:rPr>
                    <w:t>Recruitment Strategy</w:t>
                  </w:r>
                </w:p>
              </w:tc>
            </w:tr>
          </w:tbl>
          <w:p w14:paraId="62E5AC44" w14:textId="77777777" w:rsidR="0043171C" w:rsidRDefault="0043171C" w:rsidP="009830AB">
            <w:pPr>
              <w:spacing w:line="360" w:lineRule="auto"/>
            </w:pPr>
          </w:p>
          <w:p w14:paraId="200E9DEC" w14:textId="6EA101EE" w:rsidR="0043171C" w:rsidRPr="00B02B2C" w:rsidRDefault="0043171C" w:rsidP="009830AB">
            <w:pPr>
              <w:pStyle w:val="ListParagraph"/>
              <w:numPr>
                <w:ilvl w:val="0"/>
                <w:numId w:val="13"/>
              </w:numPr>
              <w:spacing w:after="160" w:line="360" w:lineRule="auto"/>
              <w:rPr>
                <w:rFonts w:ascii="Arial" w:hAnsi="Arial" w:cs="Arial"/>
                <w:sz w:val="24"/>
                <w:szCs w:val="24"/>
              </w:rPr>
            </w:pPr>
            <w:r w:rsidRPr="00B02B2C">
              <w:rPr>
                <w:rFonts w:ascii="Arial" w:hAnsi="Arial" w:cs="Arial"/>
                <w:sz w:val="24"/>
                <w:szCs w:val="24"/>
              </w:rPr>
              <w:t xml:space="preserve">If the market is candidate rich, then your advertisements will attract a lot of interest. There may have been a spate of redundancies within your field which would </w:t>
            </w:r>
            <w:r w:rsidR="00C55547" w:rsidRPr="00B02B2C">
              <w:rPr>
                <w:rFonts w:ascii="Arial" w:hAnsi="Arial" w:cs="Arial"/>
                <w:sz w:val="24"/>
                <w:szCs w:val="24"/>
              </w:rPr>
              <w:t>influence</w:t>
            </w:r>
            <w:r w:rsidRPr="00B02B2C">
              <w:rPr>
                <w:rFonts w:ascii="Arial" w:hAnsi="Arial" w:cs="Arial"/>
                <w:sz w:val="24"/>
                <w:szCs w:val="24"/>
              </w:rPr>
              <w:t xml:space="preserve"> numbers seeking new employment. A lot of time may </w:t>
            </w:r>
            <w:r w:rsidRPr="00B02B2C">
              <w:rPr>
                <w:rFonts w:ascii="Arial" w:hAnsi="Arial" w:cs="Arial"/>
                <w:sz w:val="24"/>
                <w:szCs w:val="24"/>
              </w:rPr>
              <w:lastRenderedPageBreak/>
              <w:t>be spent talking to your clients before you can set about filling a vacancy. Client acquisition will be your first</w:t>
            </w:r>
            <w:r w:rsidR="002B506C">
              <w:rPr>
                <w:rFonts w:ascii="Arial" w:hAnsi="Arial" w:cs="Arial"/>
                <w:sz w:val="24"/>
                <w:szCs w:val="24"/>
              </w:rPr>
              <w:t xml:space="preserve"> step</w:t>
            </w:r>
            <w:r w:rsidR="003E5C1C">
              <w:rPr>
                <w:rFonts w:ascii="Arial" w:hAnsi="Arial" w:cs="Arial"/>
                <w:sz w:val="24"/>
                <w:szCs w:val="24"/>
              </w:rPr>
              <w:t>.</w:t>
            </w:r>
            <w:r w:rsidRPr="00B02B2C">
              <w:rPr>
                <w:rFonts w:ascii="Arial" w:hAnsi="Arial" w:cs="Arial"/>
                <w:sz w:val="24"/>
                <w:szCs w:val="24"/>
              </w:rPr>
              <w:t xml:space="preserve">  </w:t>
            </w:r>
          </w:p>
          <w:p w14:paraId="1DFE8C64" w14:textId="77777777" w:rsidR="0043171C" w:rsidRPr="00D96041" w:rsidRDefault="0043171C" w:rsidP="0043171C">
            <w:pPr>
              <w:ind w:left="360"/>
              <w:jc w:val="center"/>
              <w:rPr>
                <w:b/>
              </w:rPr>
            </w:pPr>
            <w:r w:rsidRPr="00D96041">
              <w:rPr>
                <w:b/>
              </w:rPr>
              <w:t>The Recruitment Cycle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8"/>
              <w:gridCol w:w="2897"/>
              <w:gridCol w:w="2955"/>
            </w:tblGrid>
            <w:tr w:rsidR="0043171C" w14:paraId="03F1732F" w14:textId="77777777" w:rsidTr="0054194B">
              <w:trPr>
                <w:trHeight w:val="686"/>
              </w:trPr>
              <w:tc>
                <w:tcPr>
                  <w:tcW w:w="3005" w:type="dxa"/>
                </w:tcPr>
                <w:p w14:paraId="495C9C37" w14:textId="77777777" w:rsidR="0043171C" w:rsidRPr="00C77ED9" w:rsidRDefault="0043171C" w:rsidP="0043171C">
                  <w:pPr>
                    <w:jc w:val="center"/>
                    <w:rPr>
                      <w:b/>
                      <w:sz w:val="24"/>
                      <w:szCs w:val="24"/>
                    </w:rPr>
                  </w:pPr>
                </w:p>
                <w:p w14:paraId="00E1B331" w14:textId="77777777" w:rsidR="0043171C" w:rsidRPr="00C77ED9" w:rsidRDefault="0043171C" w:rsidP="0043171C">
                  <w:pPr>
                    <w:jc w:val="center"/>
                    <w:rPr>
                      <w:b/>
                      <w:sz w:val="24"/>
                      <w:szCs w:val="24"/>
                    </w:rPr>
                  </w:pPr>
                  <w:r w:rsidRPr="00C77ED9">
                    <w:rPr>
                      <w:b/>
                      <w:sz w:val="24"/>
                      <w:szCs w:val="24"/>
                    </w:rPr>
                    <w:t>Candidate Attraction</w:t>
                  </w:r>
                </w:p>
              </w:tc>
              <w:tc>
                <w:tcPr>
                  <w:tcW w:w="3005" w:type="dxa"/>
                </w:tcPr>
                <w:p w14:paraId="6DA3FDAB" w14:textId="77777777" w:rsidR="0043171C" w:rsidRPr="00C77ED9" w:rsidRDefault="0043171C" w:rsidP="0043171C">
                  <w:pPr>
                    <w:jc w:val="center"/>
                    <w:rPr>
                      <w:b/>
                      <w:sz w:val="24"/>
                      <w:szCs w:val="24"/>
                    </w:rPr>
                  </w:pPr>
                  <w:r w:rsidRPr="00C77ED9">
                    <w:rPr>
                      <w:b/>
                      <w:noProof/>
                      <w:sz w:val="24"/>
                      <w:szCs w:val="24"/>
                    </w:rPr>
                    <mc:AlternateContent>
                      <mc:Choice Requires="wps">
                        <w:drawing>
                          <wp:anchor distT="0" distB="0" distL="114300" distR="114300" simplePos="0" relativeHeight="251670528" behindDoc="0" locked="0" layoutInCell="1" allowOverlap="1" wp14:anchorId="3F53D531" wp14:editId="0E268ADA">
                            <wp:simplePos x="0" y="0"/>
                            <wp:positionH relativeFrom="column">
                              <wp:posOffset>77470</wp:posOffset>
                            </wp:positionH>
                            <wp:positionV relativeFrom="paragraph">
                              <wp:posOffset>261620</wp:posOffset>
                            </wp:positionV>
                            <wp:extent cx="1504950" cy="0"/>
                            <wp:effectExtent l="0" t="76200" r="19050" b="95250"/>
                            <wp:wrapNone/>
                            <wp:docPr id="11" name="Straight Arrow Connector 11"/>
                            <wp:cNvGraphicFramePr/>
                            <a:graphic xmlns:a="http://schemas.openxmlformats.org/drawingml/2006/main">
                              <a:graphicData uri="http://schemas.microsoft.com/office/word/2010/wordprocessingShape">
                                <wps:wsp>
                                  <wps:cNvCnPr/>
                                  <wps:spPr>
                                    <a:xfrm>
                                      <a:off x="0" y="0"/>
                                      <a:ext cx="150495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FC8B1E4" id="Straight Arrow Connector 11" o:spid="_x0000_s1026" type="#_x0000_t32" style="position:absolute;margin-left:6.1pt;margin-top:20.6pt;width:118.5pt;height:0;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" strokecolor="black [3213]">
                            <v:stroke endarrow="block"/>
                          </v:shape>
                        </w:pict>
                      </mc:Fallback>
                    </mc:AlternateContent>
                  </w:r>
                </w:p>
              </w:tc>
              <w:tc>
                <w:tcPr>
                  <w:tcW w:w="3006" w:type="dxa"/>
                </w:tcPr>
                <w:p w14:paraId="47478308" w14:textId="77777777" w:rsidR="0043171C" w:rsidRPr="00C77ED9" w:rsidRDefault="0043171C" w:rsidP="0043171C">
                  <w:pPr>
                    <w:jc w:val="center"/>
                    <w:rPr>
                      <w:b/>
                      <w:sz w:val="24"/>
                      <w:szCs w:val="24"/>
                    </w:rPr>
                  </w:pPr>
                </w:p>
                <w:p w14:paraId="1D7A9D4E" w14:textId="77777777" w:rsidR="0043171C" w:rsidRPr="0060428C" w:rsidRDefault="0043171C" w:rsidP="0043171C">
                  <w:pPr>
                    <w:ind w:left="360"/>
                    <w:jc w:val="center"/>
                    <w:rPr>
                      <w:b/>
                      <w:sz w:val="24"/>
                      <w:szCs w:val="24"/>
                    </w:rPr>
                  </w:pPr>
                  <w:r>
                    <w:rPr>
                      <w:b/>
                      <w:color w:val="FF0000"/>
                      <w:sz w:val="24"/>
                      <w:szCs w:val="24"/>
                    </w:rPr>
                    <w:t>(2)</w:t>
                  </w:r>
                  <w:r w:rsidRPr="0060428C">
                    <w:rPr>
                      <w:b/>
                      <w:color w:val="FF0000"/>
                      <w:sz w:val="24"/>
                      <w:szCs w:val="24"/>
                    </w:rPr>
                    <w:t xml:space="preserve"> Client Acquisition</w:t>
                  </w:r>
                </w:p>
              </w:tc>
            </w:tr>
            <w:tr w:rsidR="0043171C" w14:paraId="309D56E0" w14:textId="77777777" w:rsidTr="0054194B">
              <w:trPr>
                <w:trHeight w:val="686"/>
              </w:trPr>
              <w:tc>
                <w:tcPr>
                  <w:tcW w:w="3005" w:type="dxa"/>
                </w:tcPr>
                <w:p w14:paraId="60DC8E3D" w14:textId="77777777" w:rsidR="0043171C" w:rsidRPr="00C77ED9" w:rsidRDefault="0043171C" w:rsidP="0043171C">
                  <w:pPr>
                    <w:jc w:val="center"/>
                    <w:rPr>
                      <w:b/>
                      <w:sz w:val="24"/>
                      <w:szCs w:val="24"/>
                    </w:rPr>
                  </w:pPr>
                  <w:r w:rsidRPr="00C77ED9">
                    <w:rPr>
                      <w:b/>
                      <w:noProof/>
                      <w:sz w:val="24"/>
                      <w:szCs w:val="24"/>
                    </w:rPr>
                    <mc:AlternateContent>
                      <mc:Choice Requires="wps">
                        <w:drawing>
                          <wp:anchor distT="0" distB="0" distL="114300" distR="114300" simplePos="0" relativeHeight="251673600" behindDoc="0" locked="0" layoutInCell="1" allowOverlap="1" wp14:anchorId="77A97CB2" wp14:editId="3C21BF03">
                            <wp:simplePos x="0" y="0"/>
                            <wp:positionH relativeFrom="column">
                              <wp:posOffset>804545</wp:posOffset>
                            </wp:positionH>
                            <wp:positionV relativeFrom="paragraph">
                              <wp:posOffset>67310</wp:posOffset>
                            </wp:positionV>
                            <wp:extent cx="0" cy="266700"/>
                            <wp:effectExtent l="76200" t="38100" r="57150" b="19050"/>
                            <wp:wrapNone/>
                            <wp:docPr id="12" name="Straight Arrow Connector 12"/>
                            <wp:cNvGraphicFramePr/>
                            <a:graphic xmlns:a="http://schemas.openxmlformats.org/drawingml/2006/main">
                              <a:graphicData uri="http://schemas.microsoft.com/office/word/2010/wordprocessingShape">
                                <wps:wsp>
                                  <wps:cNvCnPr/>
                                  <wps:spPr>
                                    <a:xfrm flipV="1">
                                      <a:off x="0" y="0"/>
                                      <a:ext cx="0" cy="2667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8F18CA4" id="Straight Arrow Connector 12" o:spid="_x0000_s1026" type="#_x0000_t32" style="position:absolute;margin-left:63.35pt;margin-top:5.3pt;width:0;height:21pt;flip:y;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" strokecolor="black [3213]">
                            <v:stroke endarrow="block"/>
                          </v:shape>
                        </w:pict>
                      </mc:Fallback>
                    </mc:AlternateContent>
                  </w:r>
                </w:p>
              </w:tc>
              <w:tc>
                <w:tcPr>
                  <w:tcW w:w="3005" w:type="dxa"/>
                </w:tcPr>
                <w:p w14:paraId="0849B4E5" w14:textId="77777777" w:rsidR="0043171C" w:rsidRPr="00C77ED9" w:rsidRDefault="0043171C" w:rsidP="0043171C">
                  <w:pPr>
                    <w:jc w:val="center"/>
                    <w:rPr>
                      <w:b/>
                      <w:sz w:val="24"/>
                      <w:szCs w:val="24"/>
                    </w:rPr>
                  </w:pPr>
                </w:p>
              </w:tc>
              <w:tc>
                <w:tcPr>
                  <w:tcW w:w="3006" w:type="dxa"/>
                </w:tcPr>
                <w:p w14:paraId="0EAD7CE7" w14:textId="77777777" w:rsidR="0043171C" w:rsidRPr="00C77ED9" w:rsidRDefault="0043171C" w:rsidP="0043171C">
                  <w:pPr>
                    <w:jc w:val="center"/>
                    <w:rPr>
                      <w:b/>
                      <w:sz w:val="24"/>
                      <w:szCs w:val="24"/>
                    </w:rPr>
                  </w:pPr>
                  <w:r w:rsidRPr="00C77ED9">
                    <w:rPr>
                      <w:b/>
                      <w:noProof/>
                      <w:sz w:val="24"/>
                      <w:szCs w:val="24"/>
                    </w:rPr>
                    <mc:AlternateContent>
                      <mc:Choice Requires="wps">
                        <w:drawing>
                          <wp:anchor distT="0" distB="0" distL="114300" distR="114300" simplePos="0" relativeHeight="251671552" behindDoc="0" locked="0" layoutInCell="1" allowOverlap="1" wp14:anchorId="75A9A3CA" wp14:editId="07FD6416">
                            <wp:simplePos x="0" y="0"/>
                            <wp:positionH relativeFrom="column">
                              <wp:posOffset>902970</wp:posOffset>
                            </wp:positionH>
                            <wp:positionV relativeFrom="paragraph">
                              <wp:posOffset>67310</wp:posOffset>
                            </wp:positionV>
                            <wp:extent cx="0" cy="314325"/>
                            <wp:effectExtent l="76200" t="0" r="57150" b="47625"/>
                            <wp:wrapNone/>
                            <wp:docPr id="14" name="Straight Arrow Connector 14"/>
                            <wp:cNvGraphicFramePr/>
                            <a:graphic xmlns:a="http://schemas.openxmlformats.org/drawingml/2006/main">
                              <a:graphicData uri="http://schemas.microsoft.com/office/word/2010/wordprocessingShape">
                                <wps:wsp>
                                  <wps:cNvCnPr/>
                                  <wps:spPr>
                                    <a:xfrm>
                                      <a:off x="0" y="0"/>
                                      <a:ext cx="0" cy="3143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9CAC458" id="Straight Arrow Connector 14" o:spid="_x0000_s1026" type="#_x0000_t32" style="position:absolute;margin-left:71.1pt;margin-top:5.3pt;width:0;height:24.7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" strokecolor="black [3213]">
                            <v:stroke endarrow="block"/>
                          </v:shape>
                        </w:pict>
                      </mc:Fallback>
                    </mc:AlternateContent>
                  </w:r>
                </w:p>
              </w:tc>
            </w:tr>
            <w:tr w:rsidR="0043171C" w14:paraId="747EE9AB" w14:textId="77777777" w:rsidTr="0054194B">
              <w:trPr>
                <w:trHeight w:val="686"/>
              </w:trPr>
              <w:tc>
                <w:tcPr>
                  <w:tcW w:w="3005" w:type="dxa"/>
                </w:tcPr>
                <w:p w14:paraId="1F1AA89E" w14:textId="77777777" w:rsidR="0043171C" w:rsidRPr="00C77ED9" w:rsidRDefault="0043171C" w:rsidP="0043171C">
                  <w:pPr>
                    <w:jc w:val="center"/>
                    <w:rPr>
                      <w:b/>
                      <w:sz w:val="24"/>
                      <w:szCs w:val="24"/>
                    </w:rPr>
                  </w:pPr>
                </w:p>
                <w:p w14:paraId="5CC375AF" w14:textId="77777777" w:rsidR="0043171C" w:rsidRPr="00C77ED9" w:rsidRDefault="0043171C" w:rsidP="0043171C">
                  <w:pPr>
                    <w:jc w:val="center"/>
                    <w:rPr>
                      <w:b/>
                      <w:sz w:val="24"/>
                      <w:szCs w:val="24"/>
                    </w:rPr>
                  </w:pPr>
                  <w:r w:rsidRPr="00C77ED9">
                    <w:rPr>
                      <w:b/>
                      <w:sz w:val="24"/>
                      <w:szCs w:val="24"/>
                    </w:rPr>
                    <w:t>Candidate Management</w:t>
                  </w:r>
                </w:p>
              </w:tc>
              <w:tc>
                <w:tcPr>
                  <w:tcW w:w="3005" w:type="dxa"/>
                </w:tcPr>
                <w:p w14:paraId="5186B4EE" w14:textId="77777777" w:rsidR="0043171C" w:rsidRPr="00C77ED9" w:rsidRDefault="0043171C" w:rsidP="0043171C">
                  <w:pPr>
                    <w:jc w:val="center"/>
                    <w:rPr>
                      <w:b/>
                      <w:sz w:val="24"/>
                      <w:szCs w:val="24"/>
                    </w:rPr>
                  </w:pPr>
                  <w:r w:rsidRPr="00C77ED9">
                    <w:rPr>
                      <w:b/>
                      <w:noProof/>
                      <w:sz w:val="24"/>
                      <w:szCs w:val="24"/>
                    </w:rPr>
                    <mc:AlternateContent>
                      <mc:Choice Requires="wps">
                        <w:drawing>
                          <wp:anchor distT="0" distB="0" distL="114300" distR="114300" simplePos="0" relativeHeight="251672576" behindDoc="0" locked="0" layoutInCell="1" allowOverlap="1" wp14:anchorId="1EF56275" wp14:editId="46CEDA66">
                            <wp:simplePos x="0" y="0"/>
                            <wp:positionH relativeFrom="column">
                              <wp:posOffset>163195</wp:posOffset>
                            </wp:positionH>
                            <wp:positionV relativeFrom="paragraph">
                              <wp:posOffset>225425</wp:posOffset>
                            </wp:positionV>
                            <wp:extent cx="1419225" cy="0"/>
                            <wp:effectExtent l="38100" t="76200" r="0" b="95250"/>
                            <wp:wrapNone/>
                            <wp:docPr id="15" name="Straight Arrow Connector 15"/>
                            <wp:cNvGraphicFramePr/>
                            <a:graphic xmlns:a="http://schemas.openxmlformats.org/drawingml/2006/main">
                              <a:graphicData uri="http://schemas.microsoft.com/office/word/2010/wordprocessingShape">
                                <wps:wsp>
                                  <wps:cNvCnPr/>
                                  <wps:spPr>
                                    <a:xfrm flipH="1">
                                      <a:off x="0" y="0"/>
                                      <a:ext cx="14192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08CEFF2" id="Straight Arrow Connector 15" o:spid="_x0000_s1026" type="#_x0000_t32" style="position:absolute;margin-left:12.85pt;margin-top:17.75pt;width:111.75pt;height:0;flip:x;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" strokecolor="black [3213]">
                            <v:stroke endarrow="block"/>
                          </v:shape>
                        </w:pict>
                      </mc:Fallback>
                    </mc:AlternateContent>
                  </w:r>
                </w:p>
              </w:tc>
              <w:tc>
                <w:tcPr>
                  <w:tcW w:w="3006" w:type="dxa"/>
                </w:tcPr>
                <w:p w14:paraId="37D8000E" w14:textId="77777777" w:rsidR="0043171C" w:rsidRPr="00C77ED9" w:rsidRDefault="0043171C" w:rsidP="0043171C">
                  <w:pPr>
                    <w:jc w:val="center"/>
                    <w:rPr>
                      <w:b/>
                      <w:sz w:val="24"/>
                      <w:szCs w:val="24"/>
                    </w:rPr>
                  </w:pPr>
                </w:p>
                <w:p w14:paraId="7486DAA5" w14:textId="77777777" w:rsidR="0043171C" w:rsidRPr="00C77ED9" w:rsidRDefault="0043171C" w:rsidP="0043171C">
                  <w:pPr>
                    <w:jc w:val="center"/>
                    <w:rPr>
                      <w:b/>
                      <w:sz w:val="24"/>
                      <w:szCs w:val="24"/>
                    </w:rPr>
                  </w:pPr>
                  <w:r w:rsidRPr="00C77ED9">
                    <w:rPr>
                      <w:b/>
                      <w:sz w:val="24"/>
                      <w:szCs w:val="24"/>
                    </w:rPr>
                    <w:t>Recruitment Strategy</w:t>
                  </w:r>
                </w:p>
              </w:tc>
            </w:tr>
          </w:tbl>
          <w:p w14:paraId="43D73D88" w14:textId="77777777" w:rsidR="0043171C" w:rsidRDefault="0043171C" w:rsidP="0043171C"/>
          <w:p w14:paraId="6B7D65A8" w14:textId="77425FAA" w:rsidR="003E02F1" w:rsidRDefault="003E02F1" w:rsidP="003E02F1">
            <w:pPr>
              <w:autoSpaceDE w:val="0"/>
              <w:autoSpaceDN w:val="0"/>
              <w:adjustRightInd w:val="0"/>
              <w:spacing w:line="360" w:lineRule="auto"/>
              <w:rPr>
                <w:rFonts w:ascii="Arial" w:hAnsi="Arial" w:cs="Arial"/>
                <w:bCs/>
                <w:sz w:val="24"/>
                <w:szCs w:val="24"/>
              </w:rPr>
            </w:pPr>
            <w:r w:rsidRPr="009B614B">
              <w:rPr>
                <w:rFonts w:ascii="Arial" w:hAnsi="Arial" w:cs="Arial"/>
                <w:bCs/>
                <w:sz w:val="24"/>
                <w:szCs w:val="24"/>
              </w:rPr>
              <w:t xml:space="preserve">Once you have established the starting point the process follows </w:t>
            </w:r>
            <w:r>
              <w:rPr>
                <w:rFonts w:ascii="Arial" w:hAnsi="Arial" w:cs="Arial"/>
                <w:bCs/>
                <w:sz w:val="24"/>
                <w:szCs w:val="24"/>
              </w:rPr>
              <w:t xml:space="preserve">in a clockwise direction. There are several subsections to each category, but the diagram above simplifies this. </w:t>
            </w:r>
          </w:p>
          <w:p w14:paraId="485D0234" w14:textId="3DE957D4" w:rsidR="00586567" w:rsidRDefault="00586567" w:rsidP="003E02F1">
            <w:pPr>
              <w:autoSpaceDE w:val="0"/>
              <w:autoSpaceDN w:val="0"/>
              <w:adjustRightInd w:val="0"/>
              <w:spacing w:line="360" w:lineRule="auto"/>
              <w:rPr>
                <w:rFonts w:ascii="Arial" w:hAnsi="Arial" w:cs="Arial"/>
                <w:bCs/>
                <w:sz w:val="24"/>
                <w:szCs w:val="24"/>
              </w:rPr>
            </w:pPr>
            <w:r>
              <w:rPr>
                <w:rFonts w:ascii="Arial" w:hAnsi="Arial" w:cs="Arial"/>
                <w:bCs/>
                <w:sz w:val="24"/>
                <w:szCs w:val="24"/>
              </w:rPr>
              <w:t>It must be pointed out that in the case of In-house recruitment</w:t>
            </w:r>
            <w:r w:rsidR="00364954">
              <w:rPr>
                <w:rFonts w:ascii="Arial" w:hAnsi="Arial" w:cs="Arial"/>
                <w:bCs/>
                <w:sz w:val="24"/>
                <w:szCs w:val="24"/>
              </w:rPr>
              <w:t>, client acquisition will not be relevant.</w:t>
            </w:r>
          </w:p>
          <w:p w14:paraId="44B1C8CE" w14:textId="63C304C2" w:rsidR="003E02F1" w:rsidRDefault="003E02F1" w:rsidP="003E02F1">
            <w:pPr>
              <w:autoSpaceDE w:val="0"/>
              <w:autoSpaceDN w:val="0"/>
              <w:adjustRightInd w:val="0"/>
              <w:spacing w:line="360" w:lineRule="auto"/>
              <w:rPr>
                <w:rFonts w:ascii="Arial" w:hAnsi="Arial" w:cs="Arial"/>
                <w:bCs/>
                <w:sz w:val="24"/>
                <w:szCs w:val="24"/>
              </w:rPr>
            </w:pPr>
            <w:r>
              <w:rPr>
                <w:rFonts w:ascii="Arial" w:hAnsi="Arial" w:cs="Arial"/>
                <w:bCs/>
                <w:sz w:val="24"/>
                <w:szCs w:val="24"/>
              </w:rPr>
              <w:t>In the course of seeking out further knowledge I identified an American website which showed a recruitment process flow-chart to illustrate this. (</w:t>
            </w:r>
            <w:r w:rsidRPr="009B614B">
              <w:rPr>
                <w:rFonts w:ascii="Arial" w:hAnsi="Arial" w:cs="Arial"/>
                <w:bCs/>
                <w:color w:val="FF0000"/>
                <w:sz w:val="24"/>
                <w:szCs w:val="24"/>
              </w:rPr>
              <w:t>1</w:t>
            </w:r>
            <w:r>
              <w:rPr>
                <w:rFonts w:ascii="Arial" w:hAnsi="Arial" w:cs="Arial"/>
                <w:bCs/>
                <w:sz w:val="24"/>
                <w:szCs w:val="24"/>
              </w:rPr>
              <w:t>)</w:t>
            </w:r>
          </w:p>
          <w:p w14:paraId="73715A87" w14:textId="77777777" w:rsidR="003E02F1" w:rsidRPr="009B614B" w:rsidRDefault="003E02F1" w:rsidP="003E02F1">
            <w:pPr>
              <w:pStyle w:val="ListParagraph"/>
              <w:numPr>
                <w:ilvl w:val="0"/>
                <w:numId w:val="17"/>
              </w:numPr>
              <w:autoSpaceDE w:val="0"/>
              <w:autoSpaceDN w:val="0"/>
              <w:adjustRightInd w:val="0"/>
              <w:spacing w:line="360" w:lineRule="auto"/>
              <w:rPr>
                <w:rStyle w:val="Hyperlink"/>
                <w:rFonts w:ascii="Arial" w:hAnsi="Arial" w:cs="Arial"/>
                <w:bCs/>
                <w:sz w:val="24"/>
                <w:szCs w:val="24"/>
              </w:rPr>
            </w:pPr>
            <w:r>
              <w:rPr>
                <w:rFonts w:ascii="Arial" w:hAnsi="Arial" w:cs="Arial"/>
                <w:sz w:val="24"/>
                <w:szCs w:val="24"/>
              </w:rPr>
              <w:fldChar w:fldCharType="begin"/>
            </w:r>
            <w:r>
              <w:rPr>
                <w:rFonts w:ascii="Arial" w:hAnsi="Arial" w:cs="Arial"/>
                <w:sz w:val="24"/>
                <w:szCs w:val="24"/>
              </w:rPr>
              <w:instrText>HYPERLINK "Assignment%202%20Ongoing.docx"</w:instrText>
            </w:r>
            <w:r>
              <w:rPr>
                <w:rFonts w:ascii="Arial" w:hAnsi="Arial" w:cs="Arial"/>
                <w:sz w:val="24"/>
                <w:szCs w:val="24"/>
              </w:rPr>
              <w:fldChar w:fldCharType="separate"/>
            </w:r>
            <w:r w:rsidRPr="009B614B">
              <w:rPr>
                <w:rStyle w:val="Hyperlink"/>
                <w:rFonts w:ascii="Arial" w:hAnsi="Arial" w:cs="Arial"/>
                <w:sz w:val="24"/>
                <w:szCs w:val="24"/>
              </w:rPr>
              <w:t>https://www.topechelon.com/blog/recruiter-training/recruitment-flowchart-process-template/</w:t>
            </w:r>
          </w:p>
          <w:p w14:paraId="5EAAE91F" w14:textId="77777777" w:rsidR="003E02F1" w:rsidRPr="009B614B" w:rsidRDefault="003E02F1" w:rsidP="003E02F1">
            <w:pPr>
              <w:autoSpaceDE w:val="0"/>
              <w:autoSpaceDN w:val="0"/>
              <w:adjustRightInd w:val="0"/>
              <w:spacing w:line="360" w:lineRule="auto"/>
              <w:rPr>
                <w:rFonts w:ascii="Arial" w:hAnsi="Arial" w:cs="Arial"/>
                <w:bCs/>
                <w:sz w:val="24"/>
                <w:szCs w:val="24"/>
              </w:rPr>
            </w:pPr>
            <w:r>
              <w:rPr>
                <w:rFonts w:ascii="Arial" w:eastAsia="Calibri" w:hAnsi="Arial" w:cs="Arial"/>
                <w:sz w:val="24"/>
                <w:szCs w:val="24"/>
              </w:rPr>
              <w:fldChar w:fldCharType="end"/>
            </w:r>
            <w:r>
              <w:rPr>
                <w:rFonts w:ascii="Arial" w:eastAsia="Calibri" w:hAnsi="Arial" w:cs="Arial"/>
                <w:sz w:val="24"/>
                <w:szCs w:val="24"/>
              </w:rPr>
              <w:t xml:space="preserve">Although the terminologies may differ the process remains the same. </w:t>
            </w:r>
          </w:p>
          <w:p w14:paraId="3360605A" w14:textId="77777777" w:rsidR="0043171C" w:rsidRDefault="0043171C" w:rsidP="0043171C"/>
          <w:p w14:paraId="135D1D49" w14:textId="77777777" w:rsidR="0043171C" w:rsidRDefault="0043171C" w:rsidP="0043171C"/>
          <w:p w14:paraId="24437032" w14:textId="77777777" w:rsidR="0043171C" w:rsidRDefault="0043171C" w:rsidP="0043171C"/>
          <w:p w14:paraId="1CE4DF3B" w14:textId="77777777" w:rsidR="00CC2FB3" w:rsidRDefault="00CC2FB3" w:rsidP="00D37DCC">
            <w:pPr>
              <w:spacing w:line="360" w:lineRule="auto"/>
              <w:rPr>
                <w:b/>
              </w:rPr>
            </w:pPr>
          </w:p>
        </w:tc>
      </w:tr>
    </w:tbl>
    <w:p w14:paraId="32304324" w14:textId="0402FA47" w:rsidR="00503D7E" w:rsidRDefault="00503D7E" w:rsidP="00D37DCC">
      <w:pPr>
        <w:autoSpaceDE w:val="0"/>
        <w:autoSpaceDN w:val="0"/>
        <w:adjustRightInd w:val="0"/>
        <w:spacing w:after="0" w:line="360" w:lineRule="auto"/>
        <w:rPr>
          <w:rFonts w:cs="CalvertMT-Bold"/>
          <w:b/>
          <w:bCs/>
          <w:color w:val="002060"/>
          <w:sz w:val="28"/>
          <w:lang w:val="en-US"/>
        </w:rPr>
      </w:pPr>
    </w:p>
    <w:p w14:paraId="2381D20F" w14:textId="77777777" w:rsidR="00C55547" w:rsidRPr="00B0415E" w:rsidRDefault="00C55547" w:rsidP="00D37DCC">
      <w:pPr>
        <w:autoSpaceDE w:val="0"/>
        <w:autoSpaceDN w:val="0"/>
        <w:adjustRightInd w:val="0"/>
        <w:spacing w:after="0" w:line="360" w:lineRule="auto"/>
        <w:rPr>
          <w:rFonts w:cs="CalvertMT-Bold"/>
          <w:b/>
          <w:bCs/>
          <w:color w:val="002060"/>
          <w:sz w:val="28"/>
          <w:lang w:val="en-US"/>
        </w:rPr>
      </w:pPr>
    </w:p>
    <w:p w14:paraId="504F1C7A" w14:textId="77777777" w:rsidR="009830AB" w:rsidRDefault="009830AB" w:rsidP="00A851DA">
      <w:pPr>
        <w:autoSpaceDE w:val="0"/>
        <w:autoSpaceDN w:val="0"/>
        <w:adjustRightInd w:val="0"/>
        <w:spacing w:after="0" w:line="240" w:lineRule="auto"/>
        <w:rPr>
          <w:rFonts w:cs="CalvertMT-Bold"/>
          <w:b/>
          <w:bCs/>
          <w:color w:val="002060"/>
          <w:sz w:val="28"/>
          <w:lang w:val="en-US"/>
        </w:rPr>
      </w:pPr>
    </w:p>
    <w:p w14:paraId="6D993F24" w14:textId="77777777" w:rsidR="009830AB" w:rsidRDefault="009830AB" w:rsidP="00A851DA">
      <w:pPr>
        <w:autoSpaceDE w:val="0"/>
        <w:autoSpaceDN w:val="0"/>
        <w:adjustRightInd w:val="0"/>
        <w:spacing w:after="0" w:line="240" w:lineRule="auto"/>
        <w:rPr>
          <w:rFonts w:cs="CalvertMT-Bold"/>
          <w:b/>
          <w:bCs/>
          <w:color w:val="002060"/>
          <w:sz w:val="28"/>
          <w:lang w:val="en-US"/>
        </w:rPr>
      </w:pPr>
    </w:p>
    <w:p w14:paraId="06F7827A" w14:textId="77777777" w:rsidR="00BD674D" w:rsidRDefault="00BD674D" w:rsidP="00A851DA">
      <w:pPr>
        <w:autoSpaceDE w:val="0"/>
        <w:autoSpaceDN w:val="0"/>
        <w:adjustRightInd w:val="0"/>
        <w:spacing w:after="0" w:line="240" w:lineRule="auto"/>
        <w:rPr>
          <w:rFonts w:cs="CalvertMT-Bold"/>
          <w:b/>
          <w:bCs/>
          <w:color w:val="002060"/>
          <w:sz w:val="28"/>
          <w:lang w:val="en-US"/>
        </w:rPr>
      </w:pPr>
    </w:p>
    <w:p w14:paraId="02552D10" w14:textId="77777777" w:rsidR="0038310B" w:rsidRDefault="0038310B" w:rsidP="00A851DA">
      <w:pPr>
        <w:autoSpaceDE w:val="0"/>
        <w:autoSpaceDN w:val="0"/>
        <w:adjustRightInd w:val="0"/>
        <w:spacing w:after="0" w:line="240" w:lineRule="auto"/>
        <w:rPr>
          <w:rFonts w:cs="CalvertMT-Bold"/>
          <w:b/>
          <w:bCs/>
          <w:color w:val="002060"/>
          <w:sz w:val="28"/>
          <w:lang w:val="en-US"/>
        </w:rPr>
      </w:pPr>
    </w:p>
    <w:p w14:paraId="783808FC" w14:textId="77777777" w:rsidR="0038310B" w:rsidRDefault="0038310B" w:rsidP="00A851DA">
      <w:pPr>
        <w:autoSpaceDE w:val="0"/>
        <w:autoSpaceDN w:val="0"/>
        <w:adjustRightInd w:val="0"/>
        <w:spacing w:after="0" w:line="240" w:lineRule="auto"/>
        <w:rPr>
          <w:rFonts w:cs="CalvertMT-Bold"/>
          <w:b/>
          <w:bCs/>
          <w:color w:val="002060"/>
          <w:sz w:val="28"/>
          <w:lang w:val="en-US"/>
        </w:rPr>
      </w:pPr>
    </w:p>
    <w:p w14:paraId="3D5EEE7F" w14:textId="77777777" w:rsidR="0038310B" w:rsidRDefault="0038310B" w:rsidP="00A851DA">
      <w:pPr>
        <w:autoSpaceDE w:val="0"/>
        <w:autoSpaceDN w:val="0"/>
        <w:adjustRightInd w:val="0"/>
        <w:spacing w:after="0" w:line="240" w:lineRule="auto"/>
        <w:rPr>
          <w:rFonts w:cs="CalvertMT-Bold"/>
          <w:b/>
          <w:bCs/>
          <w:color w:val="002060"/>
          <w:sz w:val="28"/>
          <w:lang w:val="en-US"/>
        </w:rPr>
      </w:pPr>
    </w:p>
    <w:p w14:paraId="09B674A0" w14:textId="77777777" w:rsidR="0038310B" w:rsidRDefault="0038310B" w:rsidP="00A851DA">
      <w:pPr>
        <w:autoSpaceDE w:val="0"/>
        <w:autoSpaceDN w:val="0"/>
        <w:adjustRightInd w:val="0"/>
        <w:spacing w:after="0" w:line="240" w:lineRule="auto"/>
        <w:rPr>
          <w:rFonts w:cs="CalvertMT-Bold"/>
          <w:b/>
          <w:bCs/>
          <w:color w:val="002060"/>
          <w:sz w:val="28"/>
          <w:lang w:val="en-US"/>
        </w:rPr>
      </w:pPr>
    </w:p>
    <w:p w14:paraId="46F32AAC" w14:textId="77777777" w:rsidR="0038310B" w:rsidRDefault="0038310B" w:rsidP="00A851DA">
      <w:pPr>
        <w:autoSpaceDE w:val="0"/>
        <w:autoSpaceDN w:val="0"/>
        <w:adjustRightInd w:val="0"/>
        <w:spacing w:after="0" w:line="240" w:lineRule="auto"/>
        <w:rPr>
          <w:rFonts w:cs="CalvertMT-Bold"/>
          <w:b/>
          <w:bCs/>
          <w:color w:val="002060"/>
          <w:sz w:val="28"/>
          <w:lang w:val="en-US"/>
        </w:rPr>
      </w:pPr>
    </w:p>
    <w:p w14:paraId="008C7B66" w14:textId="37A4C3AA"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14:paraId="286697D3"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2DB541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335E4E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59BAC1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02563E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1"/>
        <w:gridCol w:w="3925"/>
        <w:gridCol w:w="1246"/>
        <w:gridCol w:w="1594"/>
      </w:tblGrid>
      <w:tr w:rsidR="00405895" w:rsidRPr="00B0415E" w14:paraId="6BFA9CB4" w14:textId="77777777" w:rsidTr="00405895">
        <w:tc>
          <w:tcPr>
            <w:tcW w:w="2310" w:type="dxa"/>
            <w:shd w:val="clear" w:color="auto" w:fill="D9D9D9" w:themeFill="background1" w:themeFillShade="D9"/>
          </w:tcPr>
          <w:p w14:paraId="257674F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C726F6A" w14:textId="43098D84" w:rsidR="00405895" w:rsidRPr="00B0415E" w:rsidRDefault="000373EF" w:rsidP="00A851DA">
            <w:pPr>
              <w:rPr>
                <w:rFonts w:cs="Bliss-Regular"/>
                <w:color w:val="000000"/>
              </w:rPr>
            </w:pPr>
            <w:r>
              <w:rPr>
                <w:rFonts w:cs="Bliss-Regular"/>
                <w:color w:val="000000"/>
              </w:rPr>
              <w:t>Peter Woolstenholmes</w:t>
            </w:r>
          </w:p>
        </w:tc>
        <w:tc>
          <w:tcPr>
            <w:tcW w:w="1276" w:type="dxa"/>
            <w:shd w:val="clear" w:color="auto" w:fill="D9D9D9" w:themeFill="background1" w:themeFillShade="D9"/>
          </w:tcPr>
          <w:p w14:paraId="5D29121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BA8F639" w14:textId="472F293C" w:rsidR="00405895" w:rsidRPr="00B0415E" w:rsidRDefault="00B35334" w:rsidP="00A851DA">
            <w:pPr>
              <w:rPr>
                <w:rFonts w:cs="Bliss-Regular"/>
                <w:color w:val="000000"/>
              </w:rPr>
            </w:pPr>
            <w:r>
              <w:rPr>
                <w:rFonts w:cs="Bliss-Regular"/>
                <w:color w:val="000000"/>
              </w:rPr>
              <w:t>9/8/2019</w:t>
            </w:r>
          </w:p>
        </w:tc>
      </w:tr>
    </w:tbl>
    <w:p w14:paraId="085AA7D8" w14:textId="77777777" w:rsidR="00A851DA" w:rsidRPr="00B0415E" w:rsidRDefault="00A851DA" w:rsidP="00A851DA">
      <w:pPr>
        <w:rPr>
          <w:rFonts w:cs="Bliss-Regular"/>
          <w:color w:val="000000"/>
          <w:lang w:val="en-US"/>
        </w:rPr>
      </w:pPr>
    </w:p>
    <w:p w14:paraId="18E5C617" w14:textId="77777777" w:rsidR="00A851DA" w:rsidRPr="00B0415E" w:rsidRDefault="00A851DA" w:rsidP="00A851DA">
      <w:pPr>
        <w:rPr>
          <w:rFonts w:cs="Bliss-Regular"/>
          <w:color w:val="000000"/>
          <w:lang w:val="en-US"/>
        </w:rPr>
      </w:pPr>
    </w:p>
    <w:p w14:paraId="41ED11CF"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2CF9149" w14:textId="77777777" w:rsidTr="00B0415E">
        <w:trPr>
          <w:trHeight w:val="249"/>
        </w:trPr>
        <w:tc>
          <w:tcPr>
            <w:tcW w:w="4621" w:type="dxa"/>
            <w:shd w:val="clear" w:color="auto" w:fill="D9D9D9" w:themeFill="background1" w:themeFillShade="D9"/>
          </w:tcPr>
          <w:p w14:paraId="3ED1078B" w14:textId="77777777" w:rsidR="00503D7E" w:rsidRPr="00B0415E" w:rsidRDefault="00503D7E" w:rsidP="00503D7E">
            <w:pPr>
              <w:rPr>
                <w:b/>
                <w:color w:val="002060"/>
              </w:rPr>
            </w:pPr>
            <w:r w:rsidRPr="00B0415E">
              <w:rPr>
                <w:b/>
                <w:color w:val="002060"/>
              </w:rPr>
              <w:t>Total Marks</w:t>
            </w:r>
          </w:p>
        </w:tc>
        <w:tc>
          <w:tcPr>
            <w:tcW w:w="4621" w:type="dxa"/>
          </w:tcPr>
          <w:p w14:paraId="741B3510" w14:textId="77777777" w:rsidR="00503D7E" w:rsidRPr="00B0415E" w:rsidRDefault="00503D7E" w:rsidP="00503D7E">
            <w:pPr>
              <w:rPr>
                <w:rFonts w:cs="Times New Roman"/>
                <w:szCs w:val="32"/>
              </w:rPr>
            </w:pPr>
          </w:p>
        </w:tc>
      </w:tr>
      <w:tr w:rsidR="00503D7E" w:rsidRPr="00B0415E" w14:paraId="38D62DC5" w14:textId="77777777" w:rsidTr="00B0415E">
        <w:tc>
          <w:tcPr>
            <w:tcW w:w="4621" w:type="dxa"/>
            <w:shd w:val="clear" w:color="auto" w:fill="D9D9D9" w:themeFill="background1" w:themeFillShade="D9"/>
          </w:tcPr>
          <w:p w14:paraId="00057BB5" w14:textId="77777777" w:rsidR="00503D7E" w:rsidRPr="00B0415E" w:rsidRDefault="00503D7E" w:rsidP="00503D7E">
            <w:pPr>
              <w:rPr>
                <w:b/>
                <w:color w:val="002060"/>
              </w:rPr>
            </w:pPr>
            <w:r w:rsidRPr="00B0415E">
              <w:rPr>
                <w:b/>
                <w:color w:val="002060"/>
              </w:rPr>
              <w:t>Marks Obtained</w:t>
            </w:r>
          </w:p>
        </w:tc>
        <w:tc>
          <w:tcPr>
            <w:tcW w:w="4621" w:type="dxa"/>
          </w:tcPr>
          <w:p w14:paraId="6D678E97" w14:textId="77777777" w:rsidR="00503D7E" w:rsidRPr="00B0415E" w:rsidRDefault="00503D7E" w:rsidP="00503D7E">
            <w:pPr>
              <w:rPr>
                <w:rFonts w:cs="Times New Roman"/>
                <w:szCs w:val="32"/>
              </w:rPr>
            </w:pPr>
          </w:p>
        </w:tc>
      </w:tr>
      <w:tr w:rsidR="00503D7E" w:rsidRPr="00B0415E" w14:paraId="7AA8B385" w14:textId="77777777" w:rsidTr="00B0415E">
        <w:tc>
          <w:tcPr>
            <w:tcW w:w="4621" w:type="dxa"/>
            <w:shd w:val="clear" w:color="auto" w:fill="D9D9D9" w:themeFill="background1" w:themeFillShade="D9"/>
          </w:tcPr>
          <w:p w14:paraId="0BA6AA06" w14:textId="77777777" w:rsidR="00503D7E" w:rsidRPr="00B0415E" w:rsidRDefault="00B0415E" w:rsidP="00503D7E">
            <w:pPr>
              <w:rPr>
                <w:b/>
                <w:color w:val="002060"/>
              </w:rPr>
            </w:pPr>
            <w:r w:rsidRPr="00B0415E">
              <w:rPr>
                <w:b/>
                <w:color w:val="002060"/>
              </w:rPr>
              <w:t>Percentage / Grade</w:t>
            </w:r>
          </w:p>
        </w:tc>
        <w:tc>
          <w:tcPr>
            <w:tcW w:w="4621" w:type="dxa"/>
          </w:tcPr>
          <w:p w14:paraId="13D55849" w14:textId="77777777" w:rsidR="00503D7E" w:rsidRPr="00B0415E" w:rsidRDefault="00503D7E" w:rsidP="00503D7E">
            <w:pPr>
              <w:rPr>
                <w:rFonts w:cs="Times New Roman"/>
                <w:szCs w:val="32"/>
              </w:rPr>
            </w:pPr>
          </w:p>
        </w:tc>
      </w:tr>
    </w:tbl>
    <w:p w14:paraId="34FBEEB4" w14:textId="77777777" w:rsidR="00A851DA" w:rsidRDefault="00A851DA" w:rsidP="00503D7E">
      <w:pPr>
        <w:rPr>
          <w:rFonts w:cs="Times New Roman"/>
          <w:sz w:val="24"/>
          <w:szCs w:val="32"/>
        </w:rPr>
      </w:pPr>
    </w:p>
    <w:p w14:paraId="5BF824A5" w14:textId="77777777" w:rsidR="00607874" w:rsidRDefault="00607874" w:rsidP="00503D7E">
      <w:pPr>
        <w:rPr>
          <w:rFonts w:cs="Times New Roman"/>
          <w:sz w:val="24"/>
          <w:szCs w:val="32"/>
        </w:rPr>
      </w:pPr>
    </w:p>
    <w:p w14:paraId="59A2C42D" w14:textId="77777777" w:rsidR="00607874" w:rsidRDefault="00607874" w:rsidP="00503D7E">
      <w:pPr>
        <w:rPr>
          <w:rFonts w:cs="Times New Roman"/>
          <w:sz w:val="24"/>
          <w:szCs w:val="32"/>
        </w:rPr>
      </w:pPr>
    </w:p>
    <w:p w14:paraId="544CE450" w14:textId="77777777" w:rsidR="00607874" w:rsidRDefault="00607874" w:rsidP="00503D7E">
      <w:pPr>
        <w:rPr>
          <w:rFonts w:cs="Times New Roman"/>
          <w:sz w:val="24"/>
          <w:szCs w:val="32"/>
        </w:rPr>
      </w:pPr>
    </w:p>
    <w:p w14:paraId="24DFB578" w14:textId="77777777" w:rsidR="00EA30AB" w:rsidRDefault="00EA30AB" w:rsidP="00503D7E">
      <w:pPr>
        <w:rPr>
          <w:rFonts w:cs="Times New Roman"/>
          <w:sz w:val="24"/>
          <w:szCs w:val="32"/>
        </w:rPr>
      </w:pPr>
    </w:p>
    <w:p w14:paraId="35417F5B" w14:textId="77777777" w:rsidR="00EA30AB" w:rsidRDefault="00EA30AB" w:rsidP="00503D7E">
      <w:pPr>
        <w:rPr>
          <w:rFonts w:cs="Times New Roman"/>
          <w:sz w:val="24"/>
          <w:szCs w:val="32"/>
        </w:rPr>
      </w:pPr>
    </w:p>
    <w:p w14:paraId="2CBF99D4" w14:textId="77777777" w:rsidR="00EA30AB" w:rsidRPr="00B0415E" w:rsidRDefault="00EA30AB" w:rsidP="00503D7E">
      <w:pPr>
        <w:rPr>
          <w:rFonts w:cs="Times New Roman"/>
          <w:sz w:val="24"/>
          <w:szCs w:val="32"/>
        </w:rPr>
      </w:pPr>
    </w:p>
    <w:sectPr w:rsidR="00EA30AB" w:rsidRPr="00B0415E" w:rsidSect="00D37DCC">
      <w:headerReference w:type="default" r:id="rId14"/>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178E11" w14:textId="77777777" w:rsidR="009D3C9F" w:rsidRDefault="009D3C9F" w:rsidP="00CB4D0A">
      <w:pPr>
        <w:spacing w:after="0" w:line="240" w:lineRule="auto"/>
      </w:pPr>
      <w:r>
        <w:separator/>
      </w:r>
    </w:p>
  </w:endnote>
  <w:endnote w:type="continuationSeparator" w:id="0">
    <w:p w14:paraId="4E7BCDF2" w14:textId="77777777" w:rsidR="009D3C9F" w:rsidRDefault="009D3C9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D29A9A" w14:textId="77777777" w:rsidR="009D3C9F" w:rsidRDefault="009D3C9F" w:rsidP="00CB4D0A">
      <w:pPr>
        <w:spacing w:after="0" w:line="240" w:lineRule="auto"/>
      </w:pPr>
      <w:r>
        <w:separator/>
      </w:r>
    </w:p>
  </w:footnote>
  <w:footnote w:type="continuationSeparator" w:id="0">
    <w:p w14:paraId="6E2FD1C1" w14:textId="77777777" w:rsidR="009D3C9F" w:rsidRDefault="009D3C9F"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42619F" w14:textId="79F60587" w:rsidR="00AC17B0" w:rsidRPr="004A776E" w:rsidRDefault="004A776E" w:rsidP="004A776E">
    <w:pPr>
      <w:pStyle w:val="Header"/>
      <w:jc w:val="right"/>
      <w:rPr>
        <w:rFonts w:ascii="Arial" w:hAnsi="Arial" w:cs="Arial"/>
        <w:sz w:val="24"/>
        <w:szCs w:val="24"/>
      </w:rPr>
    </w:pPr>
    <w:r>
      <w:tab/>
    </w:r>
    <w:r>
      <w:tab/>
    </w:r>
    <w:r w:rsidR="00AC17B0" w:rsidRPr="004A776E">
      <w:rPr>
        <w:rFonts w:ascii="Arial" w:hAnsi="Arial" w:cs="Arial"/>
        <w:sz w:val="24"/>
        <w:szCs w:val="24"/>
      </w:rPr>
      <w:t>Peter Woolstenholme</w:t>
    </w:r>
    <w:r w:rsidRPr="004A776E">
      <w:rPr>
        <w:rFonts w:ascii="Arial" w:hAnsi="Arial" w:cs="Arial"/>
        <w:sz w:val="24"/>
        <w:szCs w:val="24"/>
      </w:rPr>
      <w:t>s</w:t>
    </w:r>
    <w:r w:rsidRPr="004A776E">
      <w:rPr>
        <w:rFonts w:ascii="Arial" w:hAnsi="Arial" w:cs="Arial"/>
        <w:sz w:val="24"/>
        <w:szCs w:val="24"/>
      </w:rPr>
      <w:tab/>
    </w:r>
    <w:r w:rsidRPr="004A776E">
      <w:rPr>
        <w:rFonts w:ascii="Arial" w:hAnsi="Arial" w:cs="Arial"/>
        <w:sz w:val="24"/>
        <w:szCs w:val="24"/>
      </w:rPr>
      <w:tab/>
    </w:r>
    <w:r w:rsidR="00AC17B0" w:rsidRPr="004A776E">
      <w:rPr>
        <w:rFonts w:ascii="Arial" w:hAnsi="Arial" w:cs="Arial"/>
        <w:sz w:val="24"/>
        <w:szCs w:val="24"/>
      </w:rPr>
      <w:t>Student No 33566</w:t>
    </w:r>
  </w:p>
  <w:p w14:paraId="5B9715EC" w14:textId="6E3EF397" w:rsidR="00AC17B0" w:rsidRPr="004A776E" w:rsidRDefault="00AC17B0" w:rsidP="004A776E">
    <w:pPr>
      <w:pStyle w:val="Header"/>
      <w:jc w:val="right"/>
      <w:rPr>
        <w:rFonts w:ascii="Arial" w:hAnsi="Arial" w:cs="Arial"/>
        <w:sz w:val="24"/>
        <w:szCs w:val="24"/>
      </w:rPr>
    </w:pPr>
    <w:r w:rsidRPr="004A776E">
      <w:rPr>
        <w:rFonts w:ascii="Arial" w:hAnsi="Arial" w:cs="Arial"/>
        <w:sz w:val="24"/>
        <w:szCs w:val="24"/>
      </w:rPr>
      <w:t>Advanced Diploma in Recruitment Consultant Level 5</w:t>
    </w:r>
  </w:p>
  <w:p w14:paraId="7C390F85" w14:textId="732ADCAD" w:rsidR="004A776E" w:rsidRDefault="004A776E" w:rsidP="004A776E">
    <w:pPr>
      <w:pStyle w:val="Header"/>
      <w:jc w:val="right"/>
      <w:rPr>
        <w:rFonts w:ascii="Arial" w:hAnsi="Arial" w:cs="Arial"/>
        <w:sz w:val="24"/>
        <w:szCs w:val="24"/>
      </w:rPr>
    </w:pPr>
    <w:r w:rsidRPr="004A776E">
      <w:rPr>
        <w:rFonts w:ascii="Arial" w:hAnsi="Arial" w:cs="Arial"/>
        <w:sz w:val="24"/>
        <w:szCs w:val="24"/>
      </w:rPr>
      <w:tab/>
    </w:r>
    <w:r w:rsidRPr="004A776E">
      <w:rPr>
        <w:rFonts w:ascii="Arial" w:hAnsi="Arial" w:cs="Arial"/>
        <w:sz w:val="24"/>
        <w:szCs w:val="24"/>
      </w:rPr>
      <w:tab/>
    </w:r>
    <w:r w:rsidR="00AC17B0" w:rsidRPr="004A776E">
      <w:rPr>
        <w:rFonts w:ascii="Arial" w:hAnsi="Arial" w:cs="Arial"/>
        <w:sz w:val="24"/>
        <w:szCs w:val="24"/>
      </w:rPr>
      <w:t>Ass</w:t>
    </w:r>
    <w:r w:rsidR="000B683F">
      <w:rPr>
        <w:rFonts w:ascii="Arial" w:hAnsi="Arial" w:cs="Arial"/>
        <w:sz w:val="24"/>
        <w:szCs w:val="24"/>
      </w:rPr>
      <w:t>ign</w:t>
    </w:r>
    <w:r w:rsidR="00AC17B0" w:rsidRPr="004A776E">
      <w:rPr>
        <w:rFonts w:ascii="Arial" w:hAnsi="Arial" w:cs="Arial"/>
        <w:sz w:val="24"/>
        <w:szCs w:val="24"/>
      </w:rPr>
      <w:t xml:space="preserve">ment </w:t>
    </w:r>
    <w:r w:rsidR="000B683F">
      <w:rPr>
        <w:rFonts w:ascii="Arial" w:hAnsi="Arial" w:cs="Arial"/>
        <w:sz w:val="24"/>
        <w:szCs w:val="24"/>
      </w:rPr>
      <w:t>2</w:t>
    </w:r>
  </w:p>
  <w:p w14:paraId="34155708" w14:textId="77777777" w:rsidR="004A776E" w:rsidRPr="004A776E" w:rsidRDefault="004A776E" w:rsidP="004A776E">
    <w:pPr>
      <w:pStyle w:val="Header"/>
      <w:jc w:val="right"/>
      <w:rPr>
        <w:rFonts w:ascii="Arial" w:hAnsi="Arial" w:cs="Arial"/>
        <w:sz w:val="24"/>
        <w:szCs w:val="24"/>
      </w:rPr>
    </w:pPr>
    <w:r w:rsidRPr="004A776E">
      <w:rPr>
        <w:rFonts w:ascii="Arial" w:hAnsi="Arial" w:cs="Arial"/>
        <w:sz w:val="24"/>
        <w:szCs w:val="24"/>
      </w:rPr>
      <w:t xml:space="preserve">Page </w:t>
    </w:r>
    <w:r w:rsidRPr="004A776E">
      <w:rPr>
        <w:rFonts w:ascii="Arial" w:hAnsi="Arial" w:cs="Arial"/>
        <w:sz w:val="24"/>
        <w:szCs w:val="24"/>
      </w:rPr>
      <w:fldChar w:fldCharType="begin"/>
    </w:r>
    <w:r w:rsidRPr="004A776E">
      <w:rPr>
        <w:rFonts w:ascii="Arial" w:hAnsi="Arial" w:cs="Arial"/>
        <w:sz w:val="24"/>
        <w:szCs w:val="24"/>
      </w:rPr>
      <w:instrText xml:space="preserve"> PAGE   \* MERGEFORMAT </w:instrText>
    </w:r>
    <w:r w:rsidRPr="004A776E">
      <w:rPr>
        <w:rFonts w:ascii="Arial" w:hAnsi="Arial" w:cs="Arial"/>
        <w:sz w:val="24"/>
        <w:szCs w:val="24"/>
      </w:rPr>
      <w:fldChar w:fldCharType="separate"/>
    </w:r>
    <w:r>
      <w:rPr>
        <w:rFonts w:ascii="Arial" w:hAnsi="Arial" w:cs="Arial"/>
      </w:rPr>
      <w:t>1</w:t>
    </w:r>
    <w:r w:rsidRPr="004A776E">
      <w:rPr>
        <w:rFonts w:ascii="Arial" w:hAnsi="Arial" w:cs="Arial"/>
        <w:noProof/>
        <w:sz w:val="24"/>
        <w:szCs w:val="24"/>
      </w:rPr>
      <w:fldChar w:fldCharType="end"/>
    </w:r>
  </w:p>
  <w:p w14:paraId="418B6261" w14:textId="5362468A" w:rsidR="004A776E" w:rsidRDefault="004A776E" w:rsidP="004A776E">
    <w:pPr>
      <w:pStyle w:val="Header"/>
      <w:jc w:val="right"/>
      <w:rPr>
        <w:rFonts w:ascii="Arial" w:hAnsi="Arial" w:cs="Arial"/>
        <w:sz w:val="24"/>
        <w:szCs w:val="24"/>
      </w:rPr>
    </w:pPr>
    <w:r w:rsidRPr="004A776E">
      <w:rPr>
        <w:rFonts w:ascii="Arial" w:hAnsi="Arial" w:cs="Arial"/>
        <w:sz w:val="24"/>
        <w:szCs w:val="24"/>
      </w:rPr>
      <w:tab/>
    </w:r>
    <w:r w:rsidRPr="004A776E">
      <w:rPr>
        <w:rFonts w:ascii="Arial" w:hAnsi="Arial" w:cs="Arial"/>
        <w:sz w:val="24"/>
        <w:szCs w:val="24"/>
      </w:rPr>
      <w:tab/>
    </w:r>
  </w:p>
  <w:p w14:paraId="4B55AB7A" w14:textId="22BB00B9" w:rsidR="00FD3C7F" w:rsidRPr="005A522E" w:rsidRDefault="00FD3C7F" w:rsidP="00D37DCC">
    <w:pPr>
      <w:pStyle w:val="Header"/>
      <w:tabs>
        <w:tab w:val="left" w:pos="643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350EF"/>
    <w:multiLevelType w:val="hybridMultilevel"/>
    <w:tmpl w:val="773A6CB2"/>
    <w:lvl w:ilvl="0" w:tplc="16A8A264">
      <w:start w:val="3"/>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7B26ED5"/>
    <w:multiLevelType w:val="hybridMultilevel"/>
    <w:tmpl w:val="48BA96FE"/>
    <w:lvl w:ilvl="0" w:tplc="18090001">
      <w:start w:val="1"/>
      <w:numFmt w:val="bullet"/>
      <w:lvlText w:val=""/>
      <w:lvlJc w:val="left"/>
      <w:pPr>
        <w:ind w:left="780" w:hanging="360"/>
      </w:pPr>
      <w:rPr>
        <w:rFonts w:ascii="Symbol" w:hAnsi="Symbol" w:hint="default"/>
      </w:rPr>
    </w:lvl>
    <w:lvl w:ilvl="1" w:tplc="18090003">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2" w15:restartNumberingAfterBreak="0">
    <w:nsid w:val="08E31DAD"/>
    <w:multiLevelType w:val="hybridMultilevel"/>
    <w:tmpl w:val="C4B6FDC0"/>
    <w:lvl w:ilvl="0" w:tplc="18090001">
      <w:start w:val="1"/>
      <w:numFmt w:val="bullet"/>
      <w:lvlText w:val=""/>
      <w:lvlJc w:val="left"/>
      <w:pPr>
        <w:ind w:left="840" w:hanging="360"/>
      </w:pPr>
      <w:rPr>
        <w:rFonts w:ascii="Symbol" w:hAnsi="Symbol" w:hint="default"/>
      </w:rPr>
    </w:lvl>
    <w:lvl w:ilvl="1" w:tplc="18090003">
      <w:start w:val="1"/>
      <w:numFmt w:val="bullet"/>
      <w:lvlText w:val="o"/>
      <w:lvlJc w:val="left"/>
      <w:pPr>
        <w:ind w:left="1560" w:hanging="360"/>
      </w:pPr>
      <w:rPr>
        <w:rFonts w:ascii="Courier New" w:hAnsi="Courier New" w:cs="Courier New" w:hint="default"/>
      </w:rPr>
    </w:lvl>
    <w:lvl w:ilvl="2" w:tplc="18090005">
      <w:start w:val="1"/>
      <w:numFmt w:val="bullet"/>
      <w:lvlText w:val=""/>
      <w:lvlJc w:val="left"/>
      <w:pPr>
        <w:ind w:left="2280" w:hanging="360"/>
      </w:pPr>
      <w:rPr>
        <w:rFonts w:ascii="Wingdings" w:hAnsi="Wingdings" w:hint="default"/>
      </w:rPr>
    </w:lvl>
    <w:lvl w:ilvl="3" w:tplc="18090001" w:tentative="1">
      <w:start w:val="1"/>
      <w:numFmt w:val="bullet"/>
      <w:lvlText w:val=""/>
      <w:lvlJc w:val="left"/>
      <w:pPr>
        <w:ind w:left="3000" w:hanging="360"/>
      </w:pPr>
      <w:rPr>
        <w:rFonts w:ascii="Symbol" w:hAnsi="Symbol" w:hint="default"/>
      </w:rPr>
    </w:lvl>
    <w:lvl w:ilvl="4" w:tplc="18090003" w:tentative="1">
      <w:start w:val="1"/>
      <w:numFmt w:val="bullet"/>
      <w:lvlText w:val="o"/>
      <w:lvlJc w:val="left"/>
      <w:pPr>
        <w:ind w:left="3720" w:hanging="360"/>
      </w:pPr>
      <w:rPr>
        <w:rFonts w:ascii="Courier New" w:hAnsi="Courier New" w:cs="Courier New" w:hint="default"/>
      </w:rPr>
    </w:lvl>
    <w:lvl w:ilvl="5" w:tplc="18090005" w:tentative="1">
      <w:start w:val="1"/>
      <w:numFmt w:val="bullet"/>
      <w:lvlText w:val=""/>
      <w:lvlJc w:val="left"/>
      <w:pPr>
        <w:ind w:left="4440" w:hanging="360"/>
      </w:pPr>
      <w:rPr>
        <w:rFonts w:ascii="Wingdings" w:hAnsi="Wingdings" w:hint="default"/>
      </w:rPr>
    </w:lvl>
    <w:lvl w:ilvl="6" w:tplc="18090001" w:tentative="1">
      <w:start w:val="1"/>
      <w:numFmt w:val="bullet"/>
      <w:lvlText w:val=""/>
      <w:lvlJc w:val="left"/>
      <w:pPr>
        <w:ind w:left="5160" w:hanging="360"/>
      </w:pPr>
      <w:rPr>
        <w:rFonts w:ascii="Symbol" w:hAnsi="Symbol" w:hint="default"/>
      </w:rPr>
    </w:lvl>
    <w:lvl w:ilvl="7" w:tplc="18090003" w:tentative="1">
      <w:start w:val="1"/>
      <w:numFmt w:val="bullet"/>
      <w:lvlText w:val="o"/>
      <w:lvlJc w:val="left"/>
      <w:pPr>
        <w:ind w:left="5880" w:hanging="360"/>
      </w:pPr>
      <w:rPr>
        <w:rFonts w:ascii="Courier New" w:hAnsi="Courier New" w:cs="Courier New" w:hint="default"/>
      </w:rPr>
    </w:lvl>
    <w:lvl w:ilvl="8" w:tplc="18090005" w:tentative="1">
      <w:start w:val="1"/>
      <w:numFmt w:val="bullet"/>
      <w:lvlText w:val=""/>
      <w:lvlJc w:val="left"/>
      <w:pPr>
        <w:ind w:left="6600" w:hanging="360"/>
      </w:pPr>
      <w:rPr>
        <w:rFonts w:ascii="Wingdings" w:hAnsi="Wingdings" w:hint="default"/>
      </w:rPr>
    </w:lvl>
  </w:abstractNum>
  <w:abstractNum w:abstractNumId="3" w15:restartNumberingAfterBreak="0">
    <w:nsid w:val="0B5B43C2"/>
    <w:multiLevelType w:val="hybridMultilevel"/>
    <w:tmpl w:val="D1C04A4A"/>
    <w:lvl w:ilvl="0" w:tplc="805EF5F0">
      <w:start w:val="1"/>
      <w:numFmt w:val="decimal"/>
      <w:lvlText w:val="(%1)"/>
      <w:lvlJc w:val="left"/>
      <w:pPr>
        <w:ind w:left="720" w:hanging="360"/>
      </w:pPr>
      <w:rPr>
        <w:rFonts w:asciiTheme="minorHAnsi" w:hAnsiTheme="minorHAnsi" w:cstheme="minorBidi" w:hint="default"/>
        <w:color w:val="FF0000"/>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E458DE"/>
    <w:multiLevelType w:val="hybridMultilevel"/>
    <w:tmpl w:val="64E29066"/>
    <w:lvl w:ilvl="0" w:tplc="CA387C50">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4FC2C4F"/>
    <w:multiLevelType w:val="hybridMultilevel"/>
    <w:tmpl w:val="C26C31FE"/>
    <w:lvl w:ilvl="0" w:tplc="FBFEDAE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7ED0FDA"/>
    <w:multiLevelType w:val="hybridMultilevel"/>
    <w:tmpl w:val="28A6D724"/>
    <w:lvl w:ilvl="0" w:tplc="18090001">
      <w:start w:val="1"/>
      <w:numFmt w:val="bullet"/>
      <w:lvlText w:val=""/>
      <w:lvlJc w:val="left"/>
      <w:pPr>
        <w:ind w:left="720" w:hanging="360"/>
      </w:pPr>
      <w:rPr>
        <w:rFonts w:ascii="Symbol" w:hAnsi="Symbo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7FD7A33"/>
    <w:multiLevelType w:val="hybridMultilevel"/>
    <w:tmpl w:val="09349118"/>
    <w:lvl w:ilvl="0" w:tplc="DB1C8350">
      <w:start w:val="1"/>
      <w:numFmt w:val="decimal"/>
      <w:lvlText w:val="(%1)"/>
      <w:lvlJc w:val="left"/>
      <w:pPr>
        <w:ind w:left="720" w:hanging="360"/>
      </w:pPr>
      <w:rPr>
        <w:rFonts w:hint="default"/>
        <w:color w:val="FF0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28334B2"/>
    <w:multiLevelType w:val="hybridMultilevel"/>
    <w:tmpl w:val="F2320226"/>
    <w:lvl w:ilvl="0" w:tplc="18090011">
      <w:start w:val="1"/>
      <w:numFmt w:val="decimal"/>
      <w:lvlText w:val="%1)"/>
      <w:lvlJc w:val="left"/>
      <w:pPr>
        <w:ind w:left="720" w:hanging="360"/>
      </w:pPr>
      <w:rPr>
        <w:rFonts w:hint="default"/>
        <w:color w:val="auto"/>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31907C3"/>
    <w:multiLevelType w:val="hybridMultilevel"/>
    <w:tmpl w:val="05F4A112"/>
    <w:lvl w:ilvl="0" w:tplc="DAF45224">
      <w:start w:val="1"/>
      <w:numFmt w:val="lowerRoman"/>
      <w:lvlText w:val="%1."/>
      <w:lvlJc w:val="left"/>
      <w:pPr>
        <w:ind w:left="780" w:hanging="360"/>
      </w:pPr>
      <w:rPr>
        <w:rFonts w:hint="default"/>
      </w:rPr>
    </w:lvl>
    <w:lvl w:ilvl="1" w:tplc="18090019" w:tentative="1">
      <w:start w:val="1"/>
      <w:numFmt w:val="lowerLetter"/>
      <w:lvlText w:val="%2."/>
      <w:lvlJc w:val="left"/>
      <w:pPr>
        <w:ind w:left="1500" w:hanging="360"/>
      </w:pPr>
    </w:lvl>
    <w:lvl w:ilvl="2" w:tplc="1809001B" w:tentative="1">
      <w:start w:val="1"/>
      <w:numFmt w:val="lowerRoman"/>
      <w:lvlText w:val="%3."/>
      <w:lvlJc w:val="right"/>
      <w:pPr>
        <w:ind w:left="2220" w:hanging="180"/>
      </w:pPr>
    </w:lvl>
    <w:lvl w:ilvl="3" w:tplc="1809000F" w:tentative="1">
      <w:start w:val="1"/>
      <w:numFmt w:val="decimal"/>
      <w:lvlText w:val="%4."/>
      <w:lvlJc w:val="left"/>
      <w:pPr>
        <w:ind w:left="2940" w:hanging="360"/>
      </w:pPr>
    </w:lvl>
    <w:lvl w:ilvl="4" w:tplc="18090019" w:tentative="1">
      <w:start w:val="1"/>
      <w:numFmt w:val="lowerLetter"/>
      <w:lvlText w:val="%5."/>
      <w:lvlJc w:val="left"/>
      <w:pPr>
        <w:ind w:left="3660" w:hanging="360"/>
      </w:pPr>
    </w:lvl>
    <w:lvl w:ilvl="5" w:tplc="1809001B" w:tentative="1">
      <w:start w:val="1"/>
      <w:numFmt w:val="lowerRoman"/>
      <w:lvlText w:val="%6."/>
      <w:lvlJc w:val="right"/>
      <w:pPr>
        <w:ind w:left="4380" w:hanging="180"/>
      </w:pPr>
    </w:lvl>
    <w:lvl w:ilvl="6" w:tplc="1809000F" w:tentative="1">
      <w:start w:val="1"/>
      <w:numFmt w:val="decimal"/>
      <w:lvlText w:val="%7."/>
      <w:lvlJc w:val="left"/>
      <w:pPr>
        <w:ind w:left="5100" w:hanging="360"/>
      </w:pPr>
    </w:lvl>
    <w:lvl w:ilvl="7" w:tplc="18090019" w:tentative="1">
      <w:start w:val="1"/>
      <w:numFmt w:val="lowerLetter"/>
      <w:lvlText w:val="%8."/>
      <w:lvlJc w:val="left"/>
      <w:pPr>
        <w:ind w:left="5820" w:hanging="360"/>
      </w:pPr>
    </w:lvl>
    <w:lvl w:ilvl="8" w:tplc="1809001B" w:tentative="1">
      <w:start w:val="1"/>
      <w:numFmt w:val="lowerRoman"/>
      <w:lvlText w:val="%9."/>
      <w:lvlJc w:val="right"/>
      <w:pPr>
        <w:ind w:left="6540" w:hanging="180"/>
      </w:pPr>
    </w:lvl>
  </w:abstractNum>
  <w:abstractNum w:abstractNumId="10" w15:restartNumberingAfterBreak="0">
    <w:nsid w:val="393F7414"/>
    <w:multiLevelType w:val="hybridMultilevel"/>
    <w:tmpl w:val="35ECF072"/>
    <w:lvl w:ilvl="0" w:tplc="DAF45224">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2723086"/>
    <w:multiLevelType w:val="hybridMultilevel"/>
    <w:tmpl w:val="A650FAA2"/>
    <w:lvl w:ilvl="0" w:tplc="DAF45224">
      <w:start w:val="1"/>
      <w:numFmt w:val="lowerRoman"/>
      <w:lvlText w:val="%1."/>
      <w:lvlJc w:val="left"/>
      <w:pPr>
        <w:ind w:left="780" w:hanging="72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13" w15:restartNumberingAfterBreak="0">
    <w:nsid w:val="5FB1425D"/>
    <w:multiLevelType w:val="hybridMultilevel"/>
    <w:tmpl w:val="3F7AB4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65937FAF"/>
    <w:multiLevelType w:val="hybridMultilevel"/>
    <w:tmpl w:val="0E4CC2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6E934907"/>
    <w:multiLevelType w:val="hybridMultilevel"/>
    <w:tmpl w:val="73BEE410"/>
    <w:lvl w:ilvl="0" w:tplc="D3F62FEE">
      <w:start w:val="1"/>
      <w:numFmt w:val="decimal"/>
      <w:lvlText w:val="(%1)"/>
      <w:lvlJc w:val="left"/>
      <w:pPr>
        <w:ind w:left="786" w:hanging="360"/>
      </w:pPr>
      <w:rPr>
        <w:rFonts w:hint="default"/>
        <w:color w:val="FF0000"/>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16" w15:restartNumberingAfterBreak="0">
    <w:nsid w:val="6EB850E9"/>
    <w:multiLevelType w:val="hybridMultilevel"/>
    <w:tmpl w:val="8AB259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1"/>
  </w:num>
  <w:num w:numId="2">
    <w:abstractNumId w:val="12"/>
  </w:num>
  <w:num w:numId="3">
    <w:abstractNumId w:val="13"/>
  </w:num>
  <w:num w:numId="4">
    <w:abstractNumId w:val="14"/>
  </w:num>
  <w:num w:numId="5">
    <w:abstractNumId w:val="1"/>
  </w:num>
  <w:num w:numId="6">
    <w:abstractNumId w:val="10"/>
  </w:num>
  <w:num w:numId="7">
    <w:abstractNumId w:val="2"/>
  </w:num>
  <w:num w:numId="8">
    <w:abstractNumId w:val="16"/>
  </w:num>
  <w:num w:numId="9">
    <w:abstractNumId w:val="9"/>
  </w:num>
  <w:num w:numId="10">
    <w:abstractNumId w:val="0"/>
  </w:num>
  <w:num w:numId="11">
    <w:abstractNumId w:val="6"/>
  </w:num>
  <w:num w:numId="12">
    <w:abstractNumId w:val="5"/>
  </w:num>
  <w:num w:numId="13">
    <w:abstractNumId w:val="4"/>
  </w:num>
  <w:num w:numId="14">
    <w:abstractNumId w:val="7"/>
  </w:num>
  <w:num w:numId="15">
    <w:abstractNumId w:val="8"/>
  </w:num>
  <w:num w:numId="16">
    <w:abstractNumId w:val="3"/>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31EF"/>
    <w:rsid w:val="000158F9"/>
    <w:rsid w:val="00035CDD"/>
    <w:rsid w:val="000373EF"/>
    <w:rsid w:val="00040083"/>
    <w:rsid w:val="00055992"/>
    <w:rsid w:val="00070C7F"/>
    <w:rsid w:val="00073089"/>
    <w:rsid w:val="0007497C"/>
    <w:rsid w:val="000820E8"/>
    <w:rsid w:val="00095655"/>
    <w:rsid w:val="00096D06"/>
    <w:rsid w:val="000B683F"/>
    <w:rsid w:val="000E1B63"/>
    <w:rsid w:val="000E3263"/>
    <w:rsid w:val="000E60C7"/>
    <w:rsid w:val="001175EE"/>
    <w:rsid w:val="00121E61"/>
    <w:rsid w:val="00126637"/>
    <w:rsid w:val="00132846"/>
    <w:rsid w:val="00147ABA"/>
    <w:rsid w:val="00157CF6"/>
    <w:rsid w:val="00182416"/>
    <w:rsid w:val="00187EB4"/>
    <w:rsid w:val="001F0481"/>
    <w:rsid w:val="00200C92"/>
    <w:rsid w:val="0020451E"/>
    <w:rsid w:val="00204598"/>
    <w:rsid w:val="00206B9D"/>
    <w:rsid w:val="0021450E"/>
    <w:rsid w:val="0023259C"/>
    <w:rsid w:val="002414E2"/>
    <w:rsid w:val="00271417"/>
    <w:rsid w:val="002952D6"/>
    <w:rsid w:val="002B0BD7"/>
    <w:rsid w:val="002B506C"/>
    <w:rsid w:val="002B573D"/>
    <w:rsid w:val="002C5CB2"/>
    <w:rsid w:val="002F779F"/>
    <w:rsid w:val="00364954"/>
    <w:rsid w:val="00371885"/>
    <w:rsid w:val="0038310B"/>
    <w:rsid w:val="0038454F"/>
    <w:rsid w:val="003E02F1"/>
    <w:rsid w:val="003E2B87"/>
    <w:rsid w:val="003E5C1C"/>
    <w:rsid w:val="00402786"/>
    <w:rsid w:val="00405895"/>
    <w:rsid w:val="004058DF"/>
    <w:rsid w:val="0043171C"/>
    <w:rsid w:val="00443E6F"/>
    <w:rsid w:val="00451535"/>
    <w:rsid w:val="00485B38"/>
    <w:rsid w:val="00486F1A"/>
    <w:rsid w:val="00490CB9"/>
    <w:rsid w:val="004A2CE2"/>
    <w:rsid w:val="004A776E"/>
    <w:rsid w:val="004D05CF"/>
    <w:rsid w:val="004E3CDA"/>
    <w:rsid w:val="004F24CE"/>
    <w:rsid w:val="004F4B4D"/>
    <w:rsid w:val="0050216D"/>
    <w:rsid w:val="00503A18"/>
    <w:rsid w:val="00503D7E"/>
    <w:rsid w:val="0050778F"/>
    <w:rsid w:val="00527C11"/>
    <w:rsid w:val="00535F31"/>
    <w:rsid w:val="00574D64"/>
    <w:rsid w:val="00586567"/>
    <w:rsid w:val="00591365"/>
    <w:rsid w:val="005A522E"/>
    <w:rsid w:val="005B31E4"/>
    <w:rsid w:val="005D79BB"/>
    <w:rsid w:val="006034F6"/>
    <w:rsid w:val="00607874"/>
    <w:rsid w:val="00607E77"/>
    <w:rsid w:val="00617BB3"/>
    <w:rsid w:val="00645CDD"/>
    <w:rsid w:val="00646BC7"/>
    <w:rsid w:val="00661D51"/>
    <w:rsid w:val="0066274D"/>
    <w:rsid w:val="006823A7"/>
    <w:rsid w:val="00687EE8"/>
    <w:rsid w:val="0070347F"/>
    <w:rsid w:val="0070678E"/>
    <w:rsid w:val="007406D9"/>
    <w:rsid w:val="00755D81"/>
    <w:rsid w:val="007B0E05"/>
    <w:rsid w:val="007C147F"/>
    <w:rsid w:val="007D6926"/>
    <w:rsid w:val="007E0F68"/>
    <w:rsid w:val="0080202A"/>
    <w:rsid w:val="00831C11"/>
    <w:rsid w:val="00857A52"/>
    <w:rsid w:val="00874882"/>
    <w:rsid w:val="008771E9"/>
    <w:rsid w:val="008861CE"/>
    <w:rsid w:val="008A60B4"/>
    <w:rsid w:val="008B3C31"/>
    <w:rsid w:val="008B64FE"/>
    <w:rsid w:val="008D5875"/>
    <w:rsid w:val="008E5E05"/>
    <w:rsid w:val="00902084"/>
    <w:rsid w:val="009173AA"/>
    <w:rsid w:val="00925A70"/>
    <w:rsid w:val="00935BF7"/>
    <w:rsid w:val="0095442C"/>
    <w:rsid w:val="0096607B"/>
    <w:rsid w:val="00967259"/>
    <w:rsid w:val="009830AB"/>
    <w:rsid w:val="00983942"/>
    <w:rsid w:val="0098685C"/>
    <w:rsid w:val="00986CCF"/>
    <w:rsid w:val="009A3562"/>
    <w:rsid w:val="009B614B"/>
    <w:rsid w:val="009C37E0"/>
    <w:rsid w:val="009D3C9F"/>
    <w:rsid w:val="009E41F4"/>
    <w:rsid w:val="00A1177B"/>
    <w:rsid w:val="00A14B66"/>
    <w:rsid w:val="00A31500"/>
    <w:rsid w:val="00A65CF7"/>
    <w:rsid w:val="00A81AB4"/>
    <w:rsid w:val="00A851DA"/>
    <w:rsid w:val="00A91E45"/>
    <w:rsid w:val="00AC17B0"/>
    <w:rsid w:val="00AC7D5B"/>
    <w:rsid w:val="00AD2802"/>
    <w:rsid w:val="00AE1481"/>
    <w:rsid w:val="00AE2EF0"/>
    <w:rsid w:val="00B02B2C"/>
    <w:rsid w:val="00B0415E"/>
    <w:rsid w:val="00B04678"/>
    <w:rsid w:val="00B35334"/>
    <w:rsid w:val="00B74482"/>
    <w:rsid w:val="00B91DA6"/>
    <w:rsid w:val="00BA0B3B"/>
    <w:rsid w:val="00BC46DF"/>
    <w:rsid w:val="00BD674D"/>
    <w:rsid w:val="00C03577"/>
    <w:rsid w:val="00C12693"/>
    <w:rsid w:val="00C36D93"/>
    <w:rsid w:val="00C51CC4"/>
    <w:rsid w:val="00C53029"/>
    <w:rsid w:val="00C55547"/>
    <w:rsid w:val="00C65FEA"/>
    <w:rsid w:val="00C66369"/>
    <w:rsid w:val="00C8273D"/>
    <w:rsid w:val="00CA0AC2"/>
    <w:rsid w:val="00CA1C25"/>
    <w:rsid w:val="00CB4D0A"/>
    <w:rsid w:val="00CC2FB3"/>
    <w:rsid w:val="00CC575A"/>
    <w:rsid w:val="00CD1C3D"/>
    <w:rsid w:val="00CF123B"/>
    <w:rsid w:val="00D039AC"/>
    <w:rsid w:val="00D10A09"/>
    <w:rsid w:val="00D2085B"/>
    <w:rsid w:val="00D37149"/>
    <w:rsid w:val="00D37DCC"/>
    <w:rsid w:val="00D427DE"/>
    <w:rsid w:val="00D5587D"/>
    <w:rsid w:val="00D707CC"/>
    <w:rsid w:val="00D72591"/>
    <w:rsid w:val="00D821FE"/>
    <w:rsid w:val="00DB0793"/>
    <w:rsid w:val="00E00821"/>
    <w:rsid w:val="00E04DB4"/>
    <w:rsid w:val="00E15591"/>
    <w:rsid w:val="00E30679"/>
    <w:rsid w:val="00E41527"/>
    <w:rsid w:val="00E4597D"/>
    <w:rsid w:val="00E46D61"/>
    <w:rsid w:val="00E54832"/>
    <w:rsid w:val="00E56A90"/>
    <w:rsid w:val="00E641CC"/>
    <w:rsid w:val="00E653CE"/>
    <w:rsid w:val="00EA30AB"/>
    <w:rsid w:val="00EB3925"/>
    <w:rsid w:val="00ED1744"/>
    <w:rsid w:val="00EF50A5"/>
    <w:rsid w:val="00EF7789"/>
    <w:rsid w:val="00F7596C"/>
    <w:rsid w:val="00F96EB3"/>
    <w:rsid w:val="00FA48E2"/>
    <w:rsid w:val="00FD3C7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D769B3"/>
  <w15:docId w15:val="{1F4ECA6A-F98A-4B87-B151-C9DF3A7EE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71417"/>
    <w:rPr>
      <w:sz w:val="16"/>
      <w:szCs w:val="16"/>
    </w:rPr>
  </w:style>
  <w:style w:type="paragraph" w:styleId="CommentText">
    <w:name w:val="annotation text"/>
    <w:basedOn w:val="Normal"/>
    <w:link w:val="CommentTextChar"/>
    <w:uiPriority w:val="99"/>
    <w:semiHidden/>
    <w:unhideWhenUsed/>
    <w:rsid w:val="00271417"/>
    <w:pPr>
      <w:spacing w:line="240" w:lineRule="auto"/>
    </w:pPr>
    <w:rPr>
      <w:sz w:val="20"/>
      <w:szCs w:val="20"/>
    </w:rPr>
  </w:style>
  <w:style w:type="character" w:customStyle="1" w:styleId="CommentTextChar">
    <w:name w:val="Comment Text Char"/>
    <w:basedOn w:val="DefaultParagraphFont"/>
    <w:link w:val="CommentText"/>
    <w:uiPriority w:val="99"/>
    <w:semiHidden/>
    <w:rsid w:val="00271417"/>
    <w:rPr>
      <w:sz w:val="20"/>
      <w:szCs w:val="20"/>
    </w:rPr>
  </w:style>
  <w:style w:type="paragraph" w:styleId="CommentSubject">
    <w:name w:val="annotation subject"/>
    <w:basedOn w:val="CommentText"/>
    <w:next w:val="CommentText"/>
    <w:link w:val="CommentSubjectChar"/>
    <w:uiPriority w:val="99"/>
    <w:semiHidden/>
    <w:unhideWhenUsed/>
    <w:rsid w:val="00271417"/>
    <w:rPr>
      <w:b/>
      <w:bCs/>
    </w:rPr>
  </w:style>
  <w:style w:type="character" w:customStyle="1" w:styleId="CommentSubjectChar">
    <w:name w:val="Comment Subject Char"/>
    <w:basedOn w:val="CommentTextChar"/>
    <w:link w:val="CommentSubject"/>
    <w:uiPriority w:val="99"/>
    <w:semiHidden/>
    <w:rsid w:val="00271417"/>
    <w:rPr>
      <w:b/>
      <w:bCs/>
      <w:sz w:val="20"/>
      <w:szCs w:val="20"/>
    </w:rPr>
  </w:style>
  <w:style w:type="character" w:styleId="Strong">
    <w:name w:val="Strong"/>
    <w:basedOn w:val="DefaultParagraphFont"/>
    <w:uiPriority w:val="22"/>
    <w:qFormat/>
    <w:rsid w:val="0043171C"/>
    <w:rPr>
      <w:b/>
      <w:bCs/>
    </w:rPr>
  </w:style>
  <w:style w:type="character" w:styleId="Hyperlink">
    <w:name w:val="Hyperlink"/>
    <w:basedOn w:val="DefaultParagraphFont"/>
    <w:uiPriority w:val="99"/>
    <w:unhideWhenUsed/>
    <w:rsid w:val="0043171C"/>
    <w:rPr>
      <w:color w:val="0000FF"/>
      <w:u w:val="single"/>
    </w:rPr>
  </w:style>
  <w:style w:type="character" w:styleId="UnresolvedMention">
    <w:name w:val="Unresolved Mention"/>
    <w:basedOn w:val="DefaultParagraphFont"/>
    <w:uiPriority w:val="99"/>
    <w:semiHidden/>
    <w:unhideWhenUsed/>
    <w:rsid w:val="002B506C"/>
    <w:rPr>
      <w:color w:val="605E5C"/>
      <w:shd w:val="clear" w:color="auto" w:fill="E1DFDD"/>
    </w:rPr>
  </w:style>
  <w:style w:type="character" w:styleId="FollowedHyperlink">
    <w:name w:val="FollowedHyperlink"/>
    <w:basedOn w:val="DefaultParagraphFont"/>
    <w:uiPriority w:val="99"/>
    <w:semiHidden/>
    <w:unhideWhenUsed/>
    <w:rsid w:val="0058656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barringtonjames.com/the-difference-between-360-and-180-recruitmen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ullhorn.com/topics/candidate-managemen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ocialtalent.com/blog/recruitment/5-uk-recruitment-trends-need-to-know"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slideshare.net/KavithaMandhal/difference-between-recruitment-and-selection"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836251-9CBA-4B32-8845-CB9CF1114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995</TotalTime>
  <Pages>8</Pages>
  <Words>1507</Words>
  <Characters>8080</Characters>
  <Application>Microsoft Office Word</Application>
  <DocSecurity>0</DocSecurity>
  <Lines>288</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pldwooly@btinternet.com</cp:lastModifiedBy>
  <cp:revision>52</cp:revision>
  <dcterms:created xsi:type="dcterms:W3CDTF">2019-07-07T13:57:00Z</dcterms:created>
  <dcterms:modified xsi:type="dcterms:W3CDTF">2019-08-08T21:01:00Z</dcterms:modified>
</cp:coreProperties>
</file>