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A040F"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1CB3">
            <w:pPr>
              <w:pStyle w:val="Default"/>
              <w:rPr>
                <w:rFonts w:asciiTheme="minorHAnsi" w:hAnsiTheme="minorHAnsi"/>
              </w:rPr>
            </w:pPr>
            <w:r>
              <w:rPr>
                <w:rFonts w:asciiTheme="minorHAnsi" w:hAnsiTheme="minorHAnsi"/>
              </w:rPr>
              <w:t>Hannah Wyatt-Brooks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E1CB3">
            <w:pPr>
              <w:pStyle w:val="Default"/>
              <w:rPr>
                <w:rFonts w:asciiTheme="minorHAnsi" w:hAnsiTheme="minorHAnsi"/>
              </w:rPr>
            </w:pPr>
            <w:r w:rsidRPr="00EE1CB3">
              <w:rPr>
                <w:rFonts w:asciiTheme="minorHAnsi" w:hAnsiTheme="minorHAnsi"/>
              </w:rPr>
              <w:t>17592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1CB3">
            <w:pPr>
              <w:pStyle w:val="Default"/>
              <w:rPr>
                <w:rFonts w:asciiTheme="minorHAnsi" w:hAnsiTheme="minorHAnsi"/>
              </w:rPr>
            </w:pPr>
            <w:r w:rsidRPr="00EE1CB3">
              <w:rPr>
                <w:rFonts w:asciiTheme="minorHAnsi" w:hAnsiTheme="minorHAnsi"/>
              </w:rPr>
              <w:t>Certificate in Travel and Tourism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4A2B">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AA4A2B" w:rsidRDefault="00CC2FB3" w:rsidP="00AA4A2B">
            <w:pPr>
              <w:spacing w:line="360" w:lineRule="auto"/>
              <w:rPr>
                <w:rFonts w:ascii="Arial" w:hAnsi="Arial" w:cs="Arial"/>
                <w:sz w:val="24"/>
              </w:rPr>
            </w:pPr>
          </w:p>
          <w:p w:rsidR="00AA4A2B" w:rsidRPr="00AA4A2B" w:rsidRDefault="00AA4A2B" w:rsidP="00AA4A2B">
            <w:pPr>
              <w:spacing w:line="360" w:lineRule="auto"/>
              <w:rPr>
                <w:rFonts w:ascii="Arial" w:hAnsi="Arial" w:cs="Arial"/>
                <w:sz w:val="24"/>
              </w:rPr>
            </w:pPr>
            <w:r w:rsidRPr="00AA4A2B">
              <w:rPr>
                <w:rFonts w:ascii="Arial" w:hAnsi="Arial" w:cs="Arial"/>
                <w:sz w:val="24"/>
              </w:rPr>
              <w:t>1.</w:t>
            </w:r>
            <w:r w:rsidRPr="00AA4A2B">
              <w:rPr>
                <w:rFonts w:ascii="Arial" w:hAnsi="Arial" w:cs="Arial"/>
                <w:sz w:val="24"/>
              </w:rPr>
              <w:tab/>
              <w:t xml:space="preserve">Sports tourism is the concept whereby, individuals, couples, family or friend groups travel away from home, including staying away from home for at least one night to spectate or participate in a sport. For example going to watch a cup final match and traveling from England to Germany for a night or two. Or participating in a sport such as a cycling tour as an amateur or professional, where the person may stay for longer than a night. They may travel with the sport as with the Tour de France. </w:t>
            </w:r>
          </w:p>
          <w:p w:rsidR="00AA4A2B" w:rsidRPr="00AA4A2B" w:rsidRDefault="00AA4A2B" w:rsidP="00AA4A2B">
            <w:pPr>
              <w:spacing w:line="360" w:lineRule="auto"/>
              <w:rPr>
                <w:rFonts w:ascii="Arial" w:hAnsi="Arial" w:cs="Arial"/>
                <w:sz w:val="24"/>
              </w:rPr>
            </w:pPr>
          </w:p>
          <w:p w:rsidR="00AA4A2B" w:rsidRPr="00AA4A2B" w:rsidRDefault="00AA4A2B" w:rsidP="00AA4A2B">
            <w:pPr>
              <w:spacing w:line="360" w:lineRule="auto"/>
              <w:rPr>
                <w:rFonts w:ascii="Arial" w:hAnsi="Arial" w:cs="Arial"/>
                <w:sz w:val="24"/>
              </w:rPr>
            </w:pPr>
            <w:r w:rsidRPr="00AA4A2B">
              <w:rPr>
                <w:rFonts w:ascii="Arial" w:hAnsi="Arial" w:cs="Arial"/>
                <w:sz w:val="24"/>
              </w:rPr>
              <w:t>2.</w:t>
            </w:r>
            <w:r w:rsidRPr="00AA4A2B">
              <w:rPr>
                <w:rFonts w:ascii="Arial" w:hAnsi="Arial" w:cs="Arial"/>
                <w:sz w:val="24"/>
              </w:rPr>
              <w:tab/>
              <w:t xml:space="preserve"> Tourism is the movement of people or tourists from one destination to another from their usual environment. Tourism can be broken down into many sub sections such as domestic- travelling within your own country of origin and international tourism- traveling out of your origin country. International tourism can be further broken down into Inbound and out bound tourism. The main difference between inbound and out bound tourism is, inbound refers to the tourists entering a country not of their origin, for example someone from Spain entering France to travel. Out bound refers to a tourist leaving their own origin country for another, for </w:t>
            </w:r>
            <w:r w:rsidRPr="00AA4A2B">
              <w:rPr>
                <w:rFonts w:ascii="Arial" w:hAnsi="Arial" w:cs="Arial"/>
                <w:sz w:val="24"/>
              </w:rPr>
              <w:lastRenderedPageBreak/>
              <w:t>example a French tourist leaving France to travel in Spain</w:t>
            </w:r>
          </w:p>
          <w:p w:rsidR="00AA4A2B" w:rsidRPr="00AA4A2B" w:rsidRDefault="00AA4A2B" w:rsidP="00AA4A2B">
            <w:pPr>
              <w:spacing w:line="360" w:lineRule="auto"/>
              <w:rPr>
                <w:rFonts w:ascii="Arial" w:hAnsi="Arial" w:cs="Arial"/>
                <w:sz w:val="24"/>
              </w:rPr>
            </w:pPr>
          </w:p>
          <w:p w:rsidR="00AA4A2B" w:rsidRPr="00AA4A2B" w:rsidRDefault="00AA4A2B" w:rsidP="00AA4A2B">
            <w:pPr>
              <w:spacing w:line="360" w:lineRule="auto"/>
              <w:rPr>
                <w:rFonts w:ascii="Arial" w:hAnsi="Arial" w:cs="Arial"/>
                <w:sz w:val="24"/>
              </w:rPr>
            </w:pPr>
          </w:p>
          <w:p w:rsidR="00AA4A2B" w:rsidRPr="00AA4A2B" w:rsidRDefault="00AA4A2B" w:rsidP="00AA4A2B">
            <w:pPr>
              <w:spacing w:line="360" w:lineRule="auto"/>
              <w:rPr>
                <w:rFonts w:ascii="Arial" w:hAnsi="Arial" w:cs="Arial"/>
                <w:sz w:val="24"/>
              </w:rPr>
            </w:pPr>
            <w:r w:rsidRPr="00AA4A2B">
              <w:rPr>
                <w:rFonts w:ascii="Arial" w:hAnsi="Arial" w:cs="Arial"/>
                <w:sz w:val="24"/>
              </w:rPr>
              <w:t>3.</w:t>
            </w:r>
            <w:r w:rsidRPr="00AA4A2B">
              <w:rPr>
                <w:rFonts w:ascii="Arial" w:hAnsi="Arial" w:cs="Arial"/>
                <w:sz w:val="24"/>
              </w:rPr>
              <w:tab/>
              <w:t>Motivating factor are things that give people the drive and desire to travel outside their country of origin and about the destinations they choose to travel to. These factors differ for everyone and can be standalone or a combination of factors such as:</w:t>
            </w:r>
          </w:p>
          <w:p w:rsidR="00AA4A2B" w:rsidRPr="00AA4A2B" w:rsidRDefault="00AA4A2B" w:rsidP="00AA4A2B">
            <w:pPr>
              <w:spacing w:line="360" w:lineRule="auto"/>
              <w:rPr>
                <w:rFonts w:ascii="Arial" w:hAnsi="Arial" w:cs="Arial"/>
                <w:sz w:val="24"/>
              </w:rPr>
            </w:pPr>
            <w:r w:rsidRPr="00AA4A2B">
              <w:rPr>
                <w:rFonts w:ascii="Arial" w:hAnsi="Arial" w:cs="Arial"/>
                <w:sz w:val="24"/>
              </w:rPr>
              <w:t>•</w:t>
            </w:r>
            <w:r w:rsidRPr="00AA4A2B">
              <w:rPr>
                <w:rFonts w:ascii="Arial" w:hAnsi="Arial" w:cs="Arial"/>
                <w:sz w:val="24"/>
              </w:rPr>
              <w:tab/>
              <w:t>Weather</w:t>
            </w:r>
          </w:p>
          <w:p w:rsidR="00AA4A2B" w:rsidRPr="00AA4A2B" w:rsidRDefault="00AA4A2B" w:rsidP="00AA4A2B">
            <w:pPr>
              <w:spacing w:line="360" w:lineRule="auto"/>
              <w:rPr>
                <w:rFonts w:ascii="Arial" w:hAnsi="Arial" w:cs="Arial"/>
                <w:sz w:val="24"/>
              </w:rPr>
            </w:pPr>
            <w:r w:rsidRPr="00AA4A2B">
              <w:rPr>
                <w:rFonts w:ascii="Arial" w:hAnsi="Arial" w:cs="Arial"/>
                <w:sz w:val="24"/>
              </w:rPr>
              <w:t>•</w:t>
            </w:r>
            <w:r w:rsidRPr="00AA4A2B">
              <w:rPr>
                <w:rFonts w:ascii="Arial" w:hAnsi="Arial" w:cs="Arial"/>
                <w:sz w:val="24"/>
              </w:rPr>
              <w:tab/>
              <w:t>Cultural and/or religious events</w:t>
            </w:r>
          </w:p>
          <w:p w:rsidR="00AA4A2B" w:rsidRPr="00AA4A2B" w:rsidRDefault="00AA4A2B" w:rsidP="00AA4A2B">
            <w:pPr>
              <w:spacing w:line="360" w:lineRule="auto"/>
              <w:rPr>
                <w:rFonts w:ascii="Arial" w:hAnsi="Arial" w:cs="Arial"/>
                <w:sz w:val="24"/>
              </w:rPr>
            </w:pPr>
            <w:r w:rsidRPr="00AA4A2B">
              <w:rPr>
                <w:rFonts w:ascii="Arial" w:hAnsi="Arial" w:cs="Arial"/>
                <w:sz w:val="24"/>
              </w:rPr>
              <w:t>•</w:t>
            </w:r>
            <w:r w:rsidRPr="00AA4A2B">
              <w:rPr>
                <w:rFonts w:ascii="Arial" w:hAnsi="Arial" w:cs="Arial"/>
                <w:sz w:val="24"/>
              </w:rPr>
              <w:tab/>
              <w:t>Sporting events</w:t>
            </w:r>
          </w:p>
          <w:p w:rsidR="00AA4A2B" w:rsidRPr="00AA4A2B" w:rsidRDefault="00AA4A2B" w:rsidP="00AA4A2B">
            <w:pPr>
              <w:spacing w:line="360" w:lineRule="auto"/>
              <w:rPr>
                <w:rFonts w:ascii="Arial" w:hAnsi="Arial" w:cs="Arial"/>
                <w:sz w:val="24"/>
              </w:rPr>
            </w:pPr>
            <w:r w:rsidRPr="00AA4A2B">
              <w:rPr>
                <w:rFonts w:ascii="Arial" w:hAnsi="Arial" w:cs="Arial"/>
                <w:sz w:val="24"/>
              </w:rPr>
              <w:t>•</w:t>
            </w:r>
            <w:r w:rsidRPr="00AA4A2B">
              <w:rPr>
                <w:rFonts w:ascii="Arial" w:hAnsi="Arial" w:cs="Arial"/>
                <w:sz w:val="24"/>
              </w:rPr>
              <w:tab/>
              <w:t>Special family and/or friend event such as weddings or birthdays</w:t>
            </w:r>
          </w:p>
          <w:p w:rsidR="00AA4A2B" w:rsidRPr="00AA4A2B" w:rsidRDefault="00AA4A2B" w:rsidP="00AA4A2B">
            <w:pPr>
              <w:spacing w:line="360" w:lineRule="auto"/>
              <w:rPr>
                <w:rFonts w:ascii="Arial" w:hAnsi="Arial" w:cs="Arial"/>
                <w:sz w:val="24"/>
              </w:rPr>
            </w:pPr>
            <w:r w:rsidRPr="00AA4A2B">
              <w:rPr>
                <w:rFonts w:ascii="Arial" w:hAnsi="Arial" w:cs="Arial"/>
                <w:sz w:val="24"/>
              </w:rPr>
              <w:t>•</w:t>
            </w:r>
            <w:r w:rsidRPr="00AA4A2B">
              <w:rPr>
                <w:rFonts w:ascii="Arial" w:hAnsi="Arial" w:cs="Arial"/>
                <w:sz w:val="24"/>
              </w:rPr>
              <w:tab/>
              <w:t>Educational  and/or hobby purposes</w:t>
            </w:r>
          </w:p>
          <w:p w:rsidR="00AA4A2B" w:rsidRPr="00AA4A2B" w:rsidRDefault="00AA4A2B" w:rsidP="00AA4A2B">
            <w:pPr>
              <w:spacing w:line="360" w:lineRule="auto"/>
              <w:rPr>
                <w:rFonts w:ascii="Arial" w:hAnsi="Arial" w:cs="Arial"/>
                <w:sz w:val="24"/>
              </w:rPr>
            </w:pPr>
            <w:r w:rsidRPr="00AA4A2B">
              <w:rPr>
                <w:rFonts w:ascii="Arial" w:hAnsi="Arial" w:cs="Arial"/>
                <w:sz w:val="24"/>
              </w:rPr>
              <w:t>•</w:t>
            </w:r>
            <w:r w:rsidRPr="00AA4A2B">
              <w:rPr>
                <w:rFonts w:ascii="Arial" w:hAnsi="Arial" w:cs="Arial"/>
                <w:sz w:val="24"/>
              </w:rPr>
              <w:tab/>
              <w:t>Adventure</w:t>
            </w:r>
          </w:p>
          <w:p w:rsidR="00AA4A2B" w:rsidRPr="00AA4A2B" w:rsidRDefault="00AA4A2B" w:rsidP="00AA4A2B">
            <w:pPr>
              <w:spacing w:line="360" w:lineRule="auto"/>
              <w:rPr>
                <w:rFonts w:ascii="Arial" w:hAnsi="Arial" w:cs="Arial"/>
                <w:sz w:val="24"/>
              </w:rPr>
            </w:pPr>
            <w:r w:rsidRPr="00AA4A2B">
              <w:rPr>
                <w:rFonts w:ascii="Arial" w:hAnsi="Arial" w:cs="Arial"/>
                <w:sz w:val="24"/>
              </w:rPr>
              <w:t>•</w:t>
            </w:r>
            <w:r w:rsidRPr="00AA4A2B">
              <w:rPr>
                <w:rFonts w:ascii="Arial" w:hAnsi="Arial" w:cs="Arial"/>
                <w:sz w:val="24"/>
              </w:rPr>
              <w:tab/>
              <w:t>Business</w:t>
            </w:r>
          </w:p>
          <w:p w:rsidR="00AA4A2B" w:rsidRPr="00AA4A2B" w:rsidRDefault="00AA4A2B" w:rsidP="00AA4A2B">
            <w:pPr>
              <w:spacing w:line="360" w:lineRule="auto"/>
              <w:rPr>
                <w:rFonts w:ascii="Arial" w:hAnsi="Arial" w:cs="Arial"/>
                <w:sz w:val="24"/>
              </w:rPr>
            </w:pPr>
            <w:r w:rsidRPr="00AA4A2B">
              <w:rPr>
                <w:rFonts w:ascii="Arial" w:hAnsi="Arial" w:cs="Arial"/>
                <w:sz w:val="24"/>
              </w:rPr>
              <w:t>•</w:t>
            </w:r>
            <w:r w:rsidRPr="00AA4A2B">
              <w:rPr>
                <w:rFonts w:ascii="Arial" w:hAnsi="Arial" w:cs="Arial"/>
                <w:sz w:val="24"/>
              </w:rPr>
              <w:tab/>
              <w:t>Relaxation</w:t>
            </w:r>
          </w:p>
          <w:p w:rsidR="00AA4A2B" w:rsidRPr="00AA4A2B" w:rsidRDefault="00AA4A2B" w:rsidP="00AA4A2B">
            <w:pPr>
              <w:spacing w:line="360" w:lineRule="auto"/>
              <w:rPr>
                <w:rFonts w:ascii="Arial" w:hAnsi="Arial" w:cs="Arial"/>
                <w:sz w:val="24"/>
              </w:rPr>
            </w:pPr>
            <w:r w:rsidRPr="00AA4A2B">
              <w:rPr>
                <w:rFonts w:ascii="Arial" w:hAnsi="Arial" w:cs="Arial"/>
                <w:sz w:val="24"/>
              </w:rPr>
              <w:t>•</w:t>
            </w:r>
            <w:r w:rsidRPr="00AA4A2B">
              <w:rPr>
                <w:rFonts w:ascii="Arial" w:hAnsi="Arial" w:cs="Arial"/>
                <w:sz w:val="24"/>
              </w:rPr>
              <w:tab/>
              <w:t>Spiritual needs</w:t>
            </w:r>
          </w:p>
          <w:p w:rsidR="00AA4A2B" w:rsidRPr="00AA4A2B" w:rsidRDefault="00AA4A2B" w:rsidP="00AA4A2B">
            <w:pPr>
              <w:spacing w:line="360" w:lineRule="auto"/>
              <w:rPr>
                <w:rFonts w:ascii="Arial" w:hAnsi="Arial" w:cs="Arial"/>
                <w:sz w:val="24"/>
              </w:rPr>
            </w:pPr>
            <w:r w:rsidRPr="00AA4A2B">
              <w:rPr>
                <w:rFonts w:ascii="Arial" w:hAnsi="Arial" w:cs="Arial"/>
                <w:sz w:val="24"/>
              </w:rPr>
              <w:t>•</w:t>
            </w:r>
            <w:r w:rsidRPr="00AA4A2B">
              <w:rPr>
                <w:rFonts w:ascii="Arial" w:hAnsi="Arial" w:cs="Arial"/>
                <w:sz w:val="24"/>
              </w:rPr>
              <w:tab/>
              <w:t xml:space="preserve">Price- cheaper cost of living </w:t>
            </w:r>
          </w:p>
          <w:p w:rsidR="00AA4A2B" w:rsidRPr="00AA4A2B" w:rsidRDefault="00AA4A2B" w:rsidP="00AA4A2B">
            <w:pPr>
              <w:spacing w:line="360" w:lineRule="auto"/>
              <w:rPr>
                <w:rFonts w:ascii="Arial" w:hAnsi="Arial" w:cs="Arial"/>
                <w:sz w:val="24"/>
              </w:rPr>
            </w:pPr>
            <w:r w:rsidRPr="00AA4A2B">
              <w:rPr>
                <w:rFonts w:ascii="Arial" w:hAnsi="Arial" w:cs="Arial"/>
                <w:sz w:val="24"/>
              </w:rPr>
              <w:t>•</w:t>
            </w:r>
            <w:r w:rsidRPr="00AA4A2B">
              <w:rPr>
                <w:rFonts w:ascii="Arial" w:hAnsi="Arial" w:cs="Arial"/>
                <w:sz w:val="24"/>
              </w:rPr>
              <w:tab/>
              <w:t xml:space="preserve">Accessibility and affordability </w:t>
            </w:r>
          </w:p>
          <w:p w:rsidR="00AA4A2B" w:rsidRPr="00AA4A2B" w:rsidRDefault="00AA4A2B" w:rsidP="00AA4A2B">
            <w:pPr>
              <w:spacing w:line="360" w:lineRule="auto"/>
              <w:rPr>
                <w:rFonts w:ascii="Arial" w:hAnsi="Arial" w:cs="Arial"/>
                <w:sz w:val="24"/>
              </w:rPr>
            </w:pPr>
            <w:r w:rsidRPr="00AA4A2B">
              <w:rPr>
                <w:rFonts w:ascii="Arial" w:hAnsi="Arial" w:cs="Arial"/>
                <w:sz w:val="24"/>
              </w:rPr>
              <w:t>•</w:t>
            </w:r>
            <w:r w:rsidRPr="00AA4A2B">
              <w:rPr>
                <w:rFonts w:ascii="Arial" w:hAnsi="Arial" w:cs="Arial"/>
                <w:sz w:val="24"/>
              </w:rPr>
              <w:tab/>
              <w:t xml:space="preserve">Knowledge </w:t>
            </w:r>
          </w:p>
          <w:p w:rsidR="00AA4A2B" w:rsidRPr="00AA4A2B" w:rsidRDefault="00AA4A2B" w:rsidP="00AA4A2B">
            <w:pPr>
              <w:spacing w:line="360" w:lineRule="auto"/>
              <w:rPr>
                <w:rFonts w:ascii="Arial" w:hAnsi="Arial" w:cs="Arial"/>
                <w:sz w:val="24"/>
              </w:rPr>
            </w:pPr>
            <w:r w:rsidRPr="00AA4A2B">
              <w:rPr>
                <w:rFonts w:ascii="Arial" w:hAnsi="Arial" w:cs="Arial"/>
                <w:sz w:val="24"/>
              </w:rPr>
              <w:t>•</w:t>
            </w:r>
            <w:r w:rsidRPr="00AA4A2B">
              <w:rPr>
                <w:rFonts w:ascii="Arial" w:hAnsi="Arial" w:cs="Arial"/>
                <w:sz w:val="24"/>
              </w:rPr>
              <w:tab/>
              <w:t>Wanderlust</w:t>
            </w:r>
          </w:p>
          <w:p w:rsidR="00AA4A2B" w:rsidRPr="00AA4A2B" w:rsidRDefault="00AA4A2B" w:rsidP="00AA4A2B">
            <w:pPr>
              <w:spacing w:line="360" w:lineRule="auto"/>
              <w:rPr>
                <w:rFonts w:ascii="Arial" w:hAnsi="Arial" w:cs="Arial"/>
                <w:sz w:val="24"/>
              </w:rPr>
            </w:pPr>
            <w:r w:rsidRPr="00AA4A2B">
              <w:rPr>
                <w:rFonts w:ascii="Arial" w:hAnsi="Arial" w:cs="Arial"/>
                <w:sz w:val="24"/>
              </w:rPr>
              <w:t>•</w:t>
            </w:r>
            <w:r w:rsidRPr="00AA4A2B">
              <w:rPr>
                <w:rFonts w:ascii="Arial" w:hAnsi="Arial" w:cs="Arial"/>
                <w:sz w:val="24"/>
              </w:rPr>
              <w:tab/>
              <w:t>Food</w:t>
            </w:r>
          </w:p>
          <w:p w:rsidR="00AA4A2B" w:rsidRPr="00AA4A2B" w:rsidRDefault="00AA4A2B" w:rsidP="00AA4A2B">
            <w:pPr>
              <w:spacing w:line="360" w:lineRule="auto"/>
              <w:rPr>
                <w:rFonts w:ascii="Arial" w:hAnsi="Arial" w:cs="Arial"/>
                <w:sz w:val="24"/>
              </w:rPr>
            </w:pPr>
          </w:p>
          <w:p w:rsidR="00AA4A2B" w:rsidRPr="00AA4A2B" w:rsidRDefault="00AA4A2B" w:rsidP="00AA4A2B">
            <w:pPr>
              <w:spacing w:line="360" w:lineRule="auto"/>
              <w:rPr>
                <w:rFonts w:ascii="Arial" w:hAnsi="Arial" w:cs="Arial"/>
                <w:sz w:val="24"/>
              </w:rPr>
            </w:pPr>
            <w:r w:rsidRPr="00AA4A2B">
              <w:rPr>
                <w:rFonts w:ascii="Arial" w:hAnsi="Arial" w:cs="Arial"/>
                <w:sz w:val="24"/>
              </w:rPr>
              <w:t>4.</w:t>
            </w:r>
            <w:r w:rsidRPr="00AA4A2B">
              <w:rPr>
                <w:rFonts w:ascii="Arial" w:hAnsi="Arial" w:cs="Arial"/>
                <w:sz w:val="24"/>
              </w:rPr>
              <w:tab/>
              <w:t xml:space="preserve">Leisure is often associated with the idea of free time away from the stresses of everyday life such as work. A pause to step away and rejuvenate </w:t>
            </w:r>
            <w:proofErr w:type="spellStart"/>
            <w:r w:rsidRPr="00AA4A2B">
              <w:rPr>
                <w:rFonts w:ascii="Arial" w:hAnsi="Arial" w:cs="Arial"/>
                <w:sz w:val="24"/>
              </w:rPr>
              <w:t>one self</w:t>
            </w:r>
            <w:proofErr w:type="spellEnd"/>
            <w:r w:rsidRPr="00AA4A2B">
              <w:rPr>
                <w:rFonts w:ascii="Arial" w:hAnsi="Arial" w:cs="Arial"/>
                <w:sz w:val="24"/>
              </w:rPr>
              <w:t xml:space="preserve"> mentally and physically. Many people nowadays have much more time off work than that in the past. In the 1930s most people only had a week off a year compared to today where people have 3-4 weeks or more. This has opened up a world of travelling for relaxation, where people can lose themselves and fully immerse themselves in new environments.  Leisure tourism comes in many forms and different types of holidays. Holidays are usually longer than a week, where tourists can travel longer distances and usually people have a big main holiday a year. Short breaks are up to </w:t>
            </w:r>
            <w:r w:rsidRPr="00AA4A2B">
              <w:rPr>
                <w:rFonts w:ascii="Arial" w:hAnsi="Arial" w:cs="Arial"/>
                <w:sz w:val="24"/>
              </w:rPr>
              <w:t>weeks in length are</w:t>
            </w:r>
            <w:r w:rsidRPr="00AA4A2B">
              <w:rPr>
                <w:rFonts w:ascii="Arial" w:hAnsi="Arial" w:cs="Arial"/>
                <w:sz w:val="24"/>
              </w:rPr>
              <w:t xml:space="preserve"> usually second main holidays of the year. Families will often take these during school holidays. This now is also supplemented </w:t>
            </w:r>
            <w:r w:rsidRPr="00AA4A2B">
              <w:rPr>
                <w:rFonts w:ascii="Arial" w:hAnsi="Arial" w:cs="Arial"/>
                <w:sz w:val="24"/>
              </w:rPr>
              <w:lastRenderedPageBreak/>
              <w:t xml:space="preserve">by additional shorter breaks and city breaks. City breaks are very popular, can be up to 4 </w:t>
            </w:r>
            <w:proofErr w:type="gramStart"/>
            <w:r w:rsidRPr="00AA4A2B">
              <w:rPr>
                <w:rFonts w:ascii="Arial" w:hAnsi="Arial" w:cs="Arial"/>
                <w:sz w:val="24"/>
              </w:rPr>
              <w:t>days,</w:t>
            </w:r>
            <w:proofErr w:type="gramEnd"/>
            <w:r w:rsidRPr="00AA4A2B">
              <w:rPr>
                <w:rFonts w:ascii="Arial" w:hAnsi="Arial" w:cs="Arial"/>
                <w:sz w:val="24"/>
              </w:rPr>
              <w:t xml:space="preserve"> can be done on a budget and with a huge variety of options a short flight away. City breaks are a great way to see snap shots of iconic cities such as Paris, London, Prague and Berlin. These cities play a lead role in educational tourism where groups of students will travel to destinations to further their knowledge and/or learn new things that will directly help their studies.</w:t>
            </w:r>
          </w:p>
          <w:p w:rsidR="00AA4A2B" w:rsidRPr="00AA4A2B" w:rsidRDefault="00AA4A2B" w:rsidP="00AA4A2B">
            <w:pPr>
              <w:spacing w:line="360" w:lineRule="auto"/>
              <w:rPr>
                <w:rFonts w:ascii="Arial" w:hAnsi="Arial" w:cs="Arial"/>
                <w:sz w:val="24"/>
              </w:rPr>
            </w:pPr>
            <w:r w:rsidRPr="00AA4A2B">
              <w:rPr>
                <w:rFonts w:ascii="Arial" w:hAnsi="Arial" w:cs="Arial"/>
                <w:sz w:val="24"/>
              </w:rPr>
              <w:t xml:space="preserve">Other types of leisure tourism don’t just involve relaxation, they can be physical. Health and fitness tourism involves tourists going to a destination to participate in physical activity for fun such as walking holidays, cycling tours and skiing holidays. Sports tourism also comes under leisure as tourists travel to other destinations to watch or participate in sports, such as watching a formula 1 race or competing in an Olympic event. Health tourism has become more popular in recent years, with various countries offering very competitive prices for medical and cosmetic surgery and dentistry. Many people will also travel abroad to recover in a warmer climate. </w:t>
            </w:r>
          </w:p>
          <w:p w:rsidR="00AA4A2B" w:rsidRPr="00AA4A2B" w:rsidRDefault="00AA4A2B" w:rsidP="00AA4A2B">
            <w:pPr>
              <w:spacing w:line="360" w:lineRule="auto"/>
              <w:rPr>
                <w:rFonts w:ascii="Arial" w:hAnsi="Arial" w:cs="Arial"/>
                <w:sz w:val="24"/>
              </w:rPr>
            </w:pPr>
          </w:p>
          <w:p w:rsidR="00AA4A2B" w:rsidRPr="00AA4A2B" w:rsidRDefault="00AA4A2B" w:rsidP="00AA4A2B">
            <w:pPr>
              <w:spacing w:line="360" w:lineRule="auto"/>
              <w:rPr>
                <w:rFonts w:ascii="Arial" w:hAnsi="Arial" w:cs="Arial"/>
                <w:sz w:val="24"/>
              </w:rPr>
            </w:pPr>
            <w:r w:rsidRPr="00AA4A2B">
              <w:rPr>
                <w:rFonts w:ascii="Arial" w:hAnsi="Arial" w:cs="Arial"/>
                <w:sz w:val="24"/>
              </w:rPr>
              <w:t>5.</w:t>
            </w:r>
            <w:r w:rsidRPr="00AA4A2B">
              <w:rPr>
                <w:rFonts w:ascii="Arial" w:hAnsi="Arial" w:cs="Arial"/>
                <w:sz w:val="24"/>
              </w:rPr>
              <w:tab/>
              <w:t xml:space="preserve">Business tourism is a more focused subset of regular tourism, groups or individuals will travel away from their normal place of work and home. These tourists are still being paid and working however they will do so in a different environment. Business tourism </w:t>
            </w:r>
            <w:proofErr w:type="gramStart"/>
            <w:r w:rsidRPr="00AA4A2B">
              <w:rPr>
                <w:rFonts w:ascii="Arial" w:hAnsi="Arial" w:cs="Arial"/>
                <w:sz w:val="24"/>
              </w:rPr>
              <w:t>include</w:t>
            </w:r>
            <w:proofErr w:type="gramEnd"/>
            <w:r w:rsidRPr="00AA4A2B">
              <w:rPr>
                <w:rFonts w:ascii="Arial" w:hAnsi="Arial" w:cs="Arial"/>
                <w:sz w:val="24"/>
              </w:rPr>
              <w:t xml:space="preserve"> conferences or conventions, where hundreds of people will travel to venues and stay away from home for up to three nights. Companies will also send out employees to trade fairs where they will have stands that show their products to potential customers. Trade fairs are also placed where companies can talk to each other and form possible partnerships. One of the biggest reasons is people travelling is for business meetings. Dependent on the distance, people may stay overnight near to where their meeting is being held. Corporate hospitality plays an important additional role where businesses entertain visitors, usually from overseas to make them feel more comfortable, help establish partnerships, networking and sales. Although the main idea of business tourism is for work, people will have some time before or after meetings or events where they can check out local attractions the area has to offer.</w:t>
            </w:r>
          </w:p>
          <w:p w:rsidR="00AA4A2B" w:rsidRPr="00AA4A2B" w:rsidRDefault="00AA4A2B" w:rsidP="00AA4A2B">
            <w:pPr>
              <w:spacing w:line="360" w:lineRule="auto"/>
              <w:rPr>
                <w:rFonts w:ascii="Arial" w:hAnsi="Arial" w:cs="Arial"/>
                <w:sz w:val="24"/>
              </w:rPr>
            </w:pPr>
          </w:p>
          <w:p w:rsidR="00AA4A2B" w:rsidRPr="00AA4A2B" w:rsidRDefault="00AA4A2B" w:rsidP="00AA4A2B">
            <w:pPr>
              <w:spacing w:line="360" w:lineRule="auto"/>
              <w:rPr>
                <w:rFonts w:ascii="Arial" w:hAnsi="Arial" w:cs="Arial"/>
                <w:sz w:val="24"/>
              </w:rPr>
            </w:pPr>
            <w:r w:rsidRPr="00AA4A2B">
              <w:rPr>
                <w:rFonts w:ascii="Arial" w:hAnsi="Arial" w:cs="Arial"/>
                <w:sz w:val="24"/>
              </w:rPr>
              <w:t>6.</w:t>
            </w:r>
            <w:r w:rsidRPr="00AA4A2B">
              <w:rPr>
                <w:rFonts w:ascii="Arial" w:hAnsi="Arial" w:cs="Arial"/>
                <w:sz w:val="24"/>
              </w:rPr>
              <w:tab/>
              <w:t xml:space="preserve">Package holidays were introduced in the 1950s, providing new opportunities for people to travel abroad easily for the first time. Package holidays combine travel, </w:t>
            </w:r>
            <w:r w:rsidRPr="00AA4A2B">
              <w:rPr>
                <w:rFonts w:ascii="Arial" w:hAnsi="Arial" w:cs="Arial"/>
                <w:sz w:val="24"/>
              </w:rPr>
              <w:lastRenderedPageBreak/>
              <w:t>accommodation, transfer and car hire, all for one inclusive price. These holidays are typically arranged by travel agents who manage flight seats and hotel beds, aiming to keep costs at a minimum. The advantages of package holidays include:</w:t>
            </w:r>
          </w:p>
          <w:p w:rsidR="00AA4A2B" w:rsidRPr="00AA4A2B" w:rsidRDefault="00AA4A2B" w:rsidP="00AA4A2B">
            <w:pPr>
              <w:spacing w:line="360" w:lineRule="auto"/>
              <w:rPr>
                <w:rFonts w:ascii="Arial" w:hAnsi="Arial" w:cs="Arial"/>
                <w:sz w:val="24"/>
              </w:rPr>
            </w:pPr>
          </w:p>
          <w:p w:rsidR="00AA4A2B" w:rsidRPr="00AA4A2B" w:rsidRDefault="00AA4A2B" w:rsidP="00AA4A2B">
            <w:pPr>
              <w:spacing w:line="360" w:lineRule="auto"/>
              <w:rPr>
                <w:rFonts w:ascii="Arial" w:hAnsi="Arial" w:cs="Arial"/>
                <w:sz w:val="24"/>
              </w:rPr>
            </w:pPr>
            <w:r w:rsidRPr="00AA4A2B">
              <w:rPr>
                <w:rFonts w:ascii="Arial" w:hAnsi="Arial" w:cs="Arial"/>
                <w:sz w:val="24"/>
              </w:rPr>
              <w:t>•</w:t>
            </w:r>
            <w:r w:rsidRPr="00AA4A2B">
              <w:rPr>
                <w:rFonts w:ascii="Arial" w:hAnsi="Arial" w:cs="Arial"/>
                <w:sz w:val="24"/>
              </w:rPr>
              <w:tab/>
              <w:t>Often cheaper</w:t>
            </w:r>
          </w:p>
          <w:p w:rsidR="00AA4A2B" w:rsidRPr="00AA4A2B" w:rsidRDefault="00AA4A2B" w:rsidP="00AA4A2B">
            <w:pPr>
              <w:spacing w:line="360" w:lineRule="auto"/>
              <w:rPr>
                <w:rFonts w:ascii="Arial" w:hAnsi="Arial" w:cs="Arial"/>
                <w:sz w:val="24"/>
              </w:rPr>
            </w:pPr>
            <w:r w:rsidRPr="00AA4A2B">
              <w:rPr>
                <w:rFonts w:ascii="Arial" w:hAnsi="Arial" w:cs="Arial"/>
                <w:sz w:val="24"/>
              </w:rPr>
              <w:t>•</w:t>
            </w:r>
            <w:r w:rsidRPr="00AA4A2B">
              <w:rPr>
                <w:rFonts w:ascii="Arial" w:hAnsi="Arial" w:cs="Arial"/>
                <w:sz w:val="24"/>
              </w:rPr>
              <w:tab/>
              <w:t>The full price is known at the start</w:t>
            </w:r>
          </w:p>
          <w:p w:rsidR="00AA4A2B" w:rsidRPr="00AA4A2B" w:rsidRDefault="00AA4A2B" w:rsidP="00AA4A2B">
            <w:pPr>
              <w:spacing w:line="360" w:lineRule="auto"/>
              <w:rPr>
                <w:rFonts w:ascii="Arial" w:hAnsi="Arial" w:cs="Arial"/>
                <w:sz w:val="24"/>
              </w:rPr>
            </w:pPr>
            <w:r w:rsidRPr="00AA4A2B">
              <w:rPr>
                <w:rFonts w:ascii="Arial" w:hAnsi="Arial" w:cs="Arial"/>
                <w:sz w:val="24"/>
              </w:rPr>
              <w:t>•</w:t>
            </w:r>
            <w:r w:rsidRPr="00AA4A2B">
              <w:rPr>
                <w:rFonts w:ascii="Arial" w:hAnsi="Arial" w:cs="Arial"/>
                <w:sz w:val="24"/>
              </w:rPr>
              <w:tab/>
              <w:t>Most of the booking and responsibilities are taken by the travel agents and operators</w:t>
            </w:r>
          </w:p>
          <w:p w:rsidR="00AA4A2B" w:rsidRPr="00AA4A2B" w:rsidRDefault="00AA4A2B" w:rsidP="00AA4A2B">
            <w:pPr>
              <w:spacing w:line="360" w:lineRule="auto"/>
              <w:rPr>
                <w:rFonts w:ascii="Arial" w:hAnsi="Arial" w:cs="Arial"/>
                <w:sz w:val="24"/>
              </w:rPr>
            </w:pPr>
            <w:r w:rsidRPr="00AA4A2B">
              <w:rPr>
                <w:rFonts w:ascii="Arial" w:hAnsi="Arial" w:cs="Arial"/>
                <w:sz w:val="24"/>
              </w:rPr>
              <w:t>•</w:t>
            </w:r>
            <w:r w:rsidRPr="00AA4A2B">
              <w:rPr>
                <w:rFonts w:ascii="Arial" w:hAnsi="Arial" w:cs="Arial"/>
                <w:sz w:val="24"/>
              </w:rPr>
              <w:tab/>
              <w:t>There is usually lots of information on the resorts, hotels and area already online, in brochures and from the travel agent.</w:t>
            </w:r>
          </w:p>
          <w:p w:rsidR="00AA4A2B" w:rsidRPr="00AA4A2B" w:rsidRDefault="00AA4A2B" w:rsidP="00AA4A2B">
            <w:pPr>
              <w:spacing w:line="360" w:lineRule="auto"/>
              <w:rPr>
                <w:rFonts w:ascii="Arial" w:hAnsi="Arial" w:cs="Arial"/>
                <w:sz w:val="24"/>
              </w:rPr>
            </w:pPr>
            <w:r w:rsidRPr="00AA4A2B">
              <w:rPr>
                <w:rFonts w:ascii="Arial" w:hAnsi="Arial" w:cs="Arial"/>
                <w:sz w:val="24"/>
              </w:rPr>
              <w:t>•</w:t>
            </w:r>
            <w:r w:rsidRPr="00AA4A2B">
              <w:rPr>
                <w:rFonts w:ascii="Arial" w:hAnsi="Arial" w:cs="Arial"/>
                <w:sz w:val="24"/>
              </w:rPr>
              <w:tab/>
              <w:t>Usually there are holiday reps at the resorts that can help tourist with any problems or questions.</w:t>
            </w:r>
          </w:p>
          <w:p w:rsidR="00AA4A2B" w:rsidRPr="00AA4A2B" w:rsidRDefault="00AA4A2B" w:rsidP="00AA4A2B">
            <w:pPr>
              <w:spacing w:line="360" w:lineRule="auto"/>
              <w:rPr>
                <w:rFonts w:ascii="Arial" w:hAnsi="Arial" w:cs="Arial"/>
                <w:sz w:val="24"/>
              </w:rPr>
            </w:pPr>
            <w:r w:rsidRPr="00AA4A2B">
              <w:rPr>
                <w:rFonts w:ascii="Arial" w:hAnsi="Arial" w:cs="Arial"/>
                <w:sz w:val="24"/>
              </w:rPr>
              <w:t>•</w:t>
            </w:r>
            <w:r w:rsidRPr="00AA4A2B">
              <w:rPr>
                <w:rFonts w:ascii="Arial" w:hAnsi="Arial" w:cs="Arial"/>
                <w:sz w:val="24"/>
              </w:rPr>
              <w:tab/>
              <w:t xml:space="preserve">There is lots of information already about activities and attractions near or in the resorts. </w:t>
            </w:r>
          </w:p>
          <w:p w:rsidR="00AA4A2B" w:rsidRPr="00AA4A2B" w:rsidRDefault="00AA4A2B" w:rsidP="00AA4A2B">
            <w:pPr>
              <w:spacing w:line="360" w:lineRule="auto"/>
              <w:rPr>
                <w:rFonts w:ascii="Arial" w:hAnsi="Arial" w:cs="Arial"/>
                <w:sz w:val="24"/>
              </w:rPr>
            </w:pPr>
            <w:r w:rsidRPr="00AA4A2B">
              <w:rPr>
                <w:rFonts w:ascii="Arial" w:hAnsi="Arial" w:cs="Arial"/>
                <w:sz w:val="24"/>
              </w:rPr>
              <w:t>•</w:t>
            </w:r>
            <w:r w:rsidRPr="00AA4A2B">
              <w:rPr>
                <w:rFonts w:ascii="Arial" w:hAnsi="Arial" w:cs="Arial"/>
                <w:sz w:val="24"/>
              </w:rPr>
              <w:tab/>
              <w:t>Usually hotels that are apart of package holidays have more people form the same origin country as the tourists making them more comfortable</w:t>
            </w:r>
          </w:p>
          <w:p w:rsidR="00AA4A2B" w:rsidRPr="00AA4A2B" w:rsidRDefault="00AA4A2B" w:rsidP="00AA4A2B">
            <w:pPr>
              <w:spacing w:line="360" w:lineRule="auto"/>
              <w:rPr>
                <w:rFonts w:ascii="Arial" w:hAnsi="Arial" w:cs="Arial"/>
                <w:sz w:val="24"/>
              </w:rPr>
            </w:pPr>
            <w:r w:rsidRPr="00AA4A2B">
              <w:rPr>
                <w:rFonts w:ascii="Arial" w:hAnsi="Arial" w:cs="Arial"/>
                <w:sz w:val="24"/>
              </w:rPr>
              <w:t>•</w:t>
            </w:r>
            <w:r w:rsidRPr="00AA4A2B">
              <w:rPr>
                <w:rFonts w:ascii="Arial" w:hAnsi="Arial" w:cs="Arial"/>
                <w:sz w:val="24"/>
              </w:rPr>
              <w:tab/>
              <w:t>Entertainment and children’s activities are usually included.</w:t>
            </w:r>
          </w:p>
          <w:p w:rsidR="00AA4A2B" w:rsidRPr="00AA4A2B" w:rsidRDefault="00AA4A2B" w:rsidP="00AA4A2B">
            <w:pPr>
              <w:spacing w:line="360" w:lineRule="auto"/>
              <w:rPr>
                <w:rFonts w:ascii="Arial" w:hAnsi="Arial" w:cs="Arial"/>
                <w:sz w:val="24"/>
              </w:rPr>
            </w:pPr>
            <w:r w:rsidRPr="00AA4A2B">
              <w:rPr>
                <w:rFonts w:ascii="Arial" w:hAnsi="Arial" w:cs="Arial"/>
                <w:sz w:val="24"/>
              </w:rPr>
              <w:t>•</w:t>
            </w:r>
            <w:r w:rsidRPr="00AA4A2B">
              <w:rPr>
                <w:rFonts w:ascii="Arial" w:hAnsi="Arial" w:cs="Arial"/>
                <w:sz w:val="24"/>
              </w:rPr>
              <w:tab/>
              <w:t>If all-inclusive, tourists don’t have to worry about meals or drinks while on holiday.</w:t>
            </w:r>
          </w:p>
          <w:p w:rsidR="00AA4A2B" w:rsidRPr="00AA4A2B" w:rsidRDefault="00AA4A2B" w:rsidP="00AA4A2B">
            <w:pPr>
              <w:spacing w:line="360" w:lineRule="auto"/>
              <w:rPr>
                <w:rFonts w:ascii="Arial" w:hAnsi="Arial" w:cs="Arial"/>
                <w:sz w:val="24"/>
              </w:rPr>
            </w:pPr>
            <w:r w:rsidRPr="00AA4A2B">
              <w:rPr>
                <w:rFonts w:ascii="Arial" w:hAnsi="Arial" w:cs="Arial"/>
                <w:sz w:val="24"/>
              </w:rPr>
              <w:t>•</w:t>
            </w:r>
            <w:r w:rsidRPr="00AA4A2B">
              <w:rPr>
                <w:rFonts w:ascii="Arial" w:hAnsi="Arial" w:cs="Arial"/>
                <w:sz w:val="24"/>
              </w:rPr>
              <w:tab/>
              <w:t>Package holidays have been associated with mass tourism where large numbers of tourists travel to the same places at the same time.</w:t>
            </w:r>
          </w:p>
          <w:p w:rsidR="00AA4A2B" w:rsidRPr="00AA4A2B" w:rsidRDefault="00AA4A2B" w:rsidP="00AA4A2B">
            <w:pPr>
              <w:spacing w:line="360" w:lineRule="auto"/>
              <w:rPr>
                <w:rFonts w:ascii="Arial" w:hAnsi="Arial" w:cs="Arial"/>
                <w:sz w:val="24"/>
              </w:rPr>
            </w:pPr>
            <w:r w:rsidRPr="00AA4A2B">
              <w:rPr>
                <w:rFonts w:ascii="Arial" w:hAnsi="Arial" w:cs="Arial"/>
                <w:sz w:val="24"/>
              </w:rPr>
              <w:t>However, there are some disadvantages that need to be considered:</w:t>
            </w:r>
          </w:p>
          <w:p w:rsidR="00AA4A2B" w:rsidRPr="00AA4A2B" w:rsidRDefault="00AA4A2B" w:rsidP="00AA4A2B">
            <w:pPr>
              <w:spacing w:line="360" w:lineRule="auto"/>
              <w:rPr>
                <w:rFonts w:ascii="Arial" w:hAnsi="Arial" w:cs="Arial"/>
                <w:sz w:val="24"/>
              </w:rPr>
            </w:pPr>
            <w:r w:rsidRPr="00AA4A2B">
              <w:rPr>
                <w:rFonts w:ascii="Arial" w:hAnsi="Arial" w:cs="Arial"/>
                <w:sz w:val="24"/>
              </w:rPr>
              <w:t>•</w:t>
            </w:r>
            <w:r w:rsidRPr="00AA4A2B">
              <w:rPr>
                <w:rFonts w:ascii="Arial" w:hAnsi="Arial" w:cs="Arial"/>
                <w:sz w:val="24"/>
              </w:rPr>
              <w:tab/>
              <w:t xml:space="preserve">Mass tourism means that during peak times the destinations become very crowded with some destinations experiencing bad </w:t>
            </w:r>
            <w:proofErr w:type="spellStart"/>
            <w:r w:rsidRPr="00AA4A2B">
              <w:rPr>
                <w:rFonts w:ascii="Arial" w:hAnsi="Arial" w:cs="Arial"/>
                <w:sz w:val="24"/>
              </w:rPr>
              <w:t>behaviour</w:t>
            </w:r>
            <w:proofErr w:type="spellEnd"/>
            <w:r w:rsidRPr="00AA4A2B">
              <w:rPr>
                <w:rFonts w:ascii="Arial" w:hAnsi="Arial" w:cs="Arial"/>
                <w:sz w:val="24"/>
              </w:rPr>
              <w:t xml:space="preserve"> and an increase in crime during those peak months.</w:t>
            </w:r>
          </w:p>
          <w:p w:rsidR="00AA4A2B" w:rsidRPr="00AA4A2B" w:rsidRDefault="00AA4A2B" w:rsidP="00AA4A2B">
            <w:pPr>
              <w:spacing w:line="360" w:lineRule="auto"/>
              <w:rPr>
                <w:rFonts w:ascii="Arial" w:hAnsi="Arial" w:cs="Arial"/>
                <w:sz w:val="24"/>
              </w:rPr>
            </w:pPr>
            <w:r w:rsidRPr="00AA4A2B">
              <w:rPr>
                <w:rFonts w:ascii="Arial" w:hAnsi="Arial" w:cs="Arial"/>
                <w:sz w:val="24"/>
              </w:rPr>
              <w:t>•</w:t>
            </w:r>
            <w:r w:rsidRPr="00AA4A2B">
              <w:rPr>
                <w:rFonts w:ascii="Arial" w:hAnsi="Arial" w:cs="Arial"/>
                <w:sz w:val="24"/>
              </w:rPr>
              <w:tab/>
              <w:t>Scientific advances have heightened awareness of health problems associated with too much sun such as skin cancer, thus tourists are more aware along with seeking out different holiday destinations.</w:t>
            </w:r>
          </w:p>
          <w:p w:rsidR="00AA4A2B" w:rsidRPr="00AA4A2B" w:rsidRDefault="00AA4A2B" w:rsidP="00AA4A2B">
            <w:pPr>
              <w:spacing w:line="360" w:lineRule="auto"/>
              <w:rPr>
                <w:rFonts w:ascii="Arial" w:hAnsi="Arial" w:cs="Arial"/>
                <w:sz w:val="24"/>
              </w:rPr>
            </w:pPr>
            <w:r w:rsidRPr="00AA4A2B">
              <w:rPr>
                <w:rFonts w:ascii="Arial" w:hAnsi="Arial" w:cs="Arial"/>
                <w:sz w:val="24"/>
              </w:rPr>
              <w:t>•</w:t>
            </w:r>
            <w:r w:rsidRPr="00AA4A2B">
              <w:rPr>
                <w:rFonts w:ascii="Arial" w:hAnsi="Arial" w:cs="Arial"/>
                <w:sz w:val="24"/>
              </w:rPr>
              <w:tab/>
              <w:t>Flight choices and departure times are limited in order to fill flights.</w:t>
            </w:r>
          </w:p>
          <w:p w:rsidR="00AA4A2B" w:rsidRPr="00AA4A2B" w:rsidRDefault="00AA4A2B" w:rsidP="00AA4A2B">
            <w:pPr>
              <w:spacing w:line="360" w:lineRule="auto"/>
              <w:rPr>
                <w:rFonts w:ascii="Arial" w:hAnsi="Arial" w:cs="Arial"/>
                <w:sz w:val="24"/>
              </w:rPr>
            </w:pPr>
            <w:r w:rsidRPr="00AA4A2B">
              <w:rPr>
                <w:rFonts w:ascii="Arial" w:hAnsi="Arial" w:cs="Arial"/>
                <w:sz w:val="24"/>
              </w:rPr>
              <w:t>•</w:t>
            </w:r>
            <w:r w:rsidRPr="00AA4A2B">
              <w:rPr>
                <w:rFonts w:ascii="Arial" w:hAnsi="Arial" w:cs="Arial"/>
                <w:sz w:val="24"/>
              </w:rPr>
              <w:tab/>
              <w:t>Supplement prices and add-ons can cause tourists to feel confused at about the full price of a holiday.</w:t>
            </w:r>
          </w:p>
          <w:p w:rsidR="00AA4A2B" w:rsidRPr="00AA4A2B" w:rsidRDefault="00AA4A2B" w:rsidP="00AA4A2B">
            <w:pPr>
              <w:spacing w:line="360" w:lineRule="auto"/>
              <w:rPr>
                <w:rFonts w:ascii="Arial" w:hAnsi="Arial" w:cs="Arial"/>
                <w:sz w:val="24"/>
              </w:rPr>
            </w:pPr>
            <w:r w:rsidRPr="00AA4A2B">
              <w:rPr>
                <w:rFonts w:ascii="Arial" w:hAnsi="Arial" w:cs="Arial"/>
                <w:sz w:val="24"/>
              </w:rPr>
              <w:t>•</w:t>
            </w:r>
            <w:r w:rsidRPr="00AA4A2B">
              <w:rPr>
                <w:rFonts w:ascii="Arial" w:hAnsi="Arial" w:cs="Arial"/>
                <w:sz w:val="24"/>
              </w:rPr>
              <w:tab/>
              <w:t>Some tourists stated that they were less satisfied with the food and accommodation.</w:t>
            </w:r>
          </w:p>
          <w:p w:rsidR="00CC2FB3" w:rsidRDefault="00AA4A2B" w:rsidP="00AA4A2B">
            <w:pPr>
              <w:spacing w:line="360" w:lineRule="auto"/>
              <w:rPr>
                <w:b/>
              </w:rPr>
            </w:pPr>
            <w:r w:rsidRPr="00AA4A2B">
              <w:rPr>
                <w:rFonts w:ascii="Arial" w:hAnsi="Arial" w:cs="Arial"/>
                <w:sz w:val="24"/>
              </w:rPr>
              <w:lastRenderedPageBreak/>
              <w:t>•</w:t>
            </w:r>
            <w:r w:rsidRPr="00AA4A2B">
              <w:rPr>
                <w:rFonts w:ascii="Arial" w:hAnsi="Arial" w:cs="Arial"/>
                <w:sz w:val="24"/>
              </w:rPr>
              <w:tab/>
              <w:t>More tourists have become more confident and may feel restricted by operators’ schedules.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bookmarkStart w:id="0" w:name="_GoBack"/>
            <w:bookmarkEnd w:id="0"/>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E1CB3" w:rsidP="00A851DA">
            <w:pPr>
              <w:rPr>
                <w:rFonts w:cs="Bliss-Regular"/>
                <w:color w:val="000000"/>
              </w:rPr>
            </w:pPr>
            <w:r>
              <w:rPr>
                <w:rFonts w:cs="Bliss-Regular"/>
                <w:color w:val="000000"/>
              </w:rPr>
              <w:t>Hannah Wyatt-Brooks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A4A2B" w:rsidP="00A851DA">
            <w:pPr>
              <w:rPr>
                <w:rFonts w:cs="Bliss-Regular"/>
                <w:color w:val="000000"/>
              </w:rPr>
            </w:pPr>
            <w:r>
              <w:rPr>
                <w:rFonts w:cs="Bliss-Regular"/>
                <w:color w:val="000000"/>
              </w:rPr>
              <w:t>06/02/2018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4F32" w:rsidRDefault="00644F32" w:rsidP="00CB4D0A">
      <w:pPr>
        <w:spacing w:after="0" w:line="240" w:lineRule="auto"/>
      </w:pPr>
      <w:r>
        <w:separator/>
      </w:r>
    </w:p>
  </w:endnote>
  <w:endnote w:type="continuationSeparator" w:id="0">
    <w:p w:rsidR="00644F32" w:rsidRDefault="00644F3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4F32" w:rsidRDefault="00644F32" w:rsidP="00CB4D0A">
      <w:pPr>
        <w:spacing w:after="0" w:line="240" w:lineRule="auto"/>
      </w:pPr>
      <w:r>
        <w:separator/>
      </w:r>
    </w:p>
  </w:footnote>
  <w:footnote w:type="continuationSeparator" w:id="0">
    <w:p w:rsidR="00644F32" w:rsidRDefault="00644F3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040F"/>
    <w:rsid w:val="005B31E4"/>
    <w:rsid w:val="006034F6"/>
    <w:rsid w:val="00607874"/>
    <w:rsid w:val="00607E77"/>
    <w:rsid w:val="00617BB3"/>
    <w:rsid w:val="00644F32"/>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A4A2B"/>
    <w:rsid w:val="00AC7D5B"/>
    <w:rsid w:val="00AE1481"/>
    <w:rsid w:val="00B0415E"/>
    <w:rsid w:val="00B04678"/>
    <w:rsid w:val="00B12536"/>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1CB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B4BD1-68FD-45D4-8984-C53ED6FC7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1184</Words>
  <Characters>6751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Student Support</Company>
  <LinksUpToDate>false</LinksUpToDate>
  <CharactersWithSpaces>7920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Student</cp:lastModifiedBy>
  <cp:revision>2</cp:revision>
  <dcterms:created xsi:type="dcterms:W3CDTF">2018-02-06T09:58:00Z</dcterms:created>
  <dcterms:modified xsi:type="dcterms:W3CDTF">2018-02-06T09:58:00Z</dcterms:modified>
</cp:coreProperties>
</file>