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663C"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FD8">
            <w:pPr>
              <w:pStyle w:val="Default"/>
              <w:rPr>
                <w:rFonts w:asciiTheme="minorHAnsi" w:hAnsiTheme="minorHAnsi"/>
              </w:rPr>
            </w:pPr>
            <w:r>
              <w:rPr>
                <w:rFonts w:asciiTheme="minorHAnsi" w:hAnsiTheme="minorHAnsi"/>
              </w:rPr>
              <w:t>Robert Stanford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E4FD8">
            <w:pPr>
              <w:pStyle w:val="Default"/>
              <w:rPr>
                <w:rFonts w:asciiTheme="minorHAnsi" w:hAnsiTheme="minorHAnsi"/>
              </w:rPr>
            </w:pPr>
            <w:r>
              <w:rPr>
                <w:rFonts w:asciiTheme="minorHAnsi" w:hAnsiTheme="minorHAnsi"/>
              </w:rPr>
              <w:t>6400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FD8">
            <w:pPr>
              <w:pStyle w:val="Default"/>
              <w:rPr>
                <w:rFonts w:asciiTheme="minorHAnsi" w:hAnsiTheme="minorHAnsi"/>
              </w:rPr>
            </w:pPr>
            <w:r>
              <w:rPr>
                <w:rFonts w:asciiTheme="minorHAnsi" w:hAnsiTheme="minorHAnsi"/>
              </w:rPr>
              <w:t xml:space="preserve">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4FD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p>
          <w:p w:rsidR="001013A0" w:rsidRDefault="00AE4FD8" w:rsidP="00A851DA">
            <w:r>
              <w:t>1. Cost and time overruns in construction projects are common these days and can be caused by a number of prominent examples which can arise during the projects duration. These can range from design changes, poor planning  , weather conditions health and safety issues bad project management, nonperformance of sub-contractors, project funding poor response and delays (RFI) which will all cause cost and time</w:t>
            </w:r>
            <w:r w:rsidR="001013A0">
              <w:t xml:space="preserve"> overruns to the project.</w:t>
            </w:r>
          </w:p>
          <w:p w:rsidR="001013A0" w:rsidRDefault="001013A0" w:rsidP="00A851DA">
            <w:r>
              <w:t>2.project financing has involved into primarily a vehicle for assembling a consortium of investors to undertake projects to lager for an individual these resources can come from finance i.e. banks, commercial or public for short or long term loans.Goverment administration public owners private investment.bonds,venture capitalist, stake holders and securities suppliers credit.</w:t>
            </w:r>
          </w:p>
          <w:p w:rsidR="00A72A9F" w:rsidRDefault="005351B3" w:rsidP="00A851DA">
            <w:r>
              <w:t>3. The</w:t>
            </w:r>
            <w:r w:rsidR="001013A0">
              <w:t xml:space="preserve"> importance of the project control phase is to try and anticipate obstructions and difficulties that may arise so as </w:t>
            </w:r>
            <w:r>
              <w:t xml:space="preserve">hampering the successful completion of the project. The project control phase or cycle starts at the planning stage and ends with the debriefing and evaluation stage. This may need some re planning and re scheduling where necessary these are the main elements of the phase. Overall scope control plans </w:t>
            </w:r>
            <w:r w:rsidR="00A72A9F">
              <w:t>Resources, schedule monitor performance, coast and quality control. risks/health and safety management Performance reporting contract administration .There is a need for keeping good information and daily reporting system’s in order.</w:t>
            </w:r>
          </w:p>
          <w:p w:rsidR="00B214B3" w:rsidRDefault="00B86B10" w:rsidP="00A851DA">
            <w:r>
              <w:t>4. The</w:t>
            </w:r>
            <w:r w:rsidR="00170A93">
              <w:t xml:space="preserve"> close out phase usually starts with the ironing out of any works defects or snags being completed to the owner/architects approval which leads to practical completion then final completion making sure all paperwork and documents are in place. A certificate of occupancy can then be issued from the building official. Commissioning and explanation of operating and maintenance of equipment and systems installed. Final documentation making sure warranties operation man</w:t>
            </w:r>
            <w:r w:rsidR="00B214B3">
              <w:t>uals inspection and testing certificate’s, as built drawings are all in place for the owner/occupier to take possession.</w:t>
            </w:r>
          </w:p>
          <w:p w:rsidR="00B86B10" w:rsidRDefault="00B214B3" w:rsidP="00A851DA">
            <w:r>
              <w:t xml:space="preserve">5.The purpose of a feasibility study is to determine wither a project is going to fit in to the surrounding environment and make economic sense the main areas of the study are Technical </w:t>
            </w:r>
            <w:r w:rsidR="00B86B10">
              <w:t>feasibility, Economic</w:t>
            </w:r>
            <w:r>
              <w:t xml:space="preserve"> </w:t>
            </w:r>
            <w:r w:rsidR="00B86B10">
              <w:t>feasibility, Legal feasibility, Operational feasibility, Scheduling feasibility.</w:t>
            </w:r>
            <w:r>
              <w:t xml:space="preserve"> </w:t>
            </w:r>
          </w:p>
          <w:p w:rsidR="00B86B10" w:rsidRDefault="00B86B10" w:rsidP="00A851DA"/>
          <w:p w:rsidR="00B86B10" w:rsidRDefault="00B86B10" w:rsidP="00A851DA">
            <w:r>
              <w:lastRenderedPageBreak/>
              <w:t xml:space="preserve">6. A project completion report consists of general project information from start to finish management effectiveness, lessons learned, Administrative closure, Contract closure, Information distribution and archive completion report approval. </w:t>
            </w:r>
          </w:p>
          <w:p w:rsidR="00B86B10" w:rsidRDefault="002F6C34" w:rsidP="00A851DA">
            <w:r>
              <w:t>2. A</w:t>
            </w:r>
            <w:r w:rsidR="00B86B10">
              <w:t xml:space="preserve"> construction project </w:t>
            </w:r>
            <w:r w:rsidR="008E61F9">
              <w:t xml:space="preserve">is a very complex undertaking involving a vast Array of resources to accomplish the ends project. There are a number of factors to consider first </w:t>
            </w:r>
            <w:r w:rsidR="006A651F">
              <w:t xml:space="preserve">the way where how long </w:t>
            </w:r>
            <w:r w:rsidR="008E61F9">
              <w:t xml:space="preserve">and how much. the </w:t>
            </w:r>
            <w:r w:rsidR="006A651F">
              <w:t>project</w:t>
            </w:r>
            <w:r w:rsidR="008E61F9">
              <w:t xml:space="preserve"> life cycle as it is known can be </w:t>
            </w:r>
            <w:r w:rsidR="006A651F">
              <w:t>split</w:t>
            </w:r>
            <w:r w:rsidR="008E61F9">
              <w:t xml:space="preserve"> in to four main phases which Are </w:t>
            </w:r>
            <w:r w:rsidR="006A651F">
              <w:t>split into sub phases this</w:t>
            </w:r>
            <w:r w:rsidR="008E61F9">
              <w:t xml:space="preserve"> runs from start to </w:t>
            </w:r>
            <w:r w:rsidR="006A651F">
              <w:t>finish</w:t>
            </w:r>
            <w:r w:rsidR="008E61F9">
              <w:t xml:space="preserve"> giving us the end product which is also known as the </w:t>
            </w:r>
            <w:r w:rsidR="006A651F">
              <w:t>product</w:t>
            </w:r>
            <w:r w:rsidR="008E61F9">
              <w:t xml:space="preserve"> life cycle</w:t>
            </w:r>
            <w:r w:rsidR="006A651F">
              <w:t>.</w:t>
            </w:r>
          </w:p>
          <w:p w:rsidR="00B86B10" w:rsidRDefault="008C7AA5" w:rsidP="008C7AA5">
            <w:pPr>
              <w:jc w:val="center"/>
            </w:pPr>
            <w:r>
              <w:rPr>
                <w:noProof/>
              </w:rPr>
              <w:drawing>
                <wp:inline distT="0" distB="0" distL="0" distR="0" wp14:anchorId="0E31EBDF" wp14:editId="320D4256">
                  <wp:extent cx="2860040" cy="1445895"/>
                  <wp:effectExtent l="0" t="0" r="0" b="1905"/>
                  <wp:docPr id="3" name="Picture 3" descr="Image result for life cycle phases in construction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for life cycle phases in construction proj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60040" cy="1445895"/>
                          </a:xfrm>
                          <a:prstGeom prst="rect">
                            <a:avLst/>
                          </a:prstGeom>
                          <a:noFill/>
                          <a:ln>
                            <a:noFill/>
                          </a:ln>
                        </pic:spPr>
                      </pic:pic>
                    </a:graphicData>
                  </a:graphic>
                </wp:inline>
              </w:drawing>
            </w:r>
          </w:p>
          <w:p w:rsidR="00B86B10" w:rsidRDefault="00B86B10" w:rsidP="00A851DA"/>
          <w:p w:rsidR="00CF06E8" w:rsidRDefault="00B214B3" w:rsidP="00A851DA">
            <w:r>
              <w:t xml:space="preserve">  </w:t>
            </w:r>
            <w:r w:rsidR="009844FD">
              <w:t xml:space="preserve">The project’s first phase all starts with the owner or clients ideas as to what they want to build and where also the purpose of the end project is it financially achievable is there a market demand this all starts with a feasibility study to determine wither all these factors are met and subject to planning approval with all these </w:t>
            </w:r>
            <w:proofErr w:type="spellStart"/>
            <w:r w:rsidR="009844FD">
              <w:t>analysed</w:t>
            </w:r>
            <w:proofErr w:type="spellEnd"/>
            <w:r w:rsidR="009844FD">
              <w:t xml:space="preserve"> and found to be a market for the end product. We can move in to the planning and design phase first with schematic design before moving on to final detailed drawings and specification are drawn up with all legal codes and compliance issues in place the project can go out for tender. once the contractor has been appointed with notice to pr</w:t>
            </w:r>
            <w:r w:rsidR="00315432">
              <w:t xml:space="preserve">oceed in hand the pre-consatruction period can begin this involves assigning the construction management team whose sole aim is to produces the final product on time and in budget as far is humanly possible. </w:t>
            </w:r>
            <w:r w:rsidR="00CF06E8">
              <w:t>With</w:t>
            </w:r>
            <w:r w:rsidR="00315432">
              <w:t xml:space="preserve"> the </w:t>
            </w:r>
            <w:r w:rsidR="00CF06E8">
              <w:t>procurement stage</w:t>
            </w:r>
            <w:r w:rsidR="00315432">
              <w:t xml:space="preserve"> of purchasing </w:t>
            </w:r>
            <w:r w:rsidR="00CF06E8">
              <w:t>the labor</w:t>
            </w:r>
            <w:r w:rsidR="00315432">
              <w:t xml:space="preserve"> materials and equipment and sub-contractors to complete the project on board mobilization of site set up and execution of the actual structure can begin. with all the building works going through their sub stages a close eye is kept on the overall project to make sure there are no cost or time over runs with </w:t>
            </w:r>
            <w:r w:rsidR="00CF06E8">
              <w:t>quality control and health and safety are met at all times.</w:t>
            </w:r>
            <w:r w:rsidR="00315432">
              <w:t xml:space="preserve"> </w:t>
            </w:r>
          </w:p>
          <w:p w:rsidR="00B214B3" w:rsidRDefault="00CF06E8" w:rsidP="00A851DA">
            <w:r>
              <w:t>With the close up phase upon us this is where all last minute jobs and defect snags are ironed out from the</w:t>
            </w:r>
            <w:r w:rsidR="00D71054">
              <w:t xml:space="preserve"> owner/clients list for approval in readiness for the end products occupancy the actual building work may be finished and the construction team moved on to the next project it still takes the project manager and his team time and effort to close the project fully. Making sure final inspection, all certificates, commissioning, and final documentation are in order for final completion, close up report and clos</w:t>
            </w:r>
            <w:r w:rsidR="00C434F9">
              <w:t>e</w:t>
            </w:r>
            <w:bookmarkStart w:id="0" w:name="_GoBack"/>
            <w:bookmarkEnd w:id="0"/>
            <w:r w:rsidR="00D71054">
              <w:t xml:space="preserve"> of project.  </w:t>
            </w:r>
            <w:r>
              <w:t xml:space="preserve"> </w:t>
            </w:r>
            <w:r w:rsidR="00315432">
              <w:t xml:space="preserve">   </w:t>
            </w:r>
            <w:r w:rsidR="009844FD">
              <w:t xml:space="preserve">   </w:t>
            </w:r>
          </w:p>
          <w:p w:rsidR="00CC2FB3" w:rsidRPr="00AE4FD8" w:rsidRDefault="00B214B3" w:rsidP="00A851DA">
            <w:r>
              <w:t xml:space="preserve">  </w:t>
            </w:r>
            <w:r w:rsidR="00170A93">
              <w:t xml:space="preserve">     </w:t>
            </w:r>
            <w:r w:rsidR="00A72A9F">
              <w:t xml:space="preserve">  </w:t>
            </w:r>
            <w:r w:rsidR="005351B3">
              <w:t xml:space="preserve">   </w:t>
            </w:r>
            <w:r w:rsidR="001013A0">
              <w:t xml:space="preserve">    </w:t>
            </w:r>
            <w:r w:rsidR="00AE4FD8">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8C7AA5">
            <w:pPr>
              <w:jc w:val="cente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663C" w:rsidP="00A851DA">
            <w:pPr>
              <w:rPr>
                <w:rFonts w:cs="Bliss-Regular"/>
                <w:color w:val="000000"/>
              </w:rPr>
            </w:pPr>
            <w:r>
              <w:rPr>
                <w:rFonts w:cs="Bliss-Regular"/>
                <w:color w:val="000000"/>
              </w:rPr>
              <w:t>R Stanford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663C" w:rsidP="00A851DA">
            <w:pPr>
              <w:rPr>
                <w:rFonts w:cs="Bliss-Regular"/>
                <w:color w:val="000000"/>
              </w:rPr>
            </w:pPr>
            <w:r>
              <w:rPr>
                <w:rFonts w:cs="Bliss-Regular"/>
                <w:color w:val="000000"/>
              </w:rPr>
              <w:t>26/03/2017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3AF" w:rsidRDefault="006443AF" w:rsidP="00CB4D0A">
      <w:pPr>
        <w:spacing w:after="0" w:line="240" w:lineRule="auto"/>
      </w:pPr>
      <w:r>
        <w:separator/>
      </w:r>
    </w:p>
  </w:endnote>
  <w:endnote w:type="continuationSeparator" w:id="0">
    <w:p w:rsidR="006443AF" w:rsidRDefault="006443A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3AF" w:rsidRDefault="006443AF" w:rsidP="00CB4D0A">
      <w:pPr>
        <w:spacing w:after="0" w:line="240" w:lineRule="auto"/>
      </w:pPr>
      <w:r>
        <w:separator/>
      </w:r>
    </w:p>
  </w:footnote>
  <w:footnote w:type="continuationSeparator" w:id="0">
    <w:p w:rsidR="006443AF" w:rsidRDefault="006443A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995"/>
    <w:rsid w:val="000820E8"/>
    <w:rsid w:val="001013A0"/>
    <w:rsid w:val="001175EE"/>
    <w:rsid w:val="00157CF6"/>
    <w:rsid w:val="00170A93"/>
    <w:rsid w:val="00182416"/>
    <w:rsid w:val="00187EB4"/>
    <w:rsid w:val="001F0481"/>
    <w:rsid w:val="00200C92"/>
    <w:rsid w:val="0020451E"/>
    <w:rsid w:val="00206B9D"/>
    <w:rsid w:val="0023259C"/>
    <w:rsid w:val="002B0BD7"/>
    <w:rsid w:val="002B573D"/>
    <w:rsid w:val="002C5CB2"/>
    <w:rsid w:val="002F6C34"/>
    <w:rsid w:val="002F779F"/>
    <w:rsid w:val="00315432"/>
    <w:rsid w:val="0033663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1B3"/>
    <w:rsid w:val="00535F31"/>
    <w:rsid w:val="00574D64"/>
    <w:rsid w:val="00591365"/>
    <w:rsid w:val="005B31E4"/>
    <w:rsid w:val="006034F6"/>
    <w:rsid w:val="00607874"/>
    <w:rsid w:val="00607E77"/>
    <w:rsid w:val="00617BB3"/>
    <w:rsid w:val="006443AF"/>
    <w:rsid w:val="00645CDD"/>
    <w:rsid w:val="006823A7"/>
    <w:rsid w:val="00687EE8"/>
    <w:rsid w:val="006A651F"/>
    <w:rsid w:val="0070347F"/>
    <w:rsid w:val="0070678E"/>
    <w:rsid w:val="00831C11"/>
    <w:rsid w:val="008A60B4"/>
    <w:rsid w:val="008B3C31"/>
    <w:rsid w:val="008B64FE"/>
    <w:rsid w:val="008C7AA5"/>
    <w:rsid w:val="008E61F9"/>
    <w:rsid w:val="00935BF7"/>
    <w:rsid w:val="0095442C"/>
    <w:rsid w:val="00983942"/>
    <w:rsid w:val="009844FD"/>
    <w:rsid w:val="009C37E0"/>
    <w:rsid w:val="009E41F4"/>
    <w:rsid w:val="00A14B66"/>
    <w:rsid w:val="00A4160E"/>
    <w:rsid w:val="00A65CF7"/>
    <w:rsid w:val="00A72A9F"/>
    <w:rsid w:val="00A81AB4"/>
    <w:rsid w:val="00A851DA"/>
    <w:rsid w:val="00AC7D5B"/>
    <w:rsid w:val="00AE1481"/>
    <w:rsid w:val="00AE4FD8"/>
    <w:rsid w:val="00B0415E"/>
    <w:rsid w:val="00B04678"/>
    <w:rsid w:val="00B214B3"/>
    <w:rsid w:val="00B86B10"/>
    <w:rsid w:val="00BB2490"/>
    <w:rsid w:val="00BC46DF"/>
    <w:rsid w:val="00C03577"/>
    <w:rsid w:val="00C434F9"/>
    <w:rsid w:val="00C53029"/>
    <w:rsid w:val="00C65FEA"/>
    <w:rsid w:val="00CA0AC2"/>
    <w:rsid w:val="00CB4D0A"/>
    <w:rsid w:val="00CC2FB3"/>
    <w:rsid w:val="00CC575A"/>
    <w:rsid w:val="00CF06E8"/>
    <w:rsid w:val="00CF123B"/>
    <w:rsid w:val="00D039AC"/>
    <w:rsid w:val="00D427DE"/>
    <w:rsid w:val="00D5587D"/>
    <w:rsid w:val="00D707CC"/>
    <w:rsid w:val="00D71054"/>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8EA9D-71B0-4A54-AA2F-5EBBE6B595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849</Words>
  <Characters>4843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5681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westham</cp:lastModifiedBy>
  <cp:revision>2</cp:revision>
  <dcterms:created xsi:type="dcterms:W3CDTF">2017-03-31T14:05:00Z</dcterms:created>
  <dcterms:modified xsi:type="dcterms:W3CDTF">2017-03-31T14:05:00Z</dcterms:modified>
</cp:coreProperties>
</file>