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4AB28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CCC5BAA" wp14:editId="16E53AD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CAEE823" w14:textId="1A334862" w:rsidR="00607874" w:rsidRDefault="00A6777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30DFDEC" wp14:editId="0760734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60EB8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437E91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0DFDE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F60EB8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437E91E" w14:textId="77777777" w:rsidR="00405895" w:rsidRDefault="00405895"/>
                  </w:txbxContent>
                </v:textbox>
              </v:shape>
            </w:pict>
          </mc:Fallback>
        </mc:AlternateContent>
      </w:r>
    </w:p>
    <w:p w14:paraId="1D0C686C" w14:textId="77777777" w:rsidR="00607874" w:rsidRDefault="00607874" w:rsidP="00A851DA">
      <w:pPr>
        <w:rPr>
          <w:lang w:val="en-US"/>
        </w:rPr>
      </w:pPr>
    </w:p>
    <w:p w14:paraId="000ECBAF" w14:textId="77777777" w:rsidR="00607874" w:rsidRDefault="00607874" w:rsidP="00A851DA">
      <w:pPr>
        <w:rPr>
          <w:lang w:val="en-US"/>
        </w:rPr>
      </w:pPr>
    </w:p>
    <w:p w14:paraId="52A8A0E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B3A3A1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30F3A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300A803" w14:textId="7A0B08CF" w:rsidR="00A851DA" w:rsidRPr="00B0415E" w:rsidRDefault="00A67771">
            <w:pPr>
              <w:pStyle w:val="Default"/>
              <w:rPr>
                <w:rFonts w:asciiTheme="minorHAnsi" w:hAnsiTheme="minorHAnsi"/>
              </w:rPr>
            </w:pPr>
            <w:r>
              <w:rPr>
                <w:rFonts w:asciiTheme="minorHAnsi" w:hAnsiTheme="minorHAnsi"/>
              </w:rPr>
              <w:t>David Brown</w:t>
            </w:r>
          </w:p>
        </w:tc>
      </w:tr>
      <w:tr w:rsidR="00A851DA" w:rsidRPr="00B0415E" w14:paraId="1C1CABA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D3EE6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46EDCE2" w14:textId="628D9B30" w:rsidR="00A851DA" w:rsidRPr="00B0415E" w:rsidRDefault="00A67771">
            <w:pPr>
              <w:pStyle w:val="Default"/>
              <w:rPr>
                <w:rFonts w:asciiTheme="minorHAnsi" w:hAnsiTheme="minorHAnsi"/>
              </w:rPr>
            </w:pPr>
            <w:r>
              <w:rPr>
                <w:rFonts w:asciiTheme="minorHAnsi" w:hAnsiTheme="minorHAnsi"/>
              </w:rPr>
              <w:t>25249</w:t>
            </w:r>
          </w:p>
        </w:tc>
      </w:tr>
      <w:tr w:rsidR="00A851DA" w:rsidRPr="00B0415E" w14:paraId="0227FC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F238E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17DCCD5" w14:textId="0659E458" w:rsidR="00A851DA" w:rsidRPr="00B0415E" w:rsidRDefault="00A67771">
            <w:pPr>
              <w:pStyle w:val="Default"/>
              <w:rPr>
                <w:rFonts w:asciiTheme="minorHAnsi" w:hAnsiTheme="minorHAnsi"/>
              </w:rPr>
            </w:pPr>
            <w:r>
              <w:rPr>
                <w:rFonts w:asciiTheme="minorHAnsi" w:hAnsiTheme="minorHAnsi"/>
              </w:rPr>
              <w:t>Diploma in Construction Management Level 4</w:t>
            </w:r>
          </w:p>
        </w:tc>
      </w:tr>
      <w:tr w:rsidR="00A851DA" w:rsidRPr="00B0415E" w14:paraId="5BA7AB9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02C48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C3A825B" w14:textId="33FBEEE2" w:rsidR="00A851DA" w:rsidRPr="00B0415E" w:rsidRDefault="008C5862">
            <w:r>
              <w:t>8</w:t>
            </w:r>
          </w:p>
        </w:tc>
      </w:tr>
    </w:tbl>
    <w:p w14:paraId="4A6E5AC1" w14:textId="77777777" w:rsidR="00CC2FB3" w:rsidRDefault="00CC2FB3" w:rsidP="00A851DA">
      <w:pPr>
        <w:rPr>
          <w:b/>
          <w:lang w:val="en-US"/>
        </w:rPr>
      </w:pPr>
    </w:p>
    <w:p w14:paraId="069C7FF9" w14:textId="77777777" w:rsidR="00443E6F" w:rsidRDefault="00527C11" w:rsidP="00A851DA">
      <w:pPr>
        <w:rPr>
          <w:b/>
          <w:sz w:val="28"/>
          <w:lang w:val="en-US"/>
        </w:rPr>
      </w:pPr>
      <w:r w:rsidRPr="00443E6F">
        <w:rPr>
          <w:b/>
          <w:sz w:val="28"/>
          <w:lang w:val="en-US"/>
        </w:rPr>
        <w:t>Marking Criteria:</w:t>
      </w:r>
    </w:p>
    <w:p w14:paraId="3CE62F7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5B821C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62E4ECB" w14:textId="77777777" w:rsidTr="00CC2FB3">
        <w:tc>
          <w:tcPr>
            <w:tcW w:w="9242" w:type="dxa"/>
          </w:tcPr>
          <w:p w14:paraId="63F3B90F" w14:textId="30FC372C"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w:t>
            </w:r>
            <w:r w:rsidRPr="00CC2FB3">
              <w:rPr>
                <w:rFonts w:ascii="Arial" w:hAnsi="Arial" w:cs="Arial"/>
                <w:sz w:val="24"/>
                <w:szCs w:val="24"/>
              </w:rPr>
              <w:t xml:space="preserve"> here:</w:t>
            </w:r>
          </w:p>
          <w:p w14:paraId="75F3AFDA" w14:textId="77777777" w:rsidR="00252EA0" w:rsidRPr="00EE49E0" w:rsidRDefault="00252EA0" w:rsidP="00252EA0">
            <w:pPr>
              <w:rPr>
                <w:b/>
              </w:rPr>
            </w:pPr>
            <w:r w:rsidRPr="00EE49E0">
              <w:rPr>
                <w:b/>
              </w:rPr>
              <w:t>1. Answer the following questions:</w:t>
            </w:r>
            <w:r>
              <w:rPr>
                <w:b/>
              </w:rPr>
              <w:tab/>
            </w:r>
            <w:r w:rsidRPr="00EE49E0">
              <w:rPr>
                <w:b/>
              </w:rPr>
              <w:t xml:space="preserve">(20) </w:t>
            </w:r>
          </w:p>
          <w:p w14:paraId="20AE27EC" w14:textId="77777777" w:rsidR="00252EA0" w:rsidRPr="00EE49E0" w:rsidRDefault="00252EA0" w:rsidP="00252EA0">
            <w:pPr>
              <w:rPr>
                <w:b/>
              </w:rPr>
            </w:pPr>
            <w:r w:rsidRPr="00EE49E0">
              <w:rPr>
                <w:b/>
              </w:rPr>
              <w:t xml:space="preserve"> </w:t>
            </w:r>
          </w:p>
          <w:p w14:paraId="543E4799" w14:textId="77777777" w:rsidR="00252EA0" w:rsidRDefault="00252EA0" w:rsidP="00252EA0">
            <w:pPr>
              <w:pStyle w:val="ListParagraph"/>
              <w:numPr>
                <w:ilvl w:val="0"/>
                <w:numId w:val="3"/>
              </w:numPr>
              <w:rPr>
                <w:b/>
              </w:rPr>
            </w:pPr>
            <w:r w:rsidRPr="00507F12">
              <w:rPr>
                <w:b/>
              </w:rPr>
              <w:t>What do you understand by ‘inventory management’?</w:t>
            </w:r>
          </w:p>
          <w:p w14:paraId="744DA1A1" w14:textId="77777777" w:rsidR="00252EA0" w:rsidRDefault="00252EA0" w:rsidP="00252EA0">
            <w:pPr>
              <w:pStyle w:val="ListParagraph"/>
              <w:ind w:left="1077" w:firstLine="720"/>
            </w:pPr>
          </w:p>
          <w:p w14:paraId="613E90A7" w14:textId="77777777" w:rsidR="00252EA0" w:rsidRDefault="00252EA0" w:rsidP="00252EA0">
            <w:pPr>
              <w:pStyle w:val="ListParagraph"/>
              <w:ind w:left="1077" w:firstLine="720"/>
              <w:jc w:val="both"/>
            </w:pPr>
            <w:r>
              <w:t xml:space="preserve">This is the management of a system </w:t>
            </w:r>
            <w:proofErr w:type="spellStart"/>
            <w:r>
              <w:t>utilised</w:t>
            </w:r>
            <w:proofErr w:type="spellEnd"/>
            <w:r>
              <w:t xml:space="preserve"> to avoid shortages in supplies and mitigate exceeding excess capital usage. It is a critical part of equipment management because it is part of the stock planning, spare parts management, inventory, and the maintenance and repair functions in construction. Good inventory management is used to estimate the procurement of items required during a project and their timely distribution. A good system is best developed by operations research (OR) and will cover such areas as demand, volume of an item order, the cost of procuring an item, how much it will cost to hold the item in stock, and the cost impact of a sudden shortage of items. In simple inventory management models, the supply and demand of items is taken as a constant. However, ‘lead time’ is an important factor in which, the replenishment rates are considered and involve: procurement cost, </w:t>
            </w:r>
            <w:r w:rsidRPr="00590F3A">
              <w:rPr>
                <w:i/>
              </w:rPr>
              <w:t>i.e</w:t>
            </w:r>
            <w:r>
              <w:t xml:space="preserve">., the processing and follow-up functions for an item; the holding cost of storage involving inventory management and handling, which also covers tax, insurance plus interest rates; any delays in meeting demand from a supplier causing a shortage cost, elimination of which is ‘infinite’ </w:t>
            </w:r>
            <w:r w:rsidRPr="00D240C0">
              <w:rPr>
                <w:i/>
              </w:rPr>
              <w:t>i.e</w:t>
            </w:r>
            <w:r>
              <w:t>.. not having the event occur.</w:t>
            </w:r>
          </w:p>
          <w:p w14:paraId="3840378D" w14:textId="77777777" w:rsidR="00252EA0" w:rsidRDefault="00252EA0" w:rsidP="00252EA0">
            <w:pPr>
              <w:ind w:left="357" w:firstLine="720"/>
              <w:jc w:val="both"/>
            </w:pPr>
            <w:r>
              <w:t>(</w:t>
            </w:r>
            <w:r w:rsidRPr="00D240C0">
              <w:rPr>
                <w:i/>
              </w:rPr>
              <w:t>199 words</w:t>
            </w:r>
            <w:r>
              <w:t>)</w:t>
            </w:r>
          </w:p>
          <w:p w14:paraId="129FF0BF" w14:textId="77777777" w:rsidR="00252EA0" w:rsidRDefault="00252EA0" w:rsidP="00252EA0">
            <w:pPr>
              <w:jc w:val="center"/>
            </w:pPr>
            <w:r>
              <w:t>********************</w:t>
            </w:r>
          </w:p>
          <w:p w14:paraId="1CE37EAB" w14:textId="77777777" w:rsidR="00252EA0" w:rsidRPr="002F00D7" w:rsidRDefault="00252EA0" w:rsidP="00252EA0">
            <w:pPr>
              <w:jc w:val="center"/>
            </w:pPr>
          </w:p>
          <w:p w14:paraId="5E7F3133" w14:textId="77777777" w:rsidR="00252EA0" w:rsidRDefault="00252EA0" w:rsidP="00252EA0">
            <w:pPr>
              <w:pStyle w:val="ListParagraph"/>
              <w:numPr>
                <w:ilvl w:val="0"/>
                <w:numId w:val="3"/>
              </w:numPr>
              <w:rPr>
                <w:b/>
              </w:rPr>
            </w:pPr>
            <w:r w:rsidRPr="00507F12">
              <w:rPr>
                <w:b/>
              </w:rPr>
              <w:t>How would you maintain a spare parts inventory on a construction project?</w:t>
            </w:r>
          </w:p>
          <w:p w14:paraId="508F4B84" w14:textId="77777777" w:rsidR="00252EA0" w:rsidRDefault="00252EA0" w:rsidP="00252EA0">
            <w:pPr>
              <w:pStyle w:val="ListParagraph"/>
              <w:ind w:left="1077" w:firstLine="720"/>
              <w:jc w:val="both"/>
            </w:pPr>
          </w:p>
          <w:p w14:paraId="2450E690" w14:textId="77777777" w:rsidR="00252EA0" w:rsidRDefault="00252EA0" w:rsidP="00252EA0">
            <w:pPr>
              <w:pStyle w:val="ListParagraph"/>
              <w:ind w:left="1077" w:firstLine="720"/>
              <w:jc w:val="both"/>
            </w:pPr>
            <w:r w:rsidRPr="003F0E57">
              <w:t>The first consideration should be the location of the construction project.</w:t>
            </w:r>
            <w:r>
              <w:t xml:space="preserve"> If a site is easily accessible then acquisition of a temporary building to store and workshop for inventoried items should suffice but if the site is remote and not easily accessed, or </w:t>
            </w:r>
            <w:r>
              <w:lastRenderedPageBreak/>
              <w:t xml:space="preserve">supplied on a ready basis, then an on-site store and workshop will need to be constructed to hold a 10-day supply of inventory. Safety is an important factor and storage of fuels and lubricants should be held as a minimum required item. Ideally the store will hold consumable items; such as, filters, and items that can be purchased in bulk and readily stored. Acquiring the balanced quantity of spare parts is important because some things stored may suffer from obsolescence as improved parts come onto the market. Outside storage should be considered for larger items, for example, buckets, tracks, and chains and placed in fence secured designated areas. However, exposure to adverse weather and the elements should be avoided. Health and Safety issues must be borne in mind and further protection to stored items must be sort for protection from, moisture, chemicals, and other contaminants, for which, racks, boxes, shelters and bins can be used. The ‘bookkeeping’ system for all parts needs to be kept against creating future shortages and so supplies, delivery and usage rates must be known and </w:t>
            </w:r>
            <w:proofErr w:type="spellStart"/>
            <w:r>
              <w:t>analysed</w:t>
            </w:r>
            <w:proofErr w:type="spellEnd"/>
            <w:r>
              <w:t xml:space="preserve"> either manually or </w:t>
            </w:r>
            <w:proofErr w:type="spellStart"/>
            <w:r>
              <w:t>utilising</w:t>
            </w:r>
            <w:proofErr w:type="spellEnd"/>
            <w:r>
              <w:t xml:space="preserve"> a </w:t>
            </w:r>
            <w:proofErr w:type="spellStart"/>
            <w:r>
              <w:t>computerised</w:t>
            </w:r>
            <w:proofErr w:type="spellEnd"/>
            <w:r>
              <w:t xml:space="preserve"> system. Paramount to a good system is, however, not to overstock as </w:t>
            </w:r>
            <w:proofErr w:type="gramStart"/>
            <w:r>
              <w:t>this wastes</w:t>
            </w:r>
            <w:proofErr w:type="gramEnd"/>
            <w:r>
              <w:t xml:space="preserve"> valuable financial resources.</w:t>
            </w:r>
          </w:p>
          <w:p w14:paraId="4EA9F376" w14:textId="77777777" w:rsidR="00252EA0" w:rsidRDefault="00252EA0" w:rsidP="00252EA0">
            <w:pPr>
              <w:ind w:left="357" w:firstLine="720"/>
              <w:jc w:val="both"/>
            </w:pPr>
            <w:r>
              <w:t>(</w:t>
            </w:r>
            <w:r w:rsidRPr="00CE77B1">
              <w:rPr>
                <w:i/>
              </w:rPr>
              <w:t>247 words</w:t>
            </w:r>
            <w:r>
              <w:t>)</w:t>
            </w:r>
          </w:p>
          <w:p w14:paraId="68EDC4D7" w14:textId="77777777" w:rsidR="00252EA0" w:rsidRDefault="00252EA0" w:rsidP="00252EA0">
            <w:pPr>
              <w:jc w:val="center"/>
            </w:pPr>
            <w:r>
              <w:t>********************</w:t>
            </w:r>
          </w:p>
          <w:p w14:paraId="04A5572F" w14:textId="77777777" w:rsidR="00252EA0" w:rsidRPr="00507F12" w:rsidRDefault="00252EA0" w:rsidP="00252EA0">
            <w:pPr>
              <w:rPr>
                <w:b/>
              </w:rPr>
            </w:pPr>
          </w:p>
          <w:p w14:paraId="560E48D7" w14:textId="77777777" w:rsidR="00252EA0" w:rsidRDefault="00252EA0" w:rsidP="00252EA0">
            <w:pPr>
              <w:pStyle w:val="ListParagraph"/>
              <w:numPr>
                <w:ilvl w:val="0"/>
                <w:numId w:val="3"/>
              </w:numPr>
              <w:rPr>
                <w:b/>
              </w:rPr>
            </w:pPr>
            <w:r w:rsidRPr="00507F12">
              <w:rPr>
                <w:b/>
              </w:rPr>
              <w:t>What are the advantages of interchangeability of spare parts? List the problems of establishing interchangeability of spare parts.</w:t>
            </w:r>
          </w:p>
          <w:p w14:paraId="7D0D44BB" w14:textId="77777777" w:rsidR="00252EA0" w:rsidRDefault="00252EA0" w:rsidP="00252EA0">
            <w:pPr>
              <w:ind w:left="720" w:firstLine="720"/>
              <w:jc w:val="both"/>
            </w:pPr>
            <w:r>
              <w:t>Some primary manufacturers make spare parts that can be used on a variety of equipment models. These spares are termed ‘interchangeable parts. The data for this is supplied either in the form of:</w:t>
            </w:r>
          </w:p>
          <w:p w14:paraId="0112B7F8" w14:textId="77777777" w:rsidR="00252EA0" w:rsidRDefault="00252EA0" w:rsidP="00252EA0">
            <w:pPr>
              <w:ind w:left="720" w:firstLine="720"/>
              <w:jc w:val="both"/>
            </w:pPr>
          </w:p>
          <w:p w14:paraId="46284649" w14:textId="77777777" w:rsidR="00252EA0" w:rsidRDefault="00252EA0" w:rsidP="00252EA0">
            <w:pPr>
              <w:pStyle w:val="ListParagraph"/>
              <w:numPr>
                <w:ilvl w:val="0"/>
                <w:numId w:val="5"/>
              </w:numPr>
              <w:jc w:val="both"/>
            </w:pPr>
            <w:r>
              <w:t>a database of equipment manufacturers from private or government</w:t>
            </w:r>
          </w:p>
          <w:p w14:paraId="121D4A45" w14:textId="77777777" w:rsidR="00252EA0" w:rsidRDefault="00252EA0" w:rsidP="00252EA0">
            <w:pPr>
              <w:pStyle w:val="ListParagraph"/>
              <w:numPr>
                <w:ilvl w:val="0"/>
                <w:numId w:val="5"/>
              </w:numPr>
              <w:ind w:left="1077" w:firstLine="720"/>
              <w:jc w:val="both"/>
            </w:pPr>
            <w:r>
              <w:t>a master catalogue from the primary manufacturer</w:t>
            </w:r>
          </w:p>
          <w:p w14:paraId="08B6FFA7" w14:textId="77777777" w:rsidR="00252EA0" w:rsidRDefault="00252EA0" w:rsidP="00252EA0">
            <w:pPr>
              <w:pStyle w:val="ListParagraph"/>
              <w:ind w:left="1797"/>
              <w:jc w:val="both"/>
            </w:pPr>
          </w:p>
          <w:p w14:paraId="6F7A6130" w14:textId="77777777" w:rsidR="00252EA0" w:rsidRDefault="00252EA0" w:rsidP="00252EA0">
            <w:pPr>
              <w:ind w:left="720" w:firstLine="720"/>
              <w:jc w:val="both"/>
            </w:pPr>
            <w:r>
              <w:t>The advantages of interchangeability are seen as:</w:t>
            </w:r>
          </w:p>
          <w:p w14:paraId="44EF5F21" w14:textId="77777777" w:rsidR="00252EA0" w:rsidRDefault="00252EA0" w:rsidP="00252EA0">
            <w:pPr>
              <w:ind w:left="720" w:firstLine="720"/>
              <w:jc w:val="both"/>
            </w:pPr>
          </w:p>
          <w:p w14:paraId="2E215606" w14:textId="77777777" w:rsidR="00252EA0" w:rsidRDefault="00252EA0" w:rsidP="00252EA0">
            <w:pPr>
              <w:pStyle w:val="ListParagraph"/>
              <w:numPr>
                <w:ilvl w:val="0"/>
                <w:numId w:val="6"/>
              </w:numPr>
              <w:jc w:val="both"/>
            </w:pPr>
            <w:r>
              <w:t xml:space="preserve">storage can be </w:t>
            </w:r>
            <w:proofErr w:type="spellStart"/>
            <w:r>
              <w:t>minimised</w:t>
            </w:r>
            <w:proofErr w:type="spellEnd"/>
            <w:r>
              <w:t xml:space="preserve"> because rapid purchase is available (JIT)</w:t>
            </w:r>
          </w:p>
          <w:p w14:paraId="4FEDE046" w14:textId="77777777" w:rsidR="00252EA0" w:rsidRDefault="00252EA0" w:rsidP="00252EA0">
            <w:pPr>
              <w:pStyle w:val="ListParagraph"/>
              <w:numPr>
                <w:ilvl w:val="0"/>
                <w:numId w:val="6"/>
              </w:numPr>
              <w:jc w:val="both"/>
            </w:pPr>
            <w:r>
              <w:t>acquisition is easier and likely local</w:t>
            </w:r>
          </w:p>
          <w:p w14:paraId="73C1AAD4" w14:textId="77777777" w:rsidR="00252EA0" w:rsidRDefault="00252EA0" w:rsidP="00252EA0">
            <w:pPr>
              <w:pStyle w:val="ListParagraph"/>
              <w:numPr>
                <w:ilvl w:val="0"/>
                <w:numId w:val="6"/>
              </w:numPr>
              <w:jc w:val="both"/>
            </w:pPr>
            <w:r>
              <w:t>transport costs are reduced</w:t>
            </w:r>
          </w:p>
          <w:p w14:paraId="67C37934" w14:textId="77777777" w:rsidR="00252EA0" w:rsidRDefault="00252EA0" w:rsidP="00252EA0">
            <w:pPr>
              <w:pStyle w:val="ListParagraph"/>
              <w:numPr>
                <w:ilvl w:val="0"/>
                <w:numId w:val="6"/>
              </w:numPr>
              <w:jc w:val="both"/>
            </w:pPr>
            <w:r>
              <w:t xml:space="preserve">machine down-time is </w:t>
            </w:r>
            <w:proofErr w:type="spellStart"/>
            <w:r>
              <w:t>minimised</w:t>
            </w:r>
            <w:proofErr w:type="spellEnd"/>
          </w:p>
          <w:p w14:paraId="510DB933" w14:textId="77777777" w:rsidR="00252EA0" w:rsidRPr="008A6808" w:rsidRDefault="00252EA0" w:rsidP="00252EA0">
            <w:pPr>
              <w:pStyle w:val="ListParagraph"/>
              <w:numPr>
                <w:ilvl w:val="0"/>
                <w:numId w:val="6"/>
              </w:numPr>
              <w:jc w:val="both"/>
            </w:pPr>
            <w:r>
              <w:t>cost is reduced through elimination of a single source</w:t>
            </w:r>
          </w:p>
          <w:p w14:paraId="1686B64B" w14:textId="77777777" w:rsidR="00252EA0" w:rsidRDefault="00252EA0" w:rsidP="00252EA0">
            <w:pPr>
              <w:pStyle w:val="ListParagraph"/>
              <w:ind w:left="1797"/>
              <w:jc w:val="both"/>
            </w:pPr>
          </w:p>
          <w:p w14:paraId="490C09C7" w14:textId="77777777" w:rsidR="00252EA0" w:rsidRDefault="00252EA0" w:rsidP="00252EA0">
            <w:pPr>
              <w:ind w:left="720" w:firstLine="720"/>
              <w:jc w:val="both"/>
            </w:pPr>
            <w:r>
              <w:t>A consideration in inventoried stock is the transitions of equipment and spare parts on-site. This raises inventory management issues and highlights disadvantages for stocking and recording:</w:t>
            </w:r>
          </w:p>
          <w:p w14:paraId="6DDFE969" w14:textId="77777777" w:rsidR="00252EA0" w:rsidRDefault="00252EA0" w:rsidP="00252EA0">
            <w:pPr>
              <w:pStyle w:val="ListParagraph"/>
              <w:ind w:left="1077" w:firstLine="720"/>
              <w:jc w:val="both"/>
            </w:pPr>
          </w:p>
          <w:p w14:paraId="420A6458" w14:textId="77777777" w:rsidR="00252EA0" w:rsidRDefault="00252EA0" w:rsidP="00252EA0">
            <w:pPr>
              <w:pStyle w:val="ListParagraph"/>
              <w:numPr>
                <w:ilvl w:val="0"/>
                <w:numId w:val="4"/>
              </w:numPr>
              <w:jc w:val="both"/>
            </w:pPr>
            <w:r>
              <w:t>are the parts consumables, fast-moving or slow-moving items?</w:t>
            </w:r>
          </w:p>
          <w:p w14:paraId="23B85FE8" w14:textId="77777777" w:rsidR="00252EA0" w:rsidRDefault="00252EA0" w:rsidP="00252EA0">
            <w:pPr>
              <w:pStyle w:val="ListParagraph"/>
              <w:numPr>
                <w:ilvl w:val="0"/>
                <w:numId w:val="4"/>
              </w:numPr>
              <w:jc w:val="both"/>
            </w:pPr>
            <w:r>
              <w:t xml:space="preserve">are they a standard item; such as; a nut, bolt, washer, hose or cable? </w:t>
            </w:r>
          </w:p>
          <w:p w14:paraId="73441C3F" w14:textId="77777777" w:rsidR="00252EA0" w:rsidRDefault="00252EA0" w:rsidP="00252EA0">
            <w:pPr>
              <w:pStyle w:val="ListParagraph"/>
              <w:numPr>
                <w:ilvl w:val="0"/>
                <w:numId w:val="4"/>
              </w:numPr>
              <w:jc w:val="both"/>
            </w:pPr>
            <w:r>
              <w:t>should the inventory manager go to a single source supplier or a local source?</w:t>
            </w:r>
          </w:p>
          <w:p w14:paraId="16FC9C58" w14:textId="77777777" w:rsidR="00252EA0" w:rsidRDefault="00252EA0" w:rsidP="00252EA0">
            <w:pPr>
              <w:pStyle w:val="ListParagraph"/>
              <w:numPr>
                <w:ilvl w:val="0"/>
                <w:numId w:val="4"/>
              </w:numPr>
              <w:jc w:val="both"/>
            </w:pPr>
            <w:r>
              <w:t>what are the holding costs?</w:t>
            </w:r>
          </w:p>
          <w:p w14:paraId="74068E65" w14:textId="77777777" w:rsidR="00252EA0" w:rsidRDefault="00252EA0" w:rsidP="00252EA0">
            <w:pPr>
              <w:pStyle w:val="ListParagraph"/>
              <w:numPr>
                <w:ilvl w:val="0"/>
                <w:numId w:val="4"/>
              </w:numPr>
              <w:jc w:val="both"/>
            </w:pPr>
            <w:r>
              <w:t>can the part be made in an on-site workshop?</w:t>
            </w:r>
          </w:p>
          <w:p w14:paraId="3A919BE6" w14:textId="77777777" w:rsidR="00252EA0" w:rsidRDefault="00252EA0" w:rsidP="00252EA0">
            <w:pPr>
              <w:ind w:left="720" w:firstLine="720"/>
              <w:jc w:val="both"/>
            </w:pPr>
          </w:p>
          <w:p w14:paraId="7F168CE9" w14:textId="77777777" w:rsidR="00252EA0" w:rsidRDefault="00252EA0" w:rsidP="00252EA0">
            <w:pPr>
              <w:ind w:left="720" w:firstLine="720"/>
              <w:jc w:val="both"/>
            </w:pPr>
            <w:r>
              <w:t>These issues then lead to the decision to use either original parts or use interchangeable items.</w:t>
            </w:r>
          </w:p>
          <w:p w14:paraId="1F28B5FE" w14:textId="77777777" w:rsidR="00252EA0" w:rsidRDefault="00252EA0" w:rsidP="00252EA0">
            <w:pPr>
              <w:ind w:left="720" w:firstLine="720"/>
              <w:jc w:val="both"/>
            </w:pPr>
            <w:r>
              <w:t>(</w:t>
            </w:r>
            <w:r w:rsidRPr="000B0DDD">
              <w:rPr>
                <w:i/>
              </w:rPr>
              <w:t>188 words</w:t>
            </w:r>
            <w:r>
              <w:t>)</w:t>
            </w:r>
          </w:p>
          <w:p w14:paraId="77DA81C0" w14:textId="77777777" w:rsidR="00252EA0" w:rsidRDefault="00252EA0" w:rsidP="00252EA0">
            <w:pPr>
              <w:jc w:val="center"/>
            </w:pPr>
            <w:r>
              <w:t>********************</w:t>
            </w:r>
          </w:p>
          <w:p w14:paraId="14B09099" w14:textId="77777777" w:rsidR="00252EA0" w:rsidRPr="00507F12" w:rsidRDefault="00252EA0" w:rsidP="00252EA0">
            <w:pPr>
              <w:rPr>
                <w:b/>
              </w:rPr>
            </w:pPr>
          </w:p>
          <w:p w14:paraId="54A7FC25" w14:textId="77777777" w:rsidR="00252EA0" w:rsidRDefault="00252EA0" w:rsidP="00252EA0">
            <w:pPr>
              <w:pStyle w:val="ListParagraph"/>
              <w:numPr>
                <w:ilvl w:val="0"/>
                <w:numId w:val="3"/>
              </w:numPr>
              <w:rPr>
                <w:b/>
              </w:rPr>
            </w:pPr>
            <w:r w:rsidRPr="00507F12">
              <w:rPr>
                <w:b/>
              </w:rPr>
              <w:lastRenderedPageBreak/>
              <w:t>Why is lubrication of equipment important?</w:t>
            </w:r>
          </w:p>
          <w:p w14:paraId="4B810AFB" w14:textId="77777777" w:rsidR="00252EA0" w:rsidRDefault="00252EA0" w:rsidP="00252EA0">
            <w:pPr>
              <w:pStyle w:val="ListParagraph"/>
              <w:ind w:left="1077" w:firstLine="720"/>
            </w:pPr>
          </w:p>
          <w:p w14:paraId="308F1C78" w14:textId="77777777" w:rsidR="00252EA0" w:rsidRDefault="00252EA0" w:rsidP="00252EA0">
            <w:pPr>
              <w:pStyle w:val="ListParagraph"/>
              <w:ind w:left="1077" w:firstLine="720"/>
              <w:jc w:val="both"/>
            </w:pPr>
            <w:r>
              <w:t>Construction equipment components work at high speed and carry heavy loads, thus need high quality lubrication to maintain high and trouble-free performance.</w:t>
            </w:r>
            <w:r w:rsidRPr="00C94CB5">
              <w:t xml:space="preserve"> </w:t>
            </w:r>
            <w:r>
              <w:t>Lubrication reduces 1) the incidents of breakdown and, therefore, 2) improves its productivity. Due to their oily and viscous nature lubricants afford protection from a number of machine problems that include: rust, wear of parts, oxidation, stability, foaming, corrosion and thickening. Lubricants also give protection</w:t>
            </w:r>
            <w:r w:rsidRPr="00E0788C">
              <w:t xml:space="preserve"> </w:t>
            </w:r>
            <w:r>
              <w:t>through their water resistance and, thus, prevent water penetration in wire rope applications inhibiting rust, corrosion, and reducing friction and wear. Currently six types of lubricants are available that meet lubrication needs in modern construction equipment. These types include: gear oils, engine oils, hydraulic oils, track roll greases, heavy duty greases, gear oil of extreme pressure type and gear oil of adhesive type. Additionally, special lubricants are needed with application to electric motors, generators, steel wires, pneumatic tools, water pumps and fifth wheels.</w:t>
            </w:r>
          </w:p>
          <w:p w14:paraId="7D4406E6" w14:textId="77777777" w:rsidR="00252EA0" w:rsidRDefault="00252EA0" w:rsidP="00252EA0">
            <w:pPr>
              <w:ind w:left="357" w:firstLine="720"/>
              <w:jc w:val="both"/>
            </w:pPr>
            <w:r>
              <w:t>(</w:t>
            </w:r>
            <w:r w:rsidRPr="003A2F6F">
              <w:rPr>
                <w:i/>
              </w:rPr>
              <w:t>150 words</w:t>
            </w:r>
            <w:r>
              <w:t>)</w:t>
            </w:r>
          </w:p>
          <w:p w14:paraId="35C9A78E" w14:textId="77777777" w:rsidR="00252EA0" w:rsidRDefault="00252EA0" w:rsidP="00252EA0">
            <w:pPr>
              <w:jc w:val="center"/>
            </w:pPr>
            <w:r>
              <w:t>********************</w:t>
            </w:r>
          </w:p>
          <w:p w14:paraId="142DD21F" w14:textId="77777777" w:rsidR="00252EA0" w:rsidRPr="00507F12" w:rsidRDefault="00252EA0" w:rsidP="00252EA0">
            <w:pPr>
              <w:rPr>
                <w:b/>
              </w:rPr>
            </w:pPr>
          </w:p>
          <w:p w14:paraId="3CE2B971" w14:textId="77777777" w:rsidR="00252EA0" w:rsidRDefault="00252EA0" w:rsidP="00252EA0">
            <w:pPr>
              <w:pStyle w:val="ListParagraph"/>
              <w:numPr>
                <w:ilvl w:val="0"/>
                <w:numId w:val="3"/>
              </w:numPr>
              <w:rPr>
                <w:b/>
              </w:rPr>
            </w:pPr>
            <w:r w:rsidRPr="00507F12">
              <w:rPr>
                <w:b/>
              </w:rPr>
              <w:t>What is the utility of a data bank?</w:t>
            </w:r>
          </w:p>
          <w:p w14:paraId="60F0F725" w14:textId="77777777" w:rsidR="00252EA0" w:rsidRDefault="00252EA0" w:rsidP="00252EA0">
            <w:pPr>
              <w:pStyle w:val="ListParagraph"/>
              <w:ind w:left="1077" w:firstLine="720"/>
              <w:jc w:val="both"/>
            </w:pPr>
          </w:p>
          <w:p w14:paraId="17463124" w14:textId="77777777" w:rsidR="00252EA0" w:rsidRDefault="00252EA0" w:rsidP="00252EA0">
            <w:pPr>
              <w:pStyle w:val="ListParagraph"/>
              <w:ind w:left="1077" w:firstLine="720"/>
              <w:jc w:val="both"/>
            </w:pPr>
            <w:r>
              <w:t>The prime values of maintaining a data bank are to keep a track of all inventoried items, save time, finances, help in analysis and aid in decision making. The data, however, should be free from distortion and confounding factors inserted from equipment management sources, and these can be eliminated by crosschecking the data at supervisory level; preferably before entry is made. The best way to obtain data is through the use of clear-cut forms signed by more than one person. In terms of an inventory system</w:t>
            </w:r>
            <w:r w:rsidRPr="00507F12">
              <w:rPr>
                <w:b/>
              </w:rPr>
              <w:t xml:space="preserve"> </w:t>
            </w:r>
            <w:r w:rsidRPr="007B67E2">
              <w:t>ideally</w:t>
            </w:r>
            <w:r>
              <w:t xml:space="preserve"> fields should include:</w:t>
            </w:r>
            <w:r w:rsidRPr="007B67E2">
              <w:t xml:space="preserve"> </w:t>
            </w:r>
            <w:r>
              <w:t>e</w:t>
            </w:r>
            <w:r w:rsidRPr="007B67E2">
              <w:t>quipment repair history</w:t>
            </w:r>
            <w:r>
              <w:t>,</w:t>
            </w:r>
            <w:r w:rsidRPr="007B67E2">
              <w:t xml:space="preserve"> </w:t>
            </w:r>
            <w:r>
              <w:t>s</w:t>
            </w:r>
            <w:r w:rsidRPr="007B67E2">
              <w:t>hop repair order</w:t>
            </w:r>
            <w:r>
              <w:t>,</w:t>
            </w:r>
            <w:r w:rsidRPr="007B67E2">
              <w:t xml:space="preserve"> </w:t>
            </w:r>
            <w:r>
              <w:t>p</w:t>
            </w:r>
            <w:r w:rsidRPr="007B67E2">
              <w:t>reventive maintenance record</w:t>
            </w:r>
            <w:r>
              <w:t>,</w:t>
            </w:r>
            <w:r w:rsidRPr="007B67E2">
              <w:t xml:space="preserve"> </w:t>
            </w:r>
            <w:r>
              <w:t>s</w:t>
            </w:r>
            <w:r w:rsidRPr="007B67E2">
              <w:t>ervice station report</w:t>
            </w:r>
            <w:r>
              <w:t>,</w:t>
            </w:r>
            <w:r w:rsidRPr="007B67E2">
              <w:t xml:space="preserve"> </w:t>
            </w:r>
            <w:r>
              <w:t>d</w:t>
            </w:r>
            <w:r w:rsidRPr="007B67E2">
              <w:t>aily operator inspection report</w:t>
            </w:r>
            <w:r>
              <w:t>, and an o</w:t>
            </w:r>
            <w:r w:rsidRPr="007B67E2">
              <w:t>perator report of equipment deficiency</w:t>
            </w:r>
            <w:r>
              <w:t xml:space="preserve">. The current trend is towards </w:t>
            </w:r>
            <w:proofErr w:type="spellStart"/>
            <w:r>
              <w:t>computerised</w:t>
            </w:r>
            <w:proofErr w:type="spellEnd"/>
            <w:r>
              <w:t xml:space="preserve"> MIS, nonetheless, whether manual or computer driven the system should be both simple and flexible.</w:t>
            </w:r>
          </w:p>
          <w:p w14:paraId="7AD7FEBA" w14:textId="77777777" w:rsidR="00252EA0" w:rsidRDefault="00252EA0" w:rsidP="00252EA0">
            <w:pPr>
              <w:ind w:left="357" w:firstLine="720"/>
              <w:jc w:val="both"/>
            </w:pPr>
            <w:r>
              <w:t>(</w:t>
            </w:r>
            <w:r w:rsidRPr="00BB13E5">
              <w:rPr>
                <w:i/>
              </w:rPr>
              <w:t>134 words</w:t>
            </w:r>
            <w:r>
              <w:t>)</w:t>
            </w:r>
          </w:p>
          <w:p w14:paraId="4B541ECE" w14:textId="77777777" w:rsidR="00252EA0" w:rsidRDefault="00252EA0" w:rsidP="00252EA0">
            <w:pPr>
              <w:jc w:val="center"/>
            </w:pPr>
            <w:r>
              <w:t>********************</w:t>
            </w:r>
          </w:p>
          <w:p w14:paraId="752E9AC7" w14:textId="77777777" w:rsidR="00252EA0" w:rsidRPr="00EE49E0" w:rsidRDefault="00252EA0" w:rsidP="00252EA0">
            <w:pPr>
              <w:rPr>
                <w:b/>
              </w:rPr>
            </w:pPr>
            <w:r w:rsidRPr="00EE49E0">
              <w:rPr>
                <w:b/>
              </w:rPr>
              <w:t xml:space="preserve"> </w:t>
            </w:r>
          </w:p>
          <w:p w14:paraId="17F4AB3F" w14:textId="77777777" w:rsidR="00252EA0" w:rsidRDefault="00252EA0" w:rsidP="00252EA0">
            <w:pPr>
              <w:rPr>
                <w:b/>
              </w:rPr>
            </w:pPr>
            <w:r w:rsidRPr="00EE49E0">
              <w:rPr>
                <w:b/>
              </w:rPr>
              <w:t>2. What are the requirements regarding lubricants? How should lubricants be stored?</w:t>
            </w:r>
            <w:r>
              <w:rPr>
                <w:b/>
              </w:rPr>
              <w:tab/>
            </w:r>
            <w:r w:rsidRPr="00EE49E0">
              <w:rPr>
                <w:b/>
              </w:rPr>
              <w:t>(5)</w:t>
            </w:r>
          </w:p>
          <w:p w14:paraId="205A598B" w14:textId="77777777" w:rsidR="00252EA0" w:rsidRDefault="00252EA0" w:rsidP="00252EA0">
            <w:pPr>
              <w:ind w:firstLine="720"/>
              <w:jc w:val="both"/>
            </w:pPr>
          </w:p>
          <w:p w14:paraId="4529F22D" w14:textId="77777777" w:rsidR="00252EA0" w:rsidRDefault="00252EA0" w:rsidP="00252EA0">
            <w:pPr>
              <w:ind w:firstLine="720"/>
              <w:jc w:val="both"/>
            </w:pPr>
            <w:r>
              <w:t>Lubricant management involves several aspects. Firstly, a robust lubrication schedule will be needed for all mechanical devices. Secondly, a storage and handling facility that complies with all current safety regulations. The lubrication schedule should use the correct lubricants for the equipment or machine identified. Storage should contain all the necessary equipment and spaces to safely handle and store lubricants in an efficient and cost-effective manner.</w:t>
            </w:r>
            <w:r w:rsidRPr="003401D2">
              <w:t xml:space="preserve"> </w:t>
            </w:r>
            <w:r>
              <w:t>In this regard, accurate record-keeping is important for correct stock management of stock and also to guarantee lubricating and servicing follow procedures.</w:t>
            </w:r>
          </w:p>
          <w:p w14:paraId="753C8987" w14:textId="77777777" w:rsidR="00252EA0" w:rsidRDefault="00252EA0" w:rsidP="00252EA0">
            <w:pPr>
              <w:ind w:firstLine="720"/>
              <w:jc w:val="both"/>
            </w:pPr>
          </w:p>
          <w:p w14:paraId="2E74F070" w14:textId="77777777" w:rsidR="00252EA0" w:rsidRDefault="00252EA0" w:rsidP="00252EA0">
            <w:pPr>
              <w:ind w:firstLine="720"/>
              <w:jc w:val="both"/>
            </w:pPr>
            <w:r>
              <w:t>The correct precise type and quantity of a lubricant is important and applying it to the right specified part. A reliable method for using the lubricant will eliminate excessive waste encountered through incorrect use. The current six types of lubricant in use if applied appropriately and to a specified schedule should extend the life of machinery and allay many of the problems encountered, such as:</w:t>
            </w:r>
          </w:p>
          <w:p w14:paraId="5738BDD8" w14:textId="77777777" w:rsidR="00252EA0" w:rsidRDefault="00252EA0" w:rsidP="00252EA0">
            <w:pPr>
              <w:ind w:firstLine="720"/>
              <w:jc w:val="both"/>
            </w:pPr>
          </w:p>
          <w:p w14:paraId="36D7FA69" w14:textId="77777777" w:rsidR="00252EA0" w:rsidRDefault="00252EA0" w:rsidP="00252EA0">
            <w:pPr>
              <w:pStyle w:val="ListParagraph"/>
              <w:numPr>
                <w:ilvl w:val="0"/>
                <w:numId w:val="7"/>
              </w:numPr>
              <w:jc w:val="both"/>
            </w:pPr>
            <w:r>
              <w:t>foaming</w:t>
            </w:r>
          </w:p>
          <w:p w14:paraId="16AE5A0D" w14:textId="77777777" w:rsidR="00252EA0" w:rsidRDefault="00252EA0" w:rsidP="00252EA0">
            <w:pPr>
              <w:pStyle w:val="ListParagraph"/>
              <w:numPr>
                <w:ilvl w:val="0"/>
                <w:numId w:val="7"/>
              </w:numPr>
              <w:jc w:val="both"/>
            </w:pPr>
            <w:r>
              <w:lastRenderedPageBreak/>
              <w:t>corrosion</w:t>
            </w:r>
          </w:p>
          <w:p w14:paraId="39C15846" w14:textId="77777777" w:rsidR="00252EA0" w:rsidRDefault="00252EA0" w:rsidP="00252EA0">
            <w:pPr>
              <w:pStyle w:val="ListParagraph"/>
              <w:numPr>
                <w:ilvl w:val="0"/>
                <w:numId w:val="7"/>
              </w:numPr>
              <w:jc w:val="both"/>
            </w:pPr>
            <w:r>
              <w:t>oxidation and rusting</w:t>
            </w:r>
          </w:p>
          <w:p w14:paraId="49644E12" w14:textId="77777777" w:rsidR="00252EA0" w:rsidRDefault="00252EA0" w:rsidP="00252EA0">
            <w:pPr>
              <w:pStyle w:val="ListParagraph"/>
              <w:numPr>
                <w:ilvl w:val="0"/>
                <w:numId w:val="7"/>
              </w:numPr>
              <w:jc w:val="both"/>
            </w:pPr>
            <w:r>
              <w:t>thickening</w:t>
            </w:r>
          </w:p>
          <w:p w14:paraId="2813DDCF" w14:textId="77777777" w:rsidR="00252EA0" w:rsidRDefault="00252EA0" w:rsidP="00252EA0">
            <w:pPr>
              <w:pStyle w:val="ListParagraph"/>
              <w:numPr>
                <w:ilvl w:val="0"/>
                <w:numId w:val="7"/>
              </w:numPr>
              <w:jc w:val="both"/>
            </w:pPr>
            <w:r>
              <w:t>surface contact through sliding</w:t>
            </w:r>
          </w:p>
          <w:p w14:paraId="1D311CCD" w14:textId="77777777" w:rsidR="00252EA0" w:rsidRDefault="00252EA0" w:rsidP="00252EA0">
            <w:pPr>
              <w:pStyle w:val="ListParagraph"/>
              <w:numPr>
                <w:ilvl w:val="0"/>
                <w:numId w:val="7"/>
              </w:numPr>
              <w:jc w:val="both"/>
            </w:pPr>
            <w:r>
              <w:t>absorb shock loads</w:t>
            </w:r>
          </w:p>
          <w:p w14:paraId="002AACB5" w14:textId="77777777" w:rsidR="00252EA0" w:rsidRDefault="00252EA0" w:rsidP="00252EA0">
            <w:pPr>
              <w:pStyle w:val="ListParagraph"/>
              <w:numPr>
                <w:ilvl w:val="0"/>
                <w:numId w:val="7"/>
              </w:numPr>
              <w:jc w:val="both"/>
            </w:pPr>
            <w:r>
              <w:t>resist water and water penetrability in wire rope</w:t>
            </w:r>
          </w:p>
          <w:p w14:paraId="00305321" w14:textId="77777777" w:rsidR="00252EA0" w:rsidRDefault="00252EA0" w:rsidP="00252EA0">
            <w:pPr>
              <w:pStyle w:val="ListParagraph"/>
              <w:numPr>
                <w:ilvl w:val="0"/>
                <w:numId w:val="7"/>
              </w:numPr>
              <w:jc w:val="both"/>
            </w:pPr>
            <w:r>
              <w:t>reduce friction and wear</w:t>
            </w:r>
          </w:p>
          <w:p w14:paraId="58F1D561" w14:textId="77777777" w:rsidR="00252EA0" w:rsidRDefault="00252EA0" w:rsidP="00252EA0">
            <w:pPr>
              <w:pStyle w:val="ListParagraph"/>
              <w:numPr>
                <w:ilvl w:val="0"/>
                <w:numId w:val="7"/>
              </w:numPr>
              <w:jc w:val="both"/>
            </w:pPr>
            <w:r>
              <w:t>transmit power in hydraulic equipment</w:t>
            </w:r>
          </w:p>
          <w:p w14:paraId="5093E1E3" w14:textId="77777777" w:rsidR="00252EA0" w:rsidRDefault="00252EA0" w:rsidP="00252EA0">
            <w:pPr>
              <w:pStyle w:val="ListParagraph"/>
              <w:numPr>
                <w:ilvl w:val="0"/>
                <w:numId w:val="7"/>
              </w:numPr>
              <w:jc w:val="both"/>
            </w:pPr>
            <w:r>
              <w:t>cool and lubricate components</w:t>
            </w:r>
          </w:p>
          <w:p w14:paraId="544D98C1" w14:textId="77777777" w:rsidR="00252EA0" w:rsidRDefault="00252EA0" w:rsidP="00252EA0">
            <w:pPr>
              <w:pStyle w:val="ListParagraph"/>
              <w:numPr>
                <w:ilvl w:val="0"/>
                <w:numId w:val="7"/>
              </w:numPr>
              <w:jc w:val="both"/>
            </w:pPr>
            <w:r>
              <w:t>sludge build up</w:t>
            </w:r>
          </w:p>
          <w:p w14:paraId="3FEA1568" w14:textId="77777777" w:rsidR="00252EA0" w:rsidRDefault="00252EA0" w:rsidP="00252EA0">
            <w:pPr>
              <w:pStyle w:val="ListParagraph"/>
              <w:numPr>
                <w:ilvl w:val="0"/>
                <w:numId w:val="7"/>
              </w:numPr>
              <w:jc w:val="both"/>
            </w:pPr>
            <w:r>
              <w:t>deal with wheel bearing load</w:t>
            </w:r>
          </w:p>
          <w:p w14:paraId="124402D6" w14:textId="77777777" w:rsidR="00252EA0" w:rsidRDefault="00252EA0" w:rsidP="00252EA0">
            <w:pPr>
              <w:pStyle w:val="ListParagraph"/>
              <w:numPr>
                <w:ilvl w:val="0"/>
                <w:numId w:val="7"/>
              </w:numPr>
              <w:jc w:val="both"/>
            </w:pPr>
            <w:r>
              <w:t>resist contamination by water</w:t>
            </w:r>
            <w:bookmarkStart w:id="0" w:name="_GoBack"/>
            <w:bookmarkEnd w:id="0"/>
          </w:p>
          <w:p w14:paraId="562D8D3A" w14:textId="77777777" w:rsidR="00252EA0" w:rsidRDefault="00252EA0" w:rsidP="00252EA0">
            <w:pPr>
              <w:pStyle w:val="ListParagraph"/>
              <w:numPr>
                <w:ilvl w:val="0"/>
                <w:numId w:val="7"/>
              </w:numPr>
              <w:jc w:val="both"/>
            </w:pPr>
            <w:r>
              <w:t>shear problems</w:t>
            </w:r>
          </w:p>
          <w:p w14:paraId="2C8FE0D5" w14:textId="77777777" w:rsidR="00252EA0" w:rsidRDefault="00252EA0" w:rsidP="00252EA0">
            <w:pPr>
              <w:ind w:firstLine="720"/>
              <w:jc w:val="both"/>
            </w:pPr>
          </w:p>
          <w:p w14:paraId="26B12166" w14:textId="62B9D62F" w:rsidR="00252EA0" w:rsidRDefault="00252EA0" w:rsidP="00252EA0">
            <w:pPr>
              <w:ind w:firstLine="720"/>
              <w:jc w:val="both"/>
            </w:pPr>
            <w:r>
              <w:t xml:space="preserve">A mobile lubricating and fueling unit will be required when equipment and machinery is located over a large site. The units will use a range of support equipment, </w:t>
            </w:r>
            <w:r w:rsidRPr="00AF1751">
              <w:rPr>
                <w:i/>
              </w:rPr>
              <w:t>e.g</w:t>
            </w:r>
            <w:r>
              <w:t xml:space="preserve">., transfer pumps, fuel meters, fuel tanks, hoses, hand-operated grease guns, volume compressor and a small air compressor. The unit will, in addition, carry lubricating containers for different types of lubricants with pumps and hose reels. There is a requirement for air and water and empty containers are needed to collect the waste lubricants. The mobile unit should also have a 1.5kW lighting plant to providing lighting. </w:t>
            </w:r>
          </w:p>
          <w:p w14:paraId="745B0D9C" w14:textId="77777777" w:rsidR="00252EA0" w:rsidRDefault="00252EA0" w:rsidP="00252EA0">
            <w:pPr>
              <w:ind w:firstLine="720"/>
              <w:jc w:val="both"/>
            </w:pPr>
          </w:p>
          <w:p w14:paraId="6426056B" w14:textId="77777777" w:rsidR="00252EA0" w:rsidRDefault="00252EA0" w:rsidP="00252EA0">
            <w:pPr>
              <w:ind w:firstLine="720"/>
              <w:jc w:val="both"/>
            </w:pPr>
            <w:r>
              <w:t>Applying the right lubricant will save money but they must also be stored correctly.</w:t>
            </w:r>
            <w:r w:rsidRPr="0014596F">
              <w:t xml:space="preserve"> </w:t>
            </w:r>
            <w:r>
              <w:t>Preventing dust, water, exposure to high temperatures, and fluid contamination of lubricants is achieved through correct storage and management. An inside location whether permanent or temporary is the ideal. An outside location, if needed, should place any barrels on racks, on their sides and covered to protect them from dust and rain. If the oil becomes frozen during the winter then exhaust steam should be applied and not direct heat from a flame. A 6-9 month of stock can be kept but older stock must be used first and to avoid degradation of stock due to longevity of storage. Handling lubricants can cause contamination, leakage and spillage. Therefore, use of the recommended device or equipment on a lubricant barrel should be used and avoid other intermediate transfer units if possible, and any transfer items used; such as, funnels, nozzles and hoses must be kept contamination free.</w:t>
            </w:r>
          </w:p>
          <w:p w14:paraId="21AABB81" w14:textId="77777777" w:rsidR="00252EA0" w:rsidRDefault="00252EA0" w:rsidP="00252EA0">
            <w:pPr>
              <w:jc w:val="both"/>
            </w:pPr>
            <w:r>
              <w:t>(</w:t>
            </w:r>
            <w:r w:rsidRPr="00F8689E">
              <w:rPr>
                <w:i/>
              </w:rPr>
              <w:t>455 words</w:t>
            </w:r>
            <w:r>
              <w:t>)</w:t>
            </w:r>
          </w:p>
          <w:p w14:paraId="2DE81157" w14:textId="77777777" w:rsidR="00252EA0" w:rsidRDefault="00252EA0" w:rsidP="00252EA0">
            <w:pPr>
              <w:jc w:val="center"/>
            </w:pPr>
            <w:r>
              <w:t>********************</w:t>
            </w:r>
          </w:p>
          <w:p w14:paraId="3AEE0967" w14:textId="77777777" w:rsidR="00252EA0" w:rsidRDefault="00252EA0" w:rsidP="00252EA0">
            <w:pPr>
              <w:rPr>
                <w:b/>
              </w:rPr>
            </w:pPr>
          </w:p>
          <w:p w14:paraId="58EB833E" w14:textId="77777777" w:rsidR="00252EA0" w:rsidRDefault="00252EA0" w:rsidP="00252EA0">
            <w:pPr>
              <w:rPr>
                <w:b/>
              </w:rPr>
            </w:pPr>
            <w:r w:rsidRPr="00EE49E0">
              <w:rPr>
                <w:b/>
              </w:rPr>
              <w:t>3. What are the general rules of equipment replacement?</w:t>
            </w:r>
            <w:r>
              <w:rPr>
                <w:b/>
              </w:rPr>
              <w:tab/>
            </w:r>
            <w:r w:rsidRPr="00EE49E0">
              <w:rPr>
                <w:b/>
              </w:rPr>
              <w:t>(5)</w:t>
            </w:r>
          </w:p>
          <w:p w14:paraId="5E16BEA8" w14:textId="77777777" w:rsidR="00252EA0" w:rsidRDefault="00252EA0" w:rsidP="00252EA0">
            <w:pPr>
              <w:ind w:firstLine="720"/>
              <w:jc w:val="both"/>
            </w:pPr>
          </w:p>
          <w:p w14:paraId="299D2AC5" w14:textId="77777777" w:rsidR="00252EA0" w:rsidRDefault="00252EA0" w:rsidP="00252EA0">
            <w:pPr>
              <w:ind w:firstLine="720"/>
              <w:jc w:val="both"/>
            </w:pPr>
          </w:p>
          <w:p w14:paraId="0D7E8516" w14:textId="77777777" w:rsidR="00252EA0" w:rsidRDefault="00252EA0" w:rsidP="00252EA0">
            <w:pPr>
              <w:ind w:firstLine="720"/>
              <w:jc w:val="both"/>
            </w:pPr>
            <w:r>
              <w:t>Past experience dictates future actions with respect to equipment replacement and if reasonably accurate records have been kept by the equipment management team these records will help guide a decision on equipment replacement. A ‘replacement analysis’ is made which is based on factors of</w:t>
            </w:r>
            <w:r>
              <w:rPr>
                <w:rStyle w:val="FootnoteReference"/>
              </w:rPr>
              <w:footnoteReference w:id="1"/>
            </w:r>
            <w:r>
              <w:t xml:space="preserve">: </w:t>
            </w:r>
          </w:p>
          <w:p w14:paraId="49C45557" w14:textId="77777777" w:rsidR="00252EA0" w:rsidRDefault="00252EA0" w:rsidP="00252EA0">
            <w:pPr>
              <w:ind w:firstLine="720"/>
              <w:jc w:val="both"/>
            </w:pPr>
            <w:r>
              <w:t xml:space="preserve"> </w:t>
            </w:r>
          </w:p>
          <w:p w14:paraId="0C0AB4DD" w14:textId="77777777" w:rsidR="00252EA0" w:rsidRDefault="00252EA0" w:rsidP="00252EA0">
            <w:pPr>
              <w:pStyle w:val="ListParagraph"/>
              <w:numPr>
                <w:ilvl w:val="0"/>
                <w:numId w:val="8"/>
              </w:numPr>
              <w:jc w:val="both"/>
            </w:pPr>
            <w:r>
              <w:t>Value of money, where interest rates are explored to calculate equipment costings.</w:t>
            </w:r>
          </w:p>
          <w:p w14:paraId="11C935FD" w14:textId="77777777" w:rsidR="00252EA0" w:rsidRDefault="00252EA0" w:rsidP="00252EA0">
            <w:pPr>
              <w:pStyle w:val="ListParagraph"/>
              <w:numPr>
                <w:ilvl w:val="0"/>
                <w:numId w:val="8"/>
              </w:numPr>
              <w:jc w:val="both"/>
            </w:pPr>
            <w:r>
              <w:t>Inflation, cost analysis uses (</w:t>
            </w:r>
            <w:r w:rsidRPr="001E3613">
              <w:rPr>
                <w:i/>
              </w:rPr>
              <w:t>predicted</w:t>
            </w:r>
            <w:r>
              <w:t xml:space="preserve">) inflation rates. </w:t>
            </w:r>
          </w:p>
          <w:p w14:paraId="6F28EB1F" w14:textId="77777777" w:rsidR="00252EA0" w:rsidRDefault="00252EA0" w:rsidP="00252EA0">
            <w:pPr>
              <w:pStyle w:val="ListParagraph"/>
              <w:numPr>
                <w:ilvl w:val="0"/>
                <w:numId w:val="8"/>
              </w:numPr>
              <w:jc w:val="both"/>
            </w:pPr>
            <w:r>
              <w:t>Taxes: the cost of a piece of equipment is converted to a common tax basis before a comparison is made.</w:t>
            </w:r>
          </w:p>
          <w:p w14:paraId="0FD0F7A8" w14:textId="77777777" w:rsidR="00252EA0" w:rsidRDefault="00252EA0" w:rsidP="00252EA0">
            <w:pPr>
              <w:pStyle w:val="ListParagraph"/>
              <w:numPr>
                <w:ilvl w:val="0"/>
                <w:numId w:val="8"/>
              </w:numPr>
              <w:jc w:val="both"/>
            </w:pPr>
            <w:r>
              <w:lastRenderedPageBreak/>
              <w:t>Salvage value: if the salvage value is greater than the cash value of equipment a price reduction can be made.</w:t>
            </w:r>
          </w:p>
          <w:p w14:paraId="5EB99104" w14:textId="77777777" w:rsidR="00252EA0" w:rsidRDefault="00252EA0" w:rsidP="00252EA0">
            <w:pPr>
              <w:pStyle w:val="ListParagraph"/>
              <w:numPr>
                <w:ilvl w:val="0"/>
                <w:numId w:val="8"/>
              </w:numPr>
              <w:jc w:val="both"/>
            </w:pPr>
            <w:r>
              <w:t xml:space="preserve">Utilization: productivity instead of the cost should dictate the choice between alternatives. </w:t>
            </w:r>
          </w:p>
          <w:p w14:paraId="0FFD2E02" w14:textId="77777777" w:rsidR="00252EA0" w:rsidRDefault="00252EA0" w:rsidP="00252EA0">
            <w:pPr>
              <w:pStyle w:val="ListParagraph"/>
              <w:numPr>
                <w:ilvl w:val="0"/>
                <w:numId w:val="8"/>
              </w:numPr>
              <w:jc w:val="both"/>
            </w:pPr>
            <w:r>
              <w:t>Standby uses: can be considered instead of purchasing new equipment.</w:t>
            </w:r>
          </w:p>
          <w:p w14:paraId="7EDAB73F" w14:textId="77777777" w:rsidR="00252EA0" w:rsidRDefault="00252EA0" w:rsidP="00252EA0">
            <w:pPr>
              <w:ind w:firstLine="720"/>
              <w:jc w:val="both"/>
            </w:pPr>
          </w:p>
          <w:p w14:paraId="27B4F8C1" w14:textId="77777777" w:rsidR="00252EA0" w:rsidRDefault="00252EA0" w:rsidP="00252EA0">
            <w:pPr>
              <w:ind w:firstLine="720"/>
              <w:jc w:val="both"/>
            </w:pPr>
            <w:r>
              <w:t>In the ‘Replacement Analysis’ records of previous usage can act as a guide to future purchase for either a replacement of, or investment in, new machinery. The choices that need to be made are, is the equipment being replaced due to its condition or because it has become obsolete? Replacement is based on ‘downtime’, which may have become less cost effective or maybe a major ‘overhaul’ is necessary. The timing for effecting replacement varies from one contractor to the other. Contractor vary in how they decide to do this but new contracts may make them review their equipment conditions or difficulties. Alternatively, there might be tax and capital available for investment purposes.</w:t>
            </w:r>
          </w:p>
          <w:p w14:paraId="64B7CA2B" w14:textId="77777777" w:rsidR="00252EA0" w:rsidRDefault="00252EA0" w:rsidP="00252EA0">
            <w:pPr>
              <w:jc w:val="both"/>
            </w:pPr>
            <w:r>
              <w:t>(</w:t>
            </w:r>
            <w:r w:rsidRPr="00C6531A">
              <w:rPr>
                <w:i/>
              </w:rPr>
              <w:t>249 words</w:t>
            </w:r>
            <w:r>
              <w:t>)</w:t>
            </w:r>
          </w:p>
          <w:p w14:paraId="79D3CD74" w14:textId="77777777" w:rsidR="00252EA0" w:rsidRDefault="00252EA0" w:rsidP="00252EA0">
            <w:pPr>
              <w:jc w:val="center"/>
            </w:pPr>
            <w:r>
              <w:t>********************</w:t>
            </w:r>
          </w:p>
          <w:p w14:paraId="4D7DC251" w14:textId="77777777" w:rsidR="00252EA0" w:rsidRPr="005253E4" w:rsidRDefault="00252EA0" w:rsidP="00252EA0">
            <w:pPr>
              <w:jc w:val="center"/>
            </w:pPr>
          </w:p>
          <w:p w14:paraId="6C947BE8" w14:textId="77777777" w:rsidR="00252EA0" w:rsidRPr="005253E4" w:rsidRDefault="00252EA0" w:rsidP="00252EA0">
            <w:pPr>
              <w:ind w:firstLine="720"/>
              <w:jc w:val="both"/>
            </w:pPr>
          </w:p>
          <w:p w14:paraId="56DD6A0D" w14:textId="77777777" w:rsidR="00A207F6" w:rsidRPr="00CC2FB3" w:rsidRDefault="00A207F6" w:rsidP="00A851DA">
            <w:pPr>
              <w:rPr>
                <w:rFonts w:ascii="Arial" w:hAnsi="Arial" w:cs="Arial"/>
                <w:sz w:val="24"/>
                <w:szCs w:val="24"/>
              </w:rPr>
            </w:pPr>
          </w:p>
          <w:p w14:paraId="61DBF1F7" w14:textId="6C81C3AE" w:rsidR="00CC2FB3" w:rsidRDefault="00CC2FB3" w:rsidP="00555279">
            <w:pPr>
              <w:rPr>
                <w:b/>
              </w:rPr>
            </w:pPr>
          </w:p>
          <w:p w14:paraId="4DDE877E" w14:textId="77777777" w:rsidR="00CC2FB3" w:rsidRDefault="00CC2FB3" w:rsidP="00A851DA">
            <w:pPr>
              <w:rPr>
                <w:b/>
              </w:rPr>
            </w:pPr>
          </w:p>
          <w:p w14:paraId="6D00C2CA" w14:textId="77777777" w:rsidR="00CC2FB3" w:rsidRDefault="00CC2FB3" w:rsidP="00A851DA">
            <w:pPr>
              <w:rPr>
                <w:b/>
              </w:rPr>
            </w:pPr>
          </w:p>
          <w:p w14:paraId="513DAD4D" w14:textId="77777777" w:rsidR="00CC2FB3" w:rsidRDefault="00CC2FB3" w:rsidP="00A851DA">
            <w:pPr>
              <w:rPr>
                <w:b/>
              </w:rPr>
            </w:pPr>
          </w:p>
        </w:tc>
      </w:tr>
    </w:tbl>
    <w:p w14:paraId="7991AA3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43B21F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B921C6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F586CF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E58250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6906DD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DD24F6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14:paraId="19468F60" w14:textId="77777777" w:rsidTr="00405895">
        <w:tc>
          <w:tcPr>
            <w:tcW w:w="2310" w:type="dxa"/>
            <w:shd w:val="clear" w:color="auto" w:fill="D9D9D9" w:themeFill="background1" w:themeFillShade="D9"/>
          </w:tcPr>
          <w:p w14:paraId="083C35A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8E1F87F" w14:textId="2EFE3355" w:rsidR="00405895" w:rsidRPr="00B0415E" w:rsidRDefault="00442548" w:rsidP="00A851DA">
            <w:pPr>
              <w:rPr>
                <w:rFonts w:cs="Bliss-Regular"/>
                <w:color w:val="000000"/>
              </w:rPr>
            </w:pPr>
            <w:r>
              <w:rPr>
                <w:rFonts w:cs="Bliss-Regular"/>
                <w:color w:val="000000"/>
              </w:rPr>
              <w:t>David Brown</w:t>
            </w:r>
          </w:p>
        </w:tc>
        <w:tc>
          <w:tcPr>
            <w:tcW w:w="1276" w:type="dxa"/>
            <w:shd w:val="clear" w:color="auto" w:fill="D9D9D9" w:themeFill="background1" w:themeFillShade="D9"/>
          </w:tcPr>
          <w:p w14:paraId="6006CA8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F952F5A" w14:textId="4483861C" w:rsidR="00405895" w:rsidRPr="00B0415E" w:rsidRDefault="001945A6" w:rsidP="00A851DA">
            <w:pPr>
              <w:rPr>
                <w:rFonts w:cs="Bliss-Regular"/>
                <w:color w:val="000000"/>
              </w:rPr>
            </w:pPr>
            <w:r>
              <w:rPr>
                <w:rFonts w:cs="Bliss-Regular"/>
                <w:color w:val="000000"/>
              </w:rPr>
              <w:t>06</w:t>
            </w:r>
            <w:r w:rsidR="00442548">
              <w:rPr>
                <w:rFonts w:cs="Bliss-Regular"/>
                <w:color w:val="000000"/>
              </w:rPr>
              <w:t>/0</w:t>
            </w:r>
            <w:r w:rsidR="006649A3">
              <w:rPr>
                <w:rFonts w:cs="Bliss-Regular"/>
                <w:color w:val="000000"/>
              </w:rPr>
              <w:t>5</w:t>
            </w:r>
            <w:r w:rsidR="00442548">
              <w:rPr>
                <w:rFonts w:cs="Bliss-Regular"/>
                <w:color w:val="000000"/>
              </w:rPr>
              <w:t>/2019</w:t>
            </w:r>
          </w:p>
        </w:tc>
      </w:tr>
    </w:tbl>
    <w:p w14:paraId="42F71D22" w14:textId="77777777" w:rsidR="00A851DA" w:rsidRPr="00B0415E" w:rsidRDefault="00A851DA" w:rsidP="00A851DA">
      <w:pPr>
        <w:rPr>
          <w:rFonts w:cs="Bliss-Regular"/>
          <w:color w:val="000000"/>
          <w:lang w:val="en-US"/>
        </w:rPr>
      </w:pPr>
    </w:p>
    <w:p w14:paraId="1D25713A" w14:textId="77777777" w:rsidR="00A851DA" w:rsidRPr="00B0415E" w:rsidRDefault="00A851DA" w:rsidP="00A851DA">
      <w:pPr>
        <w:rPr>
          <w:rFonts w:cs="Bliss-Regular"/>
          <w:color w:val="000000"/>
          <w:lang w:val="en-US"/>
        </w:rPr>
      </w:pPr>
    </w:p>
    <w:p w14:paraId="407589A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58EB4B4" w14:textId="77777777" w:rsidTr="00B0415E">
        <w:trPr>
          <w:trHeight w:val="249"/>
        </w:trPr>
        <w:tc>
          <w:tcPr>
            <w:tcW w:w="4621" w:type="dxa"/>
            <w:shd w:val="clear" w:color="auto" w:fill="D9D9D9" w:themeFill="background1" w:themeFillShade="D9"/>
          </w:tcPr>
          <w:p w14:paraId="782F6FE3" w14:textId="77777777" w:rsidR="00503D7E" w:rsidRPr="00B0415E" w:rsidRDefault="00503D7E" w:rsidP="00503D7E">
            <w:pPr>
              <w:rPr>
                <w:b/>
                <w:color w:val="002060"/>
              </w:rPr>
            </w:pPr>
            <w:r w:rsidRPr="00B0415E">
              <w:rPr>
                <w:b/>
                <w:color w:val="002060"/>
              </w:rPr>
              <w:t>Total Marks</w:t>
            </w:r>
          </w:p>
        </w:tc>
        <w:tc>
          <w:tcPr>
            <w:tcW w:w="4621" w:type="dxa"/>
          </w:tcPr>
          <w:p w14:paraId="4EE44097" w14:textId="77777777" w:rsidR="00503D7E" w:rsidRPr="00B0415E" w:rsidRDefault="00503D7E" w:rsidP="00503D7E">
            <w:pPr>
              <w:rPr>
                <w:rFonts w:cs="Times New Roman"/>
                <w:szCs w:val="32"/>
              </w:rPr>
            </w:pPr>
          </w:p>
        </w:tc>
      </w:tr>
      <w:tr w:rsidR="00503D7E" w:rsidRPr="00B0415E" w14:paraId="44AEE0EE" w14:textId="77777777" w:rsidTr="00B0415E">
        <w:tc>
          <w:tcPr>
            <w:tcW w:w="4621" w:type="dxa"/>
            <w:shd w:val="clear" w:color="auto" w:fill="D9D9D9" w:themeFill="background1" w:themeFillShade="D9"/>
          </w:tcPr>
          <w:p w14:paraId="6EB71AAE" w14:textId="77777777" w:rsidR="00503D7E" w:rsidRPr="00B0415E" w:rsidRDefault="00503D7E" w:rsidP="00503D7E">
            <w:pPr>
              <w:rPr>
                <w:b/>
                <w:color w:val="002060"/>
              </w:rPr>
            </w:pPr>
            <w:r w:rsidRPr="00B0415E">
              <w:rPr>
                <w:b/>
                <w:color w:val="002060"/>
              </w:rPr>
              <w:t>Marks Obtained</w:t>
            </w:r>
          </w:p>
        </w:tc>
        <w:tc>
          <w:tcPr>
            <w:tcW w:w="4621" w:type="dxa"/>
          </w:tcPr>
          <w:p w14:paraId="01877562" w14:textId="77777777" w:rsidR="00503D7E" w:rsidRPr="00B0415E" w:rsidRDefault="00503D7E" w:rsidP="00503D7E">
            <w:pPr>
              <w:rPr>
                <w:rFonts w:cs="Times New Roman"/>
                <w:szCs w:val="32"/>
              </w:rPr>
            </w:pPr>
          </w:p>
        </w:tc>
      </w:tr>
      <w:tr w:rsidR="00503D7E" w:rsidRPr="00B0415E" w14:paraId="3375F3B0" w14:textId="77777777" w:rsidTr="00B0415E">
        <w:tc>
          <w:tcPr>
            <w:tcW w:w="4621" w:type="dxa"/>
            <w:shd w:val="clear" w:color="auto" w:fill="D9D9D9" w:themeFill="background1" w:themeFillShade="D9"/>
          </w:tcPr>
          <w:p w14:paraId="03F7EA60" w14:textId="77777777" w:rsidR="00503D7E" w:rsidRPr="00B0415E" w:rsidRDefault="00B0415E" w:rsidP="00503D7E">
            <w:pPr>
              <w:rPr>
                <w:b/>
                <w:color w:val="002060"/>
              </w:rPr>
            </w:pPr>
            <w:r w:rsidRPr="00B0415E">
              <w:rPr>
                <w:b/>
                <w:color w:val="002060"/>
              </w:rPr>
              <w:t>Percentage / Grade</w:t>
            </w:r>
          </w:p>
        </w:tc>
        <w:tc>
          <w:tcPr>
            <w:tcW w:w="4621" w:type="dxa"/>
          </w:tcPr>
          <w:p w14:paraId="58E710A2" w14:textId="77777777" w:rsidR="00503D7E" w:rsidRPr="00B0415E" w:rsidRDefault="00503D7E" w:rsidP="00503D7E">
            <w:pPr>
              <w:rPr>
                <w:rFonts w:cs="Times New Roman"/>
                <w:szCs w:val="32"/>
              </w:rPr>
            </w:pPr>
          </w:p>
        </w:tc>
      </w:tr>
    </w:tbl>
    <w:p w14:paraId="4F1282CD" w14:textId="77777777" w:rsidR="00A851DA" w:rsidRDefault="00A851DA" w:rsidP="00503D7E">
      <w:pPr>
        <w:rPr>
          <w:rFonts w:cs="Times New Roman"/>
          <w:sz w:val="24"/>
          <w:szCs w:val="32"/>
        </w:rPr>
      </w:pPr>
    </w:p>
    <w:p w14:paraId="1430C07A" w14:textId="77777777" w:rsidR="00607874" w:rsidRDefault="00607874" w:rsidP="00503D7E">
      <w:pPr>
        <w:rPr>
          <w:rFonts w:cs="Times New Roman"/>
          <w:sz w:val="24"/>
          <w:szCs w:val="32"/>
        </w:rPr>
      </w:pPr>
    </w:p>
    <w:p w14:paraId="2D54BF2B" w14:textId="77777777" w:rsidR="00607874" w:rsidRDefault="00607874" w:rsidP="00503D7E">
      <w:pPr>
        <w:rPr>
          <w:rFonts w:cs="Times New Roman"/>
          <w:sz w:val="24"/>
          <w:szCs w:val="32"/>
        </w:rPr>
      </w:pPr>
    </w:p>
    <w:p w14:paraId="2736ACF7" w14:textId="77777777" w:rsidR="00607874" w:rsidRDefault="00607874" w:rsidP="00503D7E">
      <w:pPr>
        <w:rPr>
          <w:rFonts w:cs="Times New Roman"/>
          <w:sz w:val="24"/>
          <w:szCs w:val="32"/>
        </w:rPr>
      </w:pPr>
    </w:p>
    <w:p w14:paraId="7796391F" w14:textId="77777777" w:rsidR="00607874" w:rsidRDefault="00607874" w:rsidP="00503D7E">
      <w:pPr>
        <w:rPr>
          <w:rFonts w:cs="Times New Roman"/>
          <w:sz w:val="24"/>
          <w:szCs w:val="32"/>
        </w:rPr>
      </w:pPr>
    </w:p>
    <w:p w14:paraId="591A5FB5" w14:textId="77777777" w:rsidR="00607874" w:rsidRDefault="00607874" w:rsidP="00503D7E">
      <w:pPr>
        <w:rPr>
          <w:rFonts w:cs="Times New Roman"/>
          <w:sz w:val="24"/>
          <w:szCs w:val="32"/>
        </w:rPr>
      </w:pPr>
    </w:p>
    <w:p w14:paraId="63D68FEC" w14:textId="77777777" w:rsidR="00607874" w:rsidRDefault="00607874" w:rsidP="00503D7E">
      <w:pPr>
        <w:rPr>
          <w:rFonts w:cs="Times New Roman"/>
          <w:sz w:val="24"/>
          <w:szCs w:val="32"/>
        </w:rPr>
      </w:pPr>
    </w:p>
    <w:p w14:paraId="395C4386" w14:textId="77777777" w:rsidR="00607874" w:rsidRDefault="00607874" w:rsidP="00503D7E">
      <w:pPr>
        <w:rPr>
          <w:rFonts w:cs="Times New Roman"/>
          <w:sz w:val="24"/>
          <w:szCs w:val="32"/>
        </w:rPr>
      </w:pPr>
    </w:p>
    <w:p w14:paraId="23975003" w14:textId="77777777" w:rsidR="00EA30AB" w:rsidRDefault="00EA30AB" w:rsidP="00503D7E">
      <w:pPr>
        <w:rPr>
          <w:rFonts w:cs="Times New Roman"/>
          <w:sz w:val="24"/>
          <w:szCs w:val="32"/>
        </w:rPr>
      </w:pPr>
    </w:p>
    <w:p w14:paraId="7EE53EE1" w14:textId="77777777" w:rsidR="00EA30AB" w:rsidRDefault="00EA30AB" w:rsidP="00503D7E">
      <w:pPr>
        <w:rPr>
          <w:rFonts w:cs="Times New Roman"/>
          <w:sz w:val="24"/>
          <w:szCs w:val="32"/>
        </w:rPr>
      </w:pPr>
    </w:p>
    <w:p w14:paraId="3BAA3BF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054241" w14:textId="77777777" w:rsidR="008C228A" w:rsidRDefault="008C228A" w:rsidP="00CB4D0A">
      <w:pPr>
        <w:spacing w:after="0" w:line="240" w:lineRule="auto"/>
      </w:pPr>
      <w:r>
        <w:separator/>
      </w:r>
    </w:p>
  </w:endnote>
  <w:endnote w:type="continuationSeparator" w:id="0">
    <w:p w14:paraId="20CC4C87" w14:textId="77777777" w:rsidR="008C228A" w:rsidRDefault="008C228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CB0E6B" w14:textId="77777777" w:rsidR="008C228A" w:rsidRDefault="008C228A" w:rsidP="00CB4D0A">
      <w:pPr>
        <w:spacing w:after="0" w:line="240" w:lineRule="auto"/>
      </w:pPr>
      <w:r>
        <w:separator/>
      </w:r>
    </w:p>
  </w:footnote>
  <w:footnote w:type="continuationSeparator" w:id="0">
    <w:p w14:paraId="2FEB0754" w14:textId="77777777" w:rsidR="008C228A" w:rsidRDefault="008C228A" w:rsidP="00CB4D0A">
      <w:pPr>
        <w:spacing w:after="0" w:line="240" w:lineRule="auto"/>
      </w:pPr>
      <w:r>
        <w:continuationSeparator/>
      </w:r>
    </w:p>
  </w:footnote>
  <w:footnote w:id="1">
    <w:p w14:paraId="1762755C" w14:textId="77777777" w:rsidR="00252EA0" w:rsidRDefault="00252EA0" w:rsidP="00252EA0">
      <w:pPr>
        <w:pStyle w:val="FootnoteText"/>
      </w:pPr>
      <w:r>
        <w:rPr>
          <w:rStyle w:val="FootnoteReference"/>
        </w:rPr>
        <w:footnoteRef/>
      </w:r>
      <w:r>
        <w:t xml:space="preserve"> Course Unit 8, page 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D71D8"/>
    <w:multiLevelType w:val="hybridMultilevel"/>
    <w:tmpl w:val="644064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165604A"/>
    <w:multiLevelType w:val="hybridMultilevel"/>
    <w:tmpl w:val="2DC67232"/>
    <w:lvl w:ilvl="0" w:tplc="E9B8DE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2B5E9D"/>
    <w:multiLevelType w:val="hybridMultilevel"/>
    <w:tmpl w:val="3DCC10B2"/>
    <w:lvl w:ilvl="0" w:tplc="097C27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664A4F"/>
    <w:multiLevelType w:val="hybridMultilevel"/>
    <w:tmpl w:val="EEAE0C94"/>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4" w15:restartNumberingAfterBreak="0">
    <w:nsid w:val="3F432A29"/>
    <w:multiLevelType w:val="hybridMultilevel"/>
    <w:tmpl w:val="1FAEBCE2"/>
    <w:lvl w:ilvl="0" w:tplc="0809000F">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47D2921"/>
    <w:multiLevelType w:val="hybridMultilevel"/>
    <w:tmpl w:val="1CECD674"/>
    <w:lvl w:ilvl="0" w:tplc="08090005">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4D5338C2"/>
    <w:multiLevelType w:val="hybridMultilevel"/>
    <w:tmpl w:val="54CA325C"/>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2"/>
  </w:num>
  <w:num w:numId="4">
    <w:abstractNumId w:val="3"/>
  </w:num>
  <w:num w:numId="5">
    <w:abstractNumId w:val="5"/>
  </w:num>
  <w:num w:numId="6">
    <w:abstractNumId w:val="6"/>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945A6"/>
    <w:rsid w:val="001F0481"/>
    <w:rsid w:val="00200C92"/>
    <w:rsid w:val="0020451E"/>
    <w:rsid w:val="00206B9D"/>
    <w:rsid w:val="0023259C"/>
    <w:rsid w:val="00252EA0"/>
    <w:rsid w:val="002B0BD7"/>
    <w:rsid w:val="002B573D"/>
    <w:rsid w:val="002C5CB2"/>
    <w:rsid w:val="002F779F"/>
    <w:rsid w:val="00371885"/>
    <w:rsid w:val="003E2B87"/>
    <w:rsid w:val="00402786"/>
    <w:rsid w:val="00405895"/>
    <w:rsid w:val="004058DF"/>
    <w:rsid w:val="00442548"/>
    <w:rsid w:val="00443E6F"/>
    <w:rsid w:val="00486F1A"/>
    <w:rsid w:val="00490CB9"/>
    <w:rsid w:val="004A2CE2"/>
    <w:rsid w:val="004E3CDA"/>
    <w:rsid w:val="004F4B4D"/>
    <w:rsid w:val="0050216D"/>
    <w:rsid w:val="00503D7E"/>
    <w:rsid w:val="0050778F"/>
    <w:rsid w:val="00527C11"/>
    <w:rsid w:val="00535F31"/>
    <w:rsid w:val="00555279"/>
    <w:rsid w:val="00574D64"/>
    <w:rsid w:val="00591365"/>
    <w:rsid w:val="005B31E4"/>
    <w:rsid w:val="006034F6"/>
    <w:rsid w:val="00607874"/>
    <w:rsid w:val="00607E77"/>
    <w:rsid w:val="00617BB3"/>
    <w:rsid w:val="00645CDD"/>
    <w:rsid w:val="006649A3"/>
    <w:rsid w:val="006823A7"/>
    <w:rsid w:val="00687EE8"/>
    <w:rsid w:val="0070347F"/>
    <w:rsid w:val="0070678E"/>
    <w:rsid w:val="00831C11"/>
    <w:rsid w:val="008A60B4"/>
    <w:rsid w:val="008B3C31"/>
    <w:rsid w:val="008B64FE"/>
    <w:rsid w:val="008C228A"/>
    <w:rsid w:val="008C5862"/>
    <w:rsid w:val="00935BF7"/>
    <w:rsid w:val="0095442C"/>
    <w:rsid w:val="00983942"/>
    <w:rsid w:val="009C37E0"/>
    <w:rsid w:val="009E41F4"/>
    <w:rsid w:val="00A14B66"/>
    <w:rsid w:val="00A207F6"/>
    <w:rsid w:val="00A65CF7"/>
    <w:rsid w:val="00A67771"/>
    <w:rsid w:val="00A81AB4"/>
    <w:rsid w:val="00A851DA"/>
    <w:rsid w:val="00AC7D5B"/>
    <w:rsid w:val="00AE1481"/>
    <w:rsid w:val="00B0415E"/>
    <w:rsid w:val="00B04678"/>
    <w:rsid w:val="00B05560"/>
    <w:rsid w:val="00B4148C"/>
    <w:rsid w:val="00BC46DF"/>
    <w:rsid w:val="00C03577"/>
    <w:rsid w:val="00C53029"/>
    <w:rsid w:val="00C65FEA"/>
    <w:rsid w:val="00CA0AC2"/>
    <w:rsid w:val="00CB4D0A"/>
    <w:rsid w:val="00CC2FB3"/>
    <w:rsid w:val="00CC575A"/>
    <w:rsid w:val="00CF123B"/>
    <w:rsid w:val="00D00BB5"/>
    <w:rsid w:val="00D039AC"/>
    <w:rsid w:val="00D41350"/>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B4C8D4"/>
  <w15:docId w15:val="{805E08B4-DCA7-4CE4-B39D-9F9F4AD8F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52EA0"/>
    <w:pPr>
      <w:spacing w:after="0" w:line="240" w:lineRule="auto"/>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252EA0"/>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252E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3DA2EE-9AB2-40AF-8151-0034776A5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1770</Words>
  <Characters>10093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David Brown</cp:lastModifiedBy>
  <cp:revision>7</cp:revision>
  <dcterms:created xsi:type="dcterms:W3CDTF">2019-04-28T20:19:00Z</dcterms:created>
  <dcterms:modified xsi:type="dcterms:W3CDTF">2019-05-06T14:24:00Z</dcterms:modified>
</cp:coreProperties>
</file>