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bg-BG" w:eastAsia="bg-BG"/>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308D4" w:rsidP="00A851DA">
      <w:pPr>
        <w:rPr>
          <w:lang w:val="en-US"/>
        </w:rPr>
      </w:pPr>
      <w:r>
        <w:rPr>
          <w:noProof/>
          <w:lang w:val="bg-BG" w:eastAsia="bg-BG"/>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1588135" cy="237490"/>
                <wp:effectExtent l="0" t="0" r="3175"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8135" cy="2374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125.05pt;height:18.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4"/>
        <w:gridCol w:w="6492"/>
      </w:tblGrid>
      <w:tr w:rsidR="00A851DA" w:rsidRPr="00B0415E" w:rsidTr="00C21741">
        <w:tc>
          <w:tcPr>
            <w:tcW w:w="252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492" w:type="dxa"/>
            <w:tcBorders>
              <w:top w:val="single" w:sz="4" w:space="0" w:color="auto"/>
              <w:left w:val="single" w:sz="4" w:space="0" w:color="auto"/>
              <w:bottom w:val="single" w:sz="4" w:space="0" w:color="auto"/>
              <w:right w:val="single" w:sz="4" w:space="0" w:color="auto"/>
            </w:tcBorders>
            <w:hideMark/>
          </w:tcPr>
          <w:p w:rsidR="00A851DA" w:rsidRPr="00B0415E" w:rsidRDefault="00D94647">
            <w:pPr>
              <w:pStyle w:val="Default"/>
              <w:rPr>
                <w:rFonts w:asciiTheme="minorHAnsi" w:hAnsiTheme="minorHAnsi"/>
              </w:rPr>
            </w:pPr>
            <w:r>
              <w:rPr>
                <w:rFonts w:asciiTheme="minorHAnsi" w:hAnsiTheme="minorHAnsi"/>
              </w:rPr>
              <w:t>Valentin Vasilev</w:t>
            </w:r>
          </w:p>
        </w:tc>
      </w:tr>
      <w:tr w:rsidR="00A851DA" w:rsidRPr="00B0415E" w:rsidTr="00C21741">
        <w:tc>
          <w:tcPr>
            <w:tcW w:w="252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492" w:type="dxa"/>
            <w:tcBorders>
              <w:top w:val="single" w:sz="4" w:space="0" w:color="auto"/>
              <w:left w:val="single" w:sz="4" w:space="0" w:color="auto"/>
              <w:bottom w:val="single" w:sz="4" w:space="0" w:color="auto"/>
              <w:right w:val="single" w:sz="4" w:space="0" w:color="auto"/>
            </w:tcBorders>
          </w:tcPr>
          <w:p w:rsidR="00A851DA" w:rsidRPr="00B0415E" w:rsidRDefault="00750508">
            <w:pPr>
              <w:pStyle w:val="Default"/>
              <w:rPr>
                <w:rFonts w:asciiTheme="minorHAnsi" w:hAnsiTheme="minorHAnsi"/>
              </w:rPr>
            </w:pPr>
            <w:r>
              <w:rPr>
                <w:sz w:val="21"/>
                <w:szCs w:val="21"/>
              </w:rPr>
              <w:t>5849</w:t>
            </w:r>
          </w:p>
        </w:tc>
      </w:tr>
      <w:tr w:rsidR="00C21741" w:rsidRPr="00B0415E" w:rsidTr="00C21741">
        <w:tc>
          <w:tcPr>
            <w:tcW w:w="252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C21741" w:rsidRPr="00B0415E" w:rsidRDefault="00C21741" w:rsidP="00C21741">
            <w:pPr>
              <w:rPr>
                <w:b/>
                <w:color w:val="002060"/>
              </w:rPr>
            </w:pPr>
            <w:r w:rsidRPr="00B0415E">
              <w:rPr>
                <w:b/>
                <w:color w:val="002060"/>
              </w:rPr>
              <w:t>Course:</w:t>
            </w:r>
          </w:p>
        </w:tc>
        <w:tc>
          <w:tcPr>
            <w:tcW w:w="6492" w:type="dxa"/>
            <w:tcBorders>
              <w:top w:val="single" w:sz="4" w:space="0" w:color="auto"/>
              <w:left w:val="single" w:sz="4" w:space="0" w:color="auto"/>
              <w:bottom w:val="single" w:sz="4" w:space="0" w:color="auto"/>
              <w:right w:val="single" w:sz="4" w:space="0" w:color="auto"/>
            </w:tcBorders>
            <w:hideMark/>
          </w:tcPr>
          <w:p w:rsidR="00C21741" w:rsidRPr="00B0415E" w:rsidRDefault="00C21741" w:rsidP="00C21741">
            <w:pPr>
              <w:pStyle w:val="Default"/>
              <w:rPr>
                <w:rFonts w:asciiTheme="minorHAnsi" w:hAnsiTheme="minorHAnsi"/>
              </w:rPr>
            </w:pPr>
            <w:r>
              <w:rPr>
                <w:rFonts w:asciiTheme="minorHAnsi" w:hAnsiTheme="minorHAnsi"/>
              </w:rPr>
              <w:t>Diploma in Construction Management</w:t>
            </w:r>
          </w:p>
        </w:tc>
      </w:tr>
      <w:tr w:rsidR="00C21741" w:rsidRPr="00B0415E" w:rsidTr="00C21741">
        <w:tc>
          <w:tcPr>
            <w:tcW w:w="252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C21741" w:rsidRPr="00B0415E" w:rsidRDefault="00C21741" w:rsidP="00C21741">
            <w:pPr>
              <w:rPr>
                <w:b/>
                <w:color w:val="002060"/>
              </w:rPr>
            </w:pPr>
            <w:r w:rsidRPr="00B0415E">
              <w:rPr>
                <w:b/>
                <w:color w:val="002060"/>
              </w:rPr>
              <w:t>Assignment NO:</w:t>
            </w:r>
          </w:p>
        </w:tc>
        <w:tc>
          <w:tcPr>
            <w:tcW w:w="6492" w:type="dxa"/>
            <w:tcBorders>
              <w:top w:val="single" w:sz="4" w:space="0" w:color="auto"/>
              <w:left w:val="single" w:sz="4" w:space="0" w:color="auto"/>
              <w:bottom w:val="single" w:sz="4" w:space="0" w:color="auto"/>
              <w:right w:val="single" w:sz="4" w:space="0" w:color="auto"/>
            </w:tcBorders>
            <w:hideMark/>
          </w:tcPr>
          <w:p w:rsidR="00C21741" w:rsidRPr="00B0415E" w:rsidRDefault="0001752B" w:rsidP="00C21741">
            <w:r>
              <w:t>12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RPr="0001752B" w:rsidTr="00CC2FB3">
        <w:tc>
          <w:tcPr>
            <w:tcW w:w="9242" w:type="dxa"/>
          </w:tcPr>
          <w:p w:rsidR="00CC2FB3" w:rsidRPr="0001752B" w:rsidRDefault="00CC2FB3" w:rsidP="00182F00">
            <w:pPr>
              <w:spacing w:line="360" w:lineRule="auto"/>
              <w:rPr>
                <w:rFonts w:ascii="Arial" w:hAnsi="Arial" w:cs="Arial"/>
                <w:sz w:val="24"/>
                <w:szCs w:val="24"/>
              </w:rPr>
            </w:pPr>
          </w:p>
          <w:p w:rsidR="00157909" w:rsidRPr="0001752B" w:rsidRDefault="0001752B" w:rsidP="0001752B">
            <w:pPr>
              <w:spacing w:line="360" w:lineRule="auto"/>
              <w:rPr>
                <w:rFonts w:ascii="Arial" w:hAnsi="Arial" w:cs="Arial"/>
                <w:sz w:val="24"/>
                <w:szCs w:val="24"/>
              </w:rPr>
            </w:pPr>
            <w:r>
              <w:rPr>
                <w:rFonts w:ascii="Arial" w:hAnsi="Arial" w:cs="Arial"/>
                <w:sz w:val="24"/>
                <w:szCs w:val="24"/>
              </w:rPr>
              <w:t>i.</w:t>
            </w:r>
            <w:r w:rsidR="00FA10C5">
              <w:rPr>
                <w:rFonts w:ascii="Arial" w:hAnsi="Arial" w:cs="Arial"/>
                <w:sz w:val="24"/>
                <w:szCs w:val="24"/>
              </w:rPr>
              <w:t xml:space="preserve"> Management of all issues in relation to man power for best performance in employees in order to maximize productivity and promote company growth. HRM’s significance in construction is that it allows managers to focus their attention on their key areas of specialization</w:t>
            </w:r>
            <w:r w:rsidR="00AD2AE1">
              <w:rPr>
                <w:rFonts w:ascii="Arial" w:hAnsi="Arial" w:cs="Arial"/>
                <w:sz w:val="24"/>
                <w:szCs w:val="24"/>
              </w:rPr>
              <w:t>.</w:t>
            </w:r>
            <w:bookmarkStart w:id="0" w:name="_GoBack"/>
            <w:bookmarkEnd w:id="0"/>
          </w:p>
          <w:p w:rsidR="00BA41FE" w:rsidRPr="0001752B" w:rsidRDefault="00BA41FE" w:rsidP="00BA41FE">
            <w:pPr>
              <w:pStyle w:val="ListParagraph"/>
              <w:spacing w:line="360" w:lineRule="auto"/>
              <w:ind w:left="1080"/>
              <w:rPr>
                <w:rFonts w:ascii="Arial" w:hAnsi="Arial" w:cs="Arial"/>
                <w:sz w:val="24"/>
                <w:szCs w:val="24"/>
              </w:rPr>
            </w:pPr>
          </w:p>
          <w:p w:rsidR="00157909" w:rsidRPr="0001752B" w:rsidRDefault="00B063C2" w:rsidP="00BA41FE">
            <w:pPr>
              <w:spacing w:line="360" w:lineRule="auto"/>
              <w:rPr>
                <w:rFonts w:ascii="Arial" w:hAnsi="Arial" w:cs="Arial"/>
                <w:sz w:val="24"/>
                <w:szCs w:val="24"/>
              </w:rPr>
            </w:pPr>
            <w:r w:rsidRPr="0001752B">
              <w:rPr>
                <w:rFonts w:ascii="Arial" w:hAnsi="Arial" w:cs="Arial"/>
                <w:sz w:val="24"/>
                <w:szCs w:val="24"/>
              </w:rPr>
              <w:t>ii. HRD at developing a superior workforce so that the company and individual employees may achieve their work goals in the customers’ service. Hum</w:t>
            </w:r>
            <w:r w:rsidR="00BA41FE" w:rsidRPr="0001752B">
              <w:rPr>
                <w:rFonts w:ascii="Arial" w:hAnsi="Arial" w:cs="Arial"/>
                <w:sz w:val="24"/>
                <w:szCs w:val="24"/>
              </w:rPr>
              <w:t>an resource development focuses not only on the development of skills but on the personal development on the employees</w:t>
            </w:r>
          </w:p>
          <w:p w:rsidR="00B063C2" w:rsidRPr="0001752B" w:rsidRDefault="00B063C2" w:rsidP="00BA41FE">
            <w:pPr>
              <w:spacing w:line="360" w:lineRule="auto"/>
              <w:rPr>
                <w:rFonts w:ascii="Arial" w:hAnsi="Arial" w:cs="Arial"/>
                <w:sz w:val="24"/>
                <w:szCs w:val="24"/>
              </w:rPr>
            </w:pPr>
          </w:p>
          <w:p w:rsidR="00B063C2" w:rsidRPr="0001752B" w:rsidRDefault="00B063C2" w:rsidP="00B063C2">
            <w:pPr>
              <w:spacing w:line="360" w:lineRule="auto"/>
              <w:rPr>
                <w:rFonts w:ascii="Arial" w:hAnsi="Arial" w:cs="Arial"/>
                <w:sz w:val="24"/>
                <w:szCs w:val="24"/>
              </w:rPr>
            </w:pPr>
            <w:r w:rsidRPr="0001752B">
              <w:rPr>
                <w:rFonts w:ascii="Arial" w:hAnsi="Arial" w:cs="Arial"/>
                <w:sz w:val="24"/>
                <w:szCs w:val="24"/>
              </w:rPr>
              <w:t>iii.</w:t>
            </w:r>
            <w:r w:rsidR="0001752B" w:rsidRPr="0001752B">
              <w:rPr>
                <w:rFonts w:ascii="Arial" w:hAnsi="Arial" w:cs="Arial"/>
                <w:sz w:val="24"/>
                <w:szCs w:val="24"/>
                <w:lang w:val="en-GB"/>
              </w:rPr>
              <w:t xml:space="preserve"> A </w:t>
            </w:r>
            <w:r w:rsidR="0001752B" w:rsidRPr="0001752B">
              <w:rPr>
                <w:rFonts w:ascii="Arial" w:hAnsi="Arial" w:cs="Arial"/>
                <w:bCs/>
                <w:sz w:val="24"/>
                <w:szCs w:val="24"/>
                <w:lang w:val="en-GB"/>
              </w:rPr>
              <w:t>Compensation</w:t>
            </w:r>
            <w:r w:rsidR="0001752B" w:rsidRPr="0001752B">
              <w:rPr>
                <w:rFonts w:ascii="Arial" w:hAnsi="Arial" w:cs="Arial"/>
                <w:sz w:val="24"/>
                <w:szCs w:val="24"/>
                <w:lang w:val="en-GB"/>
              </w:rPr>
              <w:t xml:space="preserve"> and </w:t>
            </w:r>
            <w:r w:rsidR="0001752B" w:rsidRPr="0001752B">
              <w:rPr>
                <w:rFonts w:ascii="Arial" w:hAnsi="Arial" w:cs="Arial"/>
                <w:bCs/>
                <w:sz w:val="24"/>
                <w:szCs w:val="24"/>
                <w:lang w:val="en-GB"/>
              </w:rPr>
              <w:t>Rewards</w:t>
            </w:r>
            <w:r w:rsidR="0001752B" w:rsidRPr="0001752B">
              <w:rPr>
                <w:rFonts w:ascii="Arial" w:hAnsi="Arial" w:cs="Arial"/>
                <w:sz w:val="24"/>
                <w:szCs w:val="24"/>
                <w:lang w:val="en-GB"/>
              </w:rPr>
              <w:t xml:space="preserve"> policy is a tool used by employers to effectively attract, retain and motivate employees. The program results in equitable payment for performance of a service, in exchange for the work of an employee.</w:t>
            </w:r>
          </w:p>
          <w:p w:rsidR="00157909" w:rsidRPr="0001752B" w:rsidRDefault="00157909" w:rsidP="00182F00">
            <w:pPr>
              <w:spacing w:line="360" w:lineRule="auto"/>
              <w:rPr>
                <w:rFonts w:ascii="Arial" w:hAnsi="Arial" w:cs="Arial"/>
                <w:sz w:val="24"/>
                <w:szCs w:val="24"/>
              </w:rPr>
            </w:pPr>
          </w:p>
          <w:p w:rsidR="00C53B5F" w:rsidRPr="0001752B" w:rsidRDefault="00C53B5F" w:rsidP="00182F00">
            <w:pPr>
              <w:spacing w:line="360" w:lineRule="auto"/>
              <w:rPr>
                <w:rFonts w:ascii="Arial" w:hAnsi="Arial" w:cs="Arial"/>
                <w:sz w:val="24"/>
                <w:szCs w:val="24"/>
              </w:rPr>
            </w:pPr>
            <w:r w:rsidRPr="0001752B">
              <w:rPr>
                <w:rFonts w:ascii="Arial" w:hAnsi="Arial" w:cs="Arial"/>
                <w:sz w:val="24"/>
                <w:szCs w:val="24"/>
              </w:rPr>
              <w:t>iv. The importance of discipline is setting a positive example for the so that everyone can follow the rules proscribed by the organization to follow without exception. It also puts value in responsibility in regards to dealing with colleagues.</w:t>
            </w:r>
          </w:p>
          <w:p w:rsidR="00FA03D6" w:rsidRPr="0001752B" w:rsidRDefault="00FA03D6" w:rsidP="00182F00">
            <w:pPr>
              <w:spacing w:line="360" w:lineRule="auto"/>
              <w:rPr>
                <w:rFonts w:ascii="Arial" w:hAnsi="Arial" w:cs="Arial"/>
                <w:sz w:val="24"/>
                <w:szCs w:val="24"/>
              </w:rPr>
            </w:pPr>
          </w:p>
          <w:p w:rsidR="00FA03D6" w:rsidRPr="0001752B" w:rsidRDefault="00FA03D6" w:rsidP="00182F00">
            <w:pPr>
              <w:spacing w:line="360" w:lineRule="auto"/>
              <w:rPr>
                <w:rFonts w:ascii="Arial" w:hAnsi="Arial" w:cs="Arial"/>
                <w:sz w:val="24"/>
                <w:szCs w:val="24"/>
              </w:rPr>
            </w:pPr>
            <w:r w:rsidRPr="0001752B">
              <w:rPr>
                <w:rFonts w:ascii="Arial" w:hAnsi="Arial" w:cs="Arial"/>
                <w:sz w:val="24"/>
                <w:szCs w:val="24"/>
              </w:rPr>
              <w:t>v. In voluntary separation a reasons for resignation may be matters of family an alternative employment. A medical problem could also be a reason such as disabil</w:t>
            </w:r>
            <w:r w:rsidR="0033684D" w:rsidRPr="0001752B">
              <w:rPr>
                <w:rFonts w:ascii="Arial" w:hAnsi="Arial" w:cs="Arial"/>
                <w:sz w:val="24"/>
                <w:szCs w:val="24"/>
              </w:rPr>
              <w:t>ity or illness or it could be for employees who want to retire much earlier that have put themselves through the voluntary retirement scheme.</w:t>
            </w:r>
          </w:p>
          <w:p w:rsidR="0033684D" w:rsidRPr="0001752B" w:rsidRDefault="0033684D" w:rsidP="00182F00">
            <w:pPr>
              <w:spacing w:line="360" w:lineRule="auto"/>
              <w:rPr>
                <w:rFonts w:ascii="Arial" w:hAnsi="Arial" w:cs="Arial"/>
                <w:sz w:val="24"/>
                <w:szCs w:val="24"/>
              </w:rPr>
            </w:pPr>
          </w:p>
          <w:p w:rsidR="0033684D" w:rsidRPr="0001752B" w:rsidRDefault="0033684D" w:rsidP="00182F00">
            <w:pPr>
              <w:spacing w:line="360" w:lineRule="auto"/>
              <w:rPr>
                <w:rFonts w:ascii="Arial" w:hAnsi="Arial" w:cs="Arial"/>
                <w:sz w:val="24"/>
                <w:szCs w:val="24"/>
              </w:rPr>
            </w:pPr>
            <w:r w:rsidRPr="0001752B">
              <w:rPr>
                <w:rFonts w:ascii="Arial" w:hAnsi="Arial" w:cs="Arial"/>
                <w:sz w:val="24"/>
                <w:szCs w:val="24"/>
              </w:rPr>
              <w:t>Involuntary Separation could be due to a poor performance by an employee, a termination based on disciplinary action of someone who is found guilty of misconduct or a compulsory retirement based on reasons such as medical grounds, loss of confidence, poor performance or punishment for bad discipline.</w:t>
            </w:r>
          </w:p>
          <w:p w:rsidR="00157909" w:rsidRPr="0001752B" w:rsidRDefault="00157909" w:rsidP="00182F00">
            <w:pPr>
              <w:spacing w:line="360" w:lineRule="auto"/>
              <w:rPr>
                <w:rFonts w:ascii="Arial" w:hAnsi="Arial" w:cs="Arial"/>
                <w:sz w:val="24"/>
                <w:szCs w:val="24"/>
              </w:rPr>
            </w:pPr>
          </w:p>
          <w:p w:rsidR="00157909" w:rsidRPr="0001752B" w:rsidRDefault="0033684D" w:rsidP="00182F00">
            <w:pPr>
              <w:spacing w:line="360" w:lineRule="auto"/>
              <w:rPr>
                <w:rFonts w:ascii="Arial" w:hAnsi="Arial" w:cs="Arial"/>
                <w:sz w:val="24"/>
                <w:szCs w:val="24"/>
              </w:rPr>
            </w:pPr>
            <w:r w:rsidRPr="0001752B">
              <w:rPr>
                <w:rFonts w:ascii="Arial" w:hAnsi="Arial" w:cs="Arial"/>
                <w:sz w:val="24"/>
                <w:szCs w:val="24"/>
              </w:rPr>
              <w:t>vi.</w:t>
            </w:r>
            <w:r w:rsidR="00B063C2" w:rsidRPr="0001752B">
              <w:rPr>
                <w:rFonts w:ascii="Arial" w:hAnsi="Arial" w:cs="Arial"/>
                <w:sz w:val="24"/>
                <w:szCs w:val="24"/>
              </w:rPr>
              <w:t xml:space="preserve"> Recruitment is concerned with the searching of candidates for employment and stimulating them for application of jobs in the organization whereas selection involves a series of steps by which the candidates are screened for choosing the most suitable persons for vacant posts.</w:t>
            </w:r>
          </w:p>
          <w:p w:rsidR="008F710D" w:rsidRPr="0001752B" w:rsidRDefault="008F710D" w:rsidP="00182F00">
            <w:pPr>
              <w:spacing w:line="360" w:lineRule="auto"/>
              <w:rPr>
                <w:rFonts w:ascii="Arial" w:hAnsi="Arial" w:cs="Arial"/>
                <w:sz w:val="24"/>
                <w:szCs w:val="24"/>
              </w:rPr>
            </w:pPr>
          </w:p>
          <w:p w:rsidR="008F710D" w:rsidRPr="0001752B" w:rsidRDefault="008F710D" w:rsidP="00182F00">
            <w:pPr>
              <w:spacing w:line="360" w:lineRule="auto"/>
              <w:rPr>
                <w:rFonts w:ascii="Arial" w:hAnsi="Arial" w:cs="Arial"/>
                <w:sz w:val="24"/>
                <w:szCs w:val="24"/>
              </w:rPr>
            </w:pPr>
            <w:r w:rsidRPr="0001752B">
              <w:rPr>
                <w:rFonts w:ascii="Arial" w:hAnsi="Arial" w:cs="Arial"/>
                <w:sz w:val="24"/>
                <w:szCs w:val="24"/>
              </w:rPr>
              <w:t>2.</w:t>
            </w:r>
            <w:r w:rsidR="000B3A29" w:rsidRPr="0001752B">
              <w:rPr>
                <w:rFonts w:ascii="Arial" w:hAnsi="Arial" w:cs="Arial"/>
                <w:sz w:val="24"/>
                <w:szCs w:val="24"/>
              </w:rPr>
              <w:t xml:space="preserve"> Manpower planning can be considered with two approaches</w:t>
            </w:r>
            <w:r w:rsidR="007762A6" w:rsidRPr="0001752B">
              <w:rPr>
                <w:rFonts w:ascii="Arial" w:hAnsi="Arial" w:cs="Arial"/>
                <w:sz w:val="24"/>
                <w:szCs w:val="24"/>
              </w:rPr>
              <w:t xml:space="preserve"> - planning recruitment before starting the project or planning recruitment when project is in progress. Various techniques can be implemented such as forecasting staffing needs, internal supply, external supply,</w:t>
            </w:r>
            <w:r w:rsidR="00FA10C5">
              <w:rPr>
                <w:rFonts w:ascii="Arial" w:hAnsi="Arial" w:cs="Arial"/>
                <w:sz w:val="24"/>
                <w:szCs w:val="24"/>
              </w:rPr>
              <w:t xml:space="preserve"> </w:t>
            </w:r>
            <w:r w:rsidR="007762A6" w:rsidRPr="0001752B">
              <w:rPr>
                <w:rFonts w:ascii="Arial" w:hAnsi="Arial" w:cs="Arial"/>
                <w:sz w:val="24"/>
                <w:szCs w:val="24"/>
              </w:rPr>
              <w:t>correcting shortage of surplus, short-term forecasting, long-term forecasting, linear regression and forecasting manpower supply</w:t>
            </w:r>
            <w:r w:rsidR="0001752B" w:rsidRPr="0001752B">
              <w:rPr>
                <w:rFonts w:ascii="Arial" w:hAnsi="Arial" w:cs="Arial"/>
                <w:sz w:val="24"/>
                <w:szCs w:val="24"/>
              </w:rPr>
              <w:t>.</w:t>
            </w:r>
          </w:p>
          <w:p w:rsidR="00157909" w:rsidRPr="0001752B" w:rsidRDefault="00157909" w:rsidP="00182F00">
            <w:pPr>
              <w:spacing w:line="360" w:lineRule="auto"/>
              <w:rPr>
                <w:rFonts w:ascii="Arial" w:hAnsi="Arial" w:cs="Arial"/>
                <w:sz w:val="24"/>
                <w:szCs w:val="24"/>
              </w:rPr>
            </w:pPr>
          </w:p>
          <w:p w:rsidR="00157909" w:rsidRPr="0001752B" w:rsidRDefault="00157909" w:rsidP="00182F00">
            <w:pPr>
              <w:spacing w:line="360" w:lineRule="auto"/>
              <w:rPr>
                <w:rFonts w:ascii="Arial" w:hAnsi="Arial" w:cs="Arial"/>
                <w:sz w:val="24"/>
                <w:szCs w:val="24"/>
              </w:rPr>
            </w:pPr>
          </w:p>
          <w:p w:rsidR="00157909" w:rsidRPr="0001752B" w:rsidRDefault="00157909" w:rsidP="00182F00">
            <w:pPr>
              <w:spacing w:line="360" w:lineRule="auto"/>
              <w:rPr>
                <w:rFonts w:ascii="Arial" w:hAnsi="Arial" w:cs="Arial"/>
                <w:sz w:val="24"/>
                <w:szCs w:val="24"/>
                <w:lang w:val="bg-BG"/>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9"/>
        <w:gridCol w:w="3913"/>
        <w:gridCol w:w="1249"/>
        <w:gridCol w:w="1595"/>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577ECE" w:rsidP="00A851DA">
            <w:pPr>
              <w:rPr>
                <w:rFonts w:cs="Bliss-Regular"/>
                <w:color w:val="000000"/>
              </w:rPr>
            </w:pPr>
            <w:r>
              <w:rPr>
                <w:rFonts w:cs="Bliss-Regular"/>
                <w:color w:val="000000"/>
              </w:rPr>
              <w:t>VALENTIN VASILEV</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0B3A29" w:rsidP="00C21741">
            <w:pPr>
              <w:rPr>
                <w:rFonts w:cs="Bliss-Regular"/>
                <w:color w:val="000000"/>
              </w:rPr>
            </w:pPr>
            <w:r>
              <w:rPr>
                <w:rFonts w:cs="Bliss-Regular"/>
                <w:color w:val="000000"/>
              </w:rPr>
              <w:t>4</w:t>
            </w:r>
            <w:r w:rsidR="00577ECE">
              <w:rPr>
                <w:rFonts w:cs="Bliss-Regular"/>
                <w:color w:val="000000"/>
              </w:rPr>
              <w:t>.</w:t>
            </w:r>
            <w:r w:rsidR="00C21741">
              <w:rPr>
                <w:rFonts w:cs="Bliss-Regular"/>
                <w:color w:val="000000"/>
              </w:rPr>
              <w:t>4</w:t>
            </w:r>
            <w:r w:rsidR="00577ECE">
              <w:rPr>
                <w:rFonts w:cs="Bliss-Regular"/>
                <w:color w:val="000000"/>
              </w:rPr>
              <w:t>.2017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11443" w:rsidRDefault="00C11443" w:rsidP="00CB4D0A">
      <w:pPr>
        <w:spacing w:after="0" w:line="240" w:lineRule="auto"/>
      </w:pPr>
      <w:r>
        <w:separator/>
      </w:r>
    </w:p>
  </w:endnote>
  <w:endnote w:type="continuationSeparator" w:id="0">
    <w:p w:rsidR="00C11443" w:rsidRDefault="00C1144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11443" w:rsidRDefault="00C11443" w:rsidP="00CB4D0A">
      <w:pPr>
        <w:spacing w:after="0" w:line="240" w:lineRule="auto"/>
      </w:pPr>
      <w:r>
        <w:separator/>
      </w:r>
    </w:p>
  </w:footnote>
  <w:footnote w:type="continuationSeparator" w:id="0">
    <w:p w:rsidR="00C11443" w:rsidRDefault="00C11443"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9954306"/>
    <w:multiLevelType w:val="hybridMultilevel"/>
    <w:tmpl w:val="93CC6FC2"/>
    <w:lvl w:ilvl="0" w:tplc="A29E37BC">
      <w:start w:val="1"/>
      <w:numFmt w:val="lowerRoman"/>
      <w:lvlText w:val="%1."/>
      <w:lvlJc w:val="left"/>
      <w:pPr>
        <w:ind w:left="792" w:hanging="720"/>
      </w:pPr>
      <w:rPr>
        <w:rFonts w:hint="default"/>
      </w:rPr>
    </w:lvl>
    <w:lvl w:ilvl="1" w:tplc="04020019" w:tentative="1">
      <w:start w:val="1"/>
      <w:numFmt w:val="lowerLetter"/>
      <w:lvlText w:val="%2."/>
      <w:lvlJc w:val="left"/>
      <w:pPr>
        <w:ind w:left="1152" w:hanging="360"/>
      </w:pPr>
    </w:lvl>
    <w:lvl w:ilvl="2" w:tplc="0402001B" w:tentative="1">
      <w:start w:val="1"/>
      <w:numFmt w:val="lowerRoman"/>
      <w:lvlText w:val="%3."/>
      <w:lvlJc w:val="right"/>
      <w:pPr>
        <w:ind w:left="1872" w:hanging="180"/>
      </w:pPr>
    </w:lvl>
    <w:lvl w:ilvl="3" w:tplc="0402000F" w:tentative="1">
      <w:start w:val="1"/>
      <w:numFmt w:val="decimal"/>
      <w:lvlText w:val="%4."/>
      <w:lvlJc w:val="left"/>
      <w:pPr>
        <w:ind w:left="2592" w:hanging="360"/>
      </w:pPr>
    </w:lvl>
    <w:lvl w:ilvl="4" w:tplc="04020019" w:tentative="1">
      <w:start w:val="1"/>
      <w:numFmt w:val="lowerLetter"/>
      <w:lvlText w:val="%5."/>
      <w:lvlJc w:val="left"/>
      <w:pPr>
        <w:ind w:left="3312" w:hanging="360"/>
      </w:pPr>
    </w:lvl>
    <w:lvl w:ilvl="5" w:tplc="0402001B" w:tentative="1">
      <w:start w:val="1"/>
      <w:numFmt w:val="lowerRoman"/>
      <w:lvlText w:val="%6."/>
      <w:lvlJc w:val="right"/>
      <w:pPr>
        <w:ind w:left="4032" w:hanging="180"/>
      </w:pPr>
    </w:lvl>
    <w:lvl w:ilvl="6" w:tplc="0402000F" w:tentative="1">
      <w:start w:val="1"/>
      <w:numFmt w:val="decimal"/>
      <w:lvlText w:val="%7."/>
      <w:lvlJc w:val="left"/>
      <w:pPr>
        <w:ind w:left="4752" w:hanging="360"/>
      </w:pPr>
    </w:lvl>
    <w:lvl w:ilvl="7" w:tplc="04020019" w:tentative="1">
      <w:start w:val="1"/>
      <w:numFmt w:val="lowerLetter"/>
      <w:lvlText w:val="%8."/>
      <w:lvlJc w:val="left"/>
      <w:pPr>
        <w:ind w:left="5472" w:hanging="360"/>
      </w:pPr>
    </w:lvl>
    <w:lvl w:ilvl="8" w:tplc="0402001B" w:tentative="1">
      <w:start w:val="1"/>
      <w:numFmt w:val="lowerRoman"/>
      <w:lvlText w:val="%9."/>
      <w:lvlJc w:val="right"/>
      <w:pPr>
        <w:ind w:left="6192" w:hanging="180"/>
      </w:p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64A2BBE"/>
    <w:multiLevelType w:val="hybridMultilevel"/>
    <w:tmpl w:val="AC388912"/>
    <w:lvl w:ilvl="0" w:tplc="79949D08">
      <w:start w:val="1"/>
      <w:numFmt w:val="low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63A86271"/>
    <w:multiLevelType w:val="hybridMultilevel"/>
    <w:tmpl w:val="7A06DBC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15:restartNumberingAfterBreak="0">
    <w:nsid w:val="6DC03ACA"/>
    <w:multiLevelType w:val="hybridMultilevel"/>
    <w:tmpl w:val="80104E24"/>
    <w:lvl w:ilvl="0" w:tplc="4D66C5D8">
      <w:start w:val="1"/>
      <w:numFmt w:val="low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1"/>
  </w:num>
  <w:num w:numId="2">
    <w:abstractNumId w:val="0"/>
  </w:num>
  <w:num w:numId="3">
    <w:abstractNumId w:val="3"/>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3CA1"/>
    <w:rsid w:val="000158F9"/>
    <w:rsid w:val="0001752B"/>
    <w:rsid w:val="00035CDD"/>
    <w:rsid w:val="00040083"/>
    <w:rsid w:val="00040666"/>
    <w:rsid w:val="00055992"/>
    <w:rsid w:val="00057F9A"/>
    <w:rsid w:val="000820E8"/>
    <w:rsid w:val="00086778"/>
    <w:rsid w:val="00094F7D"/>
    <w:rsid w:val="000977C8"/>
    <w:rsid w:val="000A27B5"/>
    <w:rsid w:val="000B3A29"/>
    <w:rsid w:val="000B5C1D"/>
    <w:rsid w:val="000D7B56"/>
    <w:rsid w:val="001175EE"/>
    <w:rsid w:val="00127942"/>
    <w:rsid w:val="001308D4"/>
    <w:rsid w:val="00145DB5"/>
    <w:rsid w:val="00157909"/>
    <w:rsid w:val="00157CF6"/>
    <w:rsid w:val="00163D74"/>
    <w:rsid w:val="00182416"/>
    <w:rsid w:val="00182F00"/>
    <w:rsid w:val="00187EB4"/>
    <w:rsid w:val="001A660F"/>
    <w:rsid w:val="001A74D4"/>
    <w:rsid w:val="001E6C9C"/>
    <w:rsid w:val="001F0481"/>
    <w:rsid w:val="002009EE"/>
    <w:rsid w:val="00200C92"/>
    <w:rsid w:val="0020451E"/>
    <w:rsid w:val="00206B9D"/>
    <w:rsid w:val="00216403"/>
    <w:rsid w:val="002312E3"/>
    <w:rsid w:val="002316AF"/>
    <w:rsid w:val="0023259C"/>
    <w:rsid w:val="00282187"/>
    <w:rsid w:val="002A3B6B"/>
    <w:rsid w:val="002B0BD7"/>
    <w:rsid w:val="002B28E2"/>
    <w:rsid w:val="002B573D"/>
    <w:rsid w:val="002C5CB2"/>
    <w:rsid w:val="002D5F80"/>
    <w:rsid w:val="002E0E73"/>
    <w:rsid w:val="002F7232"/>
    <w:rsid w:val="002F779F"/>
    <w:rsid w:val="003006CB"/>
    <w:rsid w:val="003022ED"/>
    <w:rsid w:val="00327093"/>
    <w:rsid w:val="00335C5E"/>
    <w:rsid w:val="0033684D"/>
    <w:rsid w:val="00350EE3"/>
    <w:rsid w:val="00354E33"/>
    <w:rsid w:val="00371885"/>
    <w:rsid w:val="003761B6"/>
    <w:rsid w:val="003B7942"/>
    <w:rsid w:val="003C1199"/>
    <w:rsid w:val="003D3DBC"/>
    <w:rsid w:val="003E2B87"/>
    <w:rsid w:val="00402786"/>
    <w:rsid w:val="00405895"/>
    <w:rsid w:val="004058DF"/>
    <w:rsid w:val="00443E6F"/>
    <w:rsid w:val="00467A1E"/>
    <w:rsid w:val="00471438"/>
    <w:rsid w:val="0047434A"/>
    <w:rsid w:val="00486F1A"/>
    <w:rsid w:val="00490CB9"/>
    <w:rsid w:val="004A2CE2"/>
    <w:rsid w:val="004D1C3D"/>
    <w:rsid w:val="004E3CDA"/>
    <w:rsid w:val="004F4B4D"/>
    <w:rsid w:val="0050216D"/>
    <w:rsid w:val="00503D7E"/>
    <w:rsid w:val="0050778F"/>
    <w:rsid w:val="0051596C"/>
    <w:rsid w:val="00517A49"/>
    <w:rsid w:val="005212A6"/>
    <w:rsid w:val="00527C11"/>
    <w:rsid w:val="00535786"/>
    <w:rsid w:val="00535F31"/>
    <w:rsid w:val="005645DA"/>
    <w:rsid w:val="00574D64"/>
    <w:rsid w:val="00577ECE"/>
    <w:rsid w:val="00591365"/>
    <w:rsid w:val="005A4A1D"/>
    <w:rsid w:val="005B0979"/>
    <w:rsid w:val="005B31E4"/>
    <w:rsid w:val="005D1991"/>
    <w:rsid w:val="005F17D7"/>
    <w:rsid w:val="005F5237"/>
    <w:rsid w:val="006034F6"/>
    <w:rsid w:val="00607874"/>
    <w:rsid w:val="00607E77"/>
    <w:rsid w:val="00617BB3"/>
    <w:rsid w:val="0063738F"/>
    <w:rsid w:val="00645CDD"/>
    <w:rsid w:val="0065365D"/>
    <w:rsid w:val="00656230"/>
    <w:rsid w:val="006823A7"/>
    <w:rsid w:val="00687EE8"/>
    <w:rsid w:val="00696648"/>
    <w:rsid w:val="006A537A"/>
    <w:rsid w:val="006A5A67"/>
    <w:rsid w:val="006C5D68"/>
    <w:rsid w:val="006F470F"/>
    <w:rsid w:val="0070347F"/>
    <w:rsid w:val="0070678E"/>
    <w:rsid w:val="00713D66"/>
    <w:rsid w:val="00723FD6"/>
    <w:rsid w:val="007477A1"/>
    <w:rsid w:val="00750508"/>
    <w:rsid w:val="00763075"/>
    <w:rsid w:val="00771EDB"/>
    <w:rsid w:val="007762A6"/>
    <w:rsid w:val="00782110"/>
    <w:rsid w:val="00800C8A"/>
    <w:rsid w:val="008240EC"/>
    <w:rsid w:val="00831C11"/>
    <w:rsid w:val="00834D66"/>
    <w:rsid w:val="00875487"/>
    <w:rsid w:val="008A60B4"/>
    <w:rsid w:val="008A7240"/>
    <w:rsid w:val="008B3C31"/>
    <w:rsid w:val="008B64FE"/>
    <w:rsid w:val="008F2822"/>
    <w:rsid w:val="008F710D"/>
    <w:rsid w:val="00935BF7"/>
    <w:rsid w:val="00941D17"/>
    <w:rsid w:val="0095374F"/>
    <w:rsid w:val="0095442C"/>
    <w:rsid w:val="00967862"/>
    <w:rsid w:val="00983942"/>
    <w:rsid w:val="0098501F"/>
    <w:rsid w:val="009919ED"/>
    <w:rsid w:val="00992034"/>
    <w:rsid w:val="00993361"/>
    <w:rsid w:val="009943FF"/>
    <w:rsid w:val="009B1467"/>
    <w:rsid w:val="009C37E0"/>
    <w:rsid w:val="009E41F4"/>
    <w:rsid w:val="009F378D"/>
    <w:rsid w:val="009F70F6"/>
    <w:rsid w:val="00A02D9C"/>
    <w:rsid w:val="00A14B66"/>
    <w:rsid w:val="00A162B0"/>
    <w:rsid w:val="00A2405B"/>
    <w:rsid w:val="00A3119F"/>
    <w:rsid w:val="00A35CC9"/>
    <w:rsid w:val="00A65CF7"/>
    <w:rsid w:val="00A81AB4"/>
    <w:rsid w:val="00A851DA"/>
    <w:rsid w:val="00A857C6"/>
    <w:rsid w:val="00A92299"/>
    <w:rsid w:val="00AC36DF"/>
    <w:rsid w:val="00AC7D5B"/>
    <w:rsid w:val="00AD1EA8"/>
    <w:rsid w:val="00AD2AE1"/>
    <w:rsid w:val="00AE1481"/>
    <w:rsid w:val="00AE57AE"/>
    <w:rsid w:val="00AE7D9E"/>
    <w:rsid w:val="00AF32C5"/>
    <w:rsid w:val="00B0415E"/>
    <w:rsid w:val="00B04608"/>
    <w:rsid w:val="00B04678"/>
    <w:rsid w:val="00B063C2"/>
    <w:rsid w:val="00B1351D"/>
    <w:rsid w:val="00B14120"/>
    <w:rsid w:val="00B16B65"/>
    <w:rsid w:val="00B24C27"/>
    <w:rsid w:val="00B50533"/>
    <w:rsid w:val="00B75CCD"/>
    <w:rsid w:val="00BA41FE"/>
    <w:rsid w:val="00BC46DF"/>
    <w:rsid w:val="00BE14BD"/>
    <w:rsid w:val="00C03577"/>
    <w:rsid w:val="00C11443"/>
    <w:rsid w:val="00C1252D"/>
    <w:rsid w:val="00C1695A"/>
    <w:rsid w:val="00C21741"/>
    <w:rsid w:val="00C40100"/>
    <w:rsid w:val="00C53029"/>
    <w:rsid w:val="00C53B5F"/>
    <w:rsid w:val="00C65FEA"/>
    <w:rsid w:val="00C7258F"/>
    <w:rsid w:val="00C74E42"/>
    <w:rsid w:val="00C92592"/>
    <w:rsid w:val="00C953F8"/>
    <w:rsid w:val="00CA0AC2"/>
    <w:rsid w:val="00CA7905"/>
    <w:rsid w:val="00CB22E0"/>
    <w:rsid w:val="00CB4D0A"/>
    <w:rsid w:val="00CB5788"/>
    <w:rsid w:val="00CC2FB3"/>
    <w:rsid w:val="00CC575A"/>
    <w:rsid w:val="00CD556B"/>
    <w:rsid w:val="00CD7C83"/>
    <w:rsid w:val="00CE034F"/>
    <w:rsid w:val="00CE6D74"/>
    <w:rsid w:val="00CF123B"/>
    <w:rsid w:val="00D039AC"/>
    <w:rsid w:val="00D427DE"/>
    <w:rsid w:val="00D4284B"/>
    <w:rsid w:val="00D52D78"/>
    <w:rsid w:val="00D5587D"/>
    <w:rsid w:val="00D707CC"/>
    <w:rsid w:val="00D821FE"/>
    <w:rsid w:val="00D8316F"/>
    <w:rsid w:val="00D94647"/>
    <w:rsid w:val="00D95782"/>
    <w:rsid w:val="00DA34B1"/>
    <w:rsid w:val="00DB0793"/>
    <w:rsid w:val="00DB73E7"/>
    <w:rsid w:val="00DD5366"/>
    <w:rsid w:val="00DF659E"/>
    <w:rsid w:val="00E00821"/>
    <w:rsid w:val="00E00E58"/>
    <w:rsid w:val="00E04DB4"/>
    <w:rsid w:val="00E11C44"/>
    <w:rsid w:val="00E14EB9"/>
    <w:rsid w:val="00E2202D"/>
    <w:rsid w:val="00E274D8"/>
    <w:rsid w:val="00E27538"/>
    <w:rsid w:val="00E30679"/>
    <w:rsid w:val="00E362CF"/>
    <w:rsid w:val="00E4597D"/>
    <w:rsid w:val="00E54832"/>
    <w:rsid w:val="00E56A90"/>
    <w:rsid w:val="00E641CC"/>
    <w:rsid w:val="00E72C76"/>
    <w:rsid w:val="00E95EDE"/>
    <w:rsid w:val="00EA30AB"/>
    <w:rsid w:val="00EA7950"/>
    <w:rsid w:val="00EB3370"/>
    <w:rsid w:val="00EB3925"/>
    <w:rsid w:val="00F105DE"/>
    <w:rsid w:val="00F642C6"/>
    <w:rsid w:val="00F80E8E"/>
    <w:rsid w:val="00F85929"/>
    <w:rsid w:val="00F96EB3"/>
    <w:rsid w:val="00FA03D6"/>
    <w:rsid w:val="00FA10C5"/>
    <w:rsid w:val="00FA4CFD"/>
    <w:rsid w:val="00FE45E2"/>
    <w:rsid w:val="00FE726B"/>
    <w:rsid w:val="00FE7EF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02AAF18"/>
  <w15:docId w15:val="{5F5C0C7D-AA5B-4FAB-AF2F-9F57281DF4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gc">
    <w:name w:val="_tgc"/>
    <w:basedOn w:val="DefaultParagraphFont"/>
    <w:rsid w:val="00EA79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A7AE38-2D43-45B8-9519-753BA3525E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4014</TotalTime>
  <Pages>3</Pages>
  <Words>455</Words>
  <Characters>2596</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Archon X</cp:lastModifiedBy>
  <cp:revision>45</cp:revision>
  <dcterms:created xsi:type="dcterms:W3CDTF">2017-03-29T11:51:00Z</dcterms:created>
  <dcterms:modified xsi:type="dcterms:W3CDTF">2017-05-03T23:48:00Z</dcterms:modified>
</cp:coreProperties>
</file>