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1540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0FAC">
            <w:pPr>
              <w:pStyle w:val="Default"/>
              <w:rPr>
                <w:rFonts w:asciiTheme="minorHAnsi" w:hAnsiTheme="minorHAnsi"/>
              </w:rPr>
            </w:pPr>
            <w:r>
              <w:rPr>
                <w:rFonts w:asciiTheme="minorHAnsi" w:hAnsiTheme="minorHAnsi"/>
              </w:rPr>
              <w:t>Robert Nagy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A0FAC">
            <w:pPr>
              <w:pStyle w:val="Default"/>
              <w:rPr>
                <w:rFonts w:asciiTheme="minorHAnsi" w:hAnsiTheme="minorHAnsi"/>
              </w:rPr>
            </w:pPr>
            <w:r>
              <w:rPr>
                <w:rFonts w:ascii="Helvetica" w:hAnsi="Helvetica"/>
                <w:color w:val="666666"/>
                <w:sz w:val="18"/>
                <w:szCs w:val="18"/>
                <w:shd w:val="clear" w:color="auto" w:fill="FFFFFF"/>
              </w:rPr>
              <w:t>32179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0FAC">
            <w:pPr>
              <w:pStyle w:val="Default"/>
              <w:rPr>
                <w:rFonts w:asciiTheme="minorHAnsi" w:hAnsiTheme="minorHAnsi"/>
              </w:rPr>
            </w:pPr>
            <w:r>
              <w:rPr>
                <w:rFonts w:ascii="Helvetica" w:hAnsi="Helvetica"/>
                <w:color w:val="666666"/>
                <w:sz w:val="18"/>
                <w:szCs w:val="18"/>
                <w:shd w:val="clear" w:color="auto" w:fill="F2F1F1"/>
              </w:rPr>
              <w:t>Diploma in Logistics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0FA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3A0FAC" w:rsidRDefault="003A0FAC" w:rsidP="003A0FAC">
            <w:pPr>
              <w:pStyle w:val="Standard"/>
            </w:pPr>
          </w:p>
          <w:p w:rsidR="003A0FAC" w:rsidRDefault="003A0FAC" w:rsidP="003A0FAC">
            <w:pPr>
              <w:pStyle w:val="Standard"/>
              <w:rPr>
                <w:sz w:val="52"/>
                <w:szCs w:val="52"/>
              </w:rPr>
            </w:pPr>
          </w:p>
          <w:p w:rsidR="003A0FAC" w:rsidRDefault="003A0FAC" w:rsidP="003A0FAC">
            <w:pPr>
              <w:pStyle w:val="Standard"/>
            </w:pPr>
          </w:p>
          <w:p w:rsidR="003A0FAC" w:rsidRDefault="003A0FAC" w:rsidP="003A0FAC">
            <w:pPr>
              <w:pStyle w:val="Standard"/>
              <w:rPr>
                <w:sz w:val="48"/>
                <w:szCs w:val="48"/>
              </w:rPr>
            </w:pPr>
            <w:r>
              <w:rPr>
                <w:sz w:val="48"/>
                <w:szCs w:val="48"/>
              </w:rPr>
              <w:t>1. Logistics refers to the management of the flow of information, goods and resources between the supplier and the receiver. The success and efficiency of any supply chain will always be determined by the quality and consistency of the logistics therein.</w:t>
            </w:r>
          </w:p>
          <w:p w:rsidR="003A0FAC" w:rsidRDefault="003A0FAC" w:rsidP="003A0FAC">
            <w:pPr>
              <w:pStyle w:val="Standard"/>
              <w:rPr>
                <w:sz w:val="48"/>
                <w:szCs w:val="48"/>
              </w:rPr>
            </w:pPr>
          </w:p>
          <w:p w:rsidR="003A0FAC" w:rsidRDefault="003A0FAC" w:rsidP="003A0FAC">
            <w:pPr>
              <w:pStyle w:val="Standard"/>
              <w:rPr>
                <w:sz w:val="48"/>
                <w:szCs w:val="48"/>
              </w:rPr>
            </w:pPr>
            <w:r>
              <w:rPr>
                <w:sz w:val="48"/>
                <w:szCs w:val="48"/>
              </w:rPr>
              <w:t xml:space="preserve">2.Human resource management, product packaging, material handling, warehousing, inventory management, transportation, </w:t>
            </w:r>
            <w:r>
              <w:rPr>
                <w:sz w:val="48"/>
                <w:szCs w:val="48"/>
              </w:rPr>
              <w:lastRenderedPageBreak/>
              <w:t>information/communication management and general quality management.</w:t>
            </w:r>
          </w:p>
          <w:p w:rsidR="003A0FAC" w:rsidRDefault="003A0FAC" w:rsidP="003A0FAC">
            <w:pPr>
              <w:pStyle w:val="Standard"/>
              <w:rPr>
                <w:sz w:val="48"/>
                <w:szCs w:val="48"/>
              </w:rPr>
            </w:pPr>
          </w:p>
          <w:p w:rsidR="003A0FAC" w:rsidRDefault="003A0FAC" w:rsidP="003A0FAC">
            <w:pPr>
              <w:pStyle w:val="Standard"/>
              <w:rPr>
                <w:sz w:val="48"/>
                <w:szCs w:val="48"/>
              </w:rPr>
            </w:pPr>
            <w:r>
              <w:rPr>
                <w:sz w:val="48"/>
                <w:szCs w:val="48"/>
              </w:rPr>
              <w:t>3.</w:t>
            </w:r>
          </w:p>
          <w:p w:rsidR="003A0FAC" w:rsidRDefault="003A0FAC" w:rsidP="003A0FAC">
            <w:pPr>
              <w:pStyle w:val="Standard"/>
              <w:rPr>
                <w:sz w:val="48"/>
                <w:szCs w:val="48"/>
              </w:rPr>
            </w:pPr>
            <w:r>
              <w:rPr>
                <w:sz w:val="48"/>
                <w:szCs w:val="48"/>
              </w:rPr>
              <w:t>Logistics focuses primarily on ensuring that the right products and materials are available at the right time, in the right place, in the required quantities and at an affordable price for the receiver/customer.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59"/>
        <w:gridCol w:w="3903"/>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A0FAC" w:rsidP="00A851DA">
            <w:pPr>
              <w:rPr>
                <w:rFonts w:cs="Bliss-Regular"/>
                <w:color w:val="000000"/>
              </w:rPr>
            </w:pPr>
            <w:r>
              <w:rPr>
                <w:rFonts w:cs="Bliss-Regular"/>
                <w:color w:val="000000"/>
              </w:rPr>
              <w:t>Robert Nagy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0FAC" w:rsidP="00A851DA">
            <w:pPr>
              <w:rPr>
                <w:rFonts w:cs="Bliss-Regular"/>
                <w:color w:val="000000"/>
              </w:rPr>
            </w:pPr>
            <w:r>
              <w:rPr>
                <w:rFonts w:cs="Bliss-Regular"/>
                <w:color w:val="000000"/>
              </w:rPr>
              <w:t>13.07.2019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38A9" w:rsidRDefault="006838A9" w:rsidP="00CB4D0A">
      <w:pPr>
        <w:spacing w:after="0" w:line="240" w:lineRule="auto"/>
      </w:pPr>
      <w:r>
        <w:separator/>
      </w:r>
    </w:p>
  </w:endnote>
  <w:endnote w:type="continuationSeparator" w:id="0">
    <w:p w:rsidR="006838A9" w:rsidRDefault="006838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38A9" w:rsidRDefault="006838A9" w:rsidP="00CB4D0A">
      <w:pPr>
        <w:spacing w:after="0" w:line="240" w:lineRule="auto"/>
      </w:pPr>
      <w:r>
        <w:separator/>
      </w:r>
    </w:p>
  </w:footnote>
  <w:footnote w:type="continuationSeparator" w:id="0">
    <w:p w:rsidR="006838A9" w:rsidRDefault="006838A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0FA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38A9"/>
    <w:rsid w:val="00687EE8"/>
    <w:rsid w:val="0070347F"/>
    <w:rsid w:val="0070678E"/>
    <w:rsid w:val="00831C11"/>
    <w:rsid w:val="008A60B4"/>
    <w:rsid w:val="008B3C31"/>
    <w:rsid w:val="008B64FE"/>
    <w:rsid w:val="00915400"/>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B75FA"/>
  <w15:docId w15:val="{427F7CF5-11FE-4CCD-9E19-C6C64C6B9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A0FAC"/>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E3136-E65E-4BBB-B531-A30A6897A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1234</Characters>
  <Application>Microsoft Office Word</Application>
  <DocSecurity>0</DocSecurity>
  <Lines>10</Lines>
  <Paragraphs>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Róbert Nagy</cp:lastModifiedBy>
  <cp:revision>2</cp:revision>
  <dcterms:created xsi:type="dcterms:W3CDTF">2019-07-13T16:51:00Z</dcterms:created>
  <dcterms:modified xsi:type="dcterms:W3CDTF">2019-07-13T16:51:00Z</dcterms:modified>
</cp:coreProperties>
</file>