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E83BD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3E16" w:rsidRDefault="00AD3E16" w:rsidP="00405895">
                            <w:pPr>
                              <w:jc w:val="center"/>
                              <w:rPr>
                                <w:b/>
                                <w:bCs/>
                                <w:color w:val="002060"/>
                                <w:sz w:val="44"/>
                                <w:szCs w:val="40"/>
                              </w:rPr>
                            </w:pPr>
                            <w:r>
                              <w:rPr>
                                <w:sz w:val="24"/>
                              </w:rPr>
                              <w:t xml:space="preserve">   </w:t>
                            </w:r>
                            <w:r>
                              <w:rPr>
                                <w:b/>
                                <w:bCs/>
                                <w:color w:val="002060"/>
                                <w:sz w:val="44"/>
                                <w:szCs w:val="40"/>
                              </w:rPr>
                              <w:t>Assignment Cover Sheet</w:t>
                            </w:r>
                          </w:p>
                          <w:p w:rsidR="00AD3E16" w:rsidRDefault="00AD3E1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AD3E16" w:rsidRDefault="00AD3E16" w:rsidP="00405895">
                      <w:pPr>
                        <w:jc w:val="center"/>
                        <w:rPr>
                          <w:b/>
                          <w:bCs/>
                          <w:color w:val="002060"/>
                          <w:sz w:val="44"/>
                          <w:szCs w:val="40"/>
                        </w:rPr>
                      </w:pPr>
                      <w:r>
                        <w:rPr>
                          <w:sz w:val="24"/>
                        </w:rPr>
                        <w:t xml:space="preserve">   </w:t>
                      </w:r>
                      <w:r>
                        <w:rPr>
                          <w:b/>
                          <w:bCs/>
                          <w:color w:val="002060"/>
                          <w:sz w:val="44"/>
                          <w:szCs w:val="40"/>
                        </w:rPr>
                        <w:t>Assignment Cover Sheet</w:t>
                      </w:r>
                    </w:p>
                    <w:p w:rsidR="00AD3E16" w:rsidRDefault="00AD3E16"/>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7F45">
            <w:pPr>
              <w:pStyle w:val="Default"/>
              <w:rPr>
                <w:rFonts w:asciiTheme="minorHAnsi" w:hAnsiTheme="minorHAnsi"/>
              </w:rPr>
            </w:pPr>
            <w:r>
              <w:rPr>
                <w:rFonts w:asciiTheme="minorHAnsi" w:hAnsiTheme="minorHAnsi"/>
              </w:rPr>
              <w:t xml:space="preserve">Jurgita </w:t>
            </w:r>
            <w:proofErr w:type="spellStart"/>
            <w:r>
              <w:rPr>
                <w:rFonts w:asciiTheme="minorHAnsi" w:hAnsiTheme="minorHAnsi"/>
              </w:rPr>
              <w:t>Pinigiene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7F45">
            <w:pPr>
              <w:pStyle w:val="Default"/>
              <w:rPr>
                <w:rFonts w:asciiTheme="minorHAnsi" w:hAnsiTheme="minorHAnsi"/>
              </w:rPr>
            </w:pPr>
            <w:r>
              <w:rPr>
                <w:rFonts w:asciiTheme="minorHAnsi" w:hAnsiTheme="minorHAnsi"/>
              </w:rPr>
              <w:t>29209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7F45">
            <w:pPr>
              <w:pStyle w:val="Default"/>
              <w:rPr>
                <w:rFonts w:asciiTheme="minorHAnsi" w:hAnsiTheme="minorHAnsi"/>
              </w:rPr>
            </w:pPr>
            <w:r>
              <w:rPr>
                <w:rFonts w:asciiTheme="minorHAnsi" w:hAnsiTheme="minorHAnsi"/>
              </w:rPr>
              <w:t>Management and Leadership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7F4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42" w:type="dxa"/>
        <w:tblInd w:w="108" w:type="dxa"/>
        <w:tblLook w:val="04A0" w:firstRow="1" w:lastRow="0" w:firstColumn="1" w:lastColumn="0" w:noHBand="0" w:noVBand="1"/>
      </w:tblPr>
      <w:tblGrid>
        <w:gridCol w:w="9242"/>
      </w:tblGrid>
      <w:tr w:rsidR="00CC2FB3" w:rsidTr="00AD3E16">
        <w:tc>
          <w:tcPr>
            <w:tcW w:w="9242" w:type="dxa"/>
          </w:tcPr>
          <w:p w:rsidR="00CC2FB3" w:rsidRPr="005B1C04" w:rsidRDefault="005E7F45" w:rsidP="00AD3E16">
            <w:pPr>
              <w:spacing w:line="360" w:lineRule="auto"/>
              <w:jc w:val="both"/>
              <w:rPr>
                <w:rFonts w:ascii="Arial" w:hAnsi="Arial" w:cs="Arial"/>
                <w:sz w:val="24"/>
                <w:szCs w:val="24"/>
              </w:rPr>
            </w:pPr>
            <w:r w:rsidRPr="005B1C04">
              <w:rPr>
                <w:rFonts w:ascii="Arial" w:hAnsi="Arial" w:cs="Arial"/>
                <w:sz w:val="24"/>
                <w:szCs w:val="24"/>
              </w:rPr>
              <w:t>Improving Management and Leadership Performance</w:t>
            </w:r>
          </w:p>
          <w:p w:rsidR="005E7F45" w:rsidRPr="005B1C04" w:rsidRDefault="005E7F45" w:rsidP="00AD3E16">
            <w:pPr>
              <w:spacing w:line="360" w:lineRule="auto"/>
              <w:jc w:val="both"/>
              <w:rPr>
                <w:rFonts w:ascii="Arial" w:hAnsi="Arial" w:cs="Arial"/>
                <w:sz w:val="24"/>
                <w:szCs w:val="24"/>
              </w:rPr>
            </w:pPr>
          </w:p>
          <w:p w:rsidR="005E7F45" w:rsidRPr="005B1C04" w:rsidRDefault="005E7F45" w:rsidP="00AD3E16">
            <w:pPr>
              <w:pStyle w:val="ListParagraph"/>
              <w:numPr>
                <w:ilvl w:val="0"/>
                <w:numId w:val="2"/>
              </w:numPr>
              <w:spacing w:line="360" w:lineRule="auto"/>
              <w:ind w:left="284"/>
              <w:jc w:val="both"/>
              <w:rPr>
                <w:rFonts w:ascii="Arial" w:hAnsi="Arial" w:cs="Arial"/>
                <w:sz w:val="24"/>
                <w:szCs w:val="24"/>
              </w:rPr>
            </w:pPr>
            <w:r w:rsidRPr="005B1C04">
              <w:rPr>
                <w:rFonts w:ascii="Arial" w:hAnsi="Arial" w:cs="Arial"/>
                <w:sz w:val="24"/>
                <w:szCs w:val="24"/>
              </w:rPr>
              <w:t xml:space="preserve">Peter </w:t>
            </w:r>
            <w:proofErr w:type="spellStart"/>
            <w:r w:rsidRPr="005B1C04">
              <w:rPr>
                <w:rFonts w:ascii="Arial" w:hAnsi="Arial" w:cs="Arial"/>
                <w:sz w:val="24"/>
                <w:szCs w:val="24"/>
              </w:rPr>
              <w:t>Senge</w:t>
            </w:r>
            <w:proofErr w:type="spellEnd"/>
            <w:r w:rsidRPr="005B1C04">
              <w:rPr>
                <w:rFonts w:ascii="Arial" w:hAnsi="Arial" w:cs="Arial"/>
                <w:sz w:val="24"/>
                <w:szCs w:val="24"/>
              </w:rPr>
              <w:t xml:space="preserve"> identified five disciplines that he believes are the core of leadership in any learning organization. What are these? Explain each using example.</w:t>
            </w:r>
          </w:p>
          <w:p w:rsidR="005E7F45" w:rsidRPr="005B1C04" w:rsidRDefault="005E7F45" w:rsidP="00AD3E16">
            <w:pPr>
              <w:pStyle w:val="ListParagraph"/>
              <w:spacing w:line="360" w:lineRule="auto"/>
              <w:jc w:val="both"/>
              <w:rPr>
                <w:rFonts w:ascii="Arial" w:hAnsi="Arial" w:cs="Arial"/>
                <w:sz w:val="24"/>
                <w:szCs w:val="24"/>
              </w:rPr>
            </w:pPr>
          </w:p>
          <w:p w:rsidR="005E7F45" w:rsidRPr="005B1C04" w:rsidRDefault="005E7F45" w:rsidP="00AD3E16">
            <w:pPr>
              <w:pStyle w:val="ListParagraph"/>
              <w:spacing w:line="360" w:lineRule="auto"/>
              <w:ind w:left="0"/>
              <w:jc w:val="both"/>
              <w:rPr>
                <w:rFonts w:ascii="Arial" w:hAnsi="Arial" w:cs="Arial"/>
                <w:sz w:val="24"/>
                <w:szCs w:val="24"/>
              </w:rPr>
            </w:pPr>
            <w:r w:rsidRPr="005B1C04">
              <w:rPr>
                <w:rFonts w:ascii="Arial" w:hAnsi="Arial" w:cs="Arial"/>
                <w:sz w:val="24"/>
                <w:szCs w:val="24"/>
              </w:rPr>
              <w:t xml:space="preserve">Peter </w:t>
            </w:r>
            <w:proofErr w:type="spellStart"/>
            <w:r w:rsidRPr="005B1C04">
              <w:rPr>
                <w:rFonts w:ascii="Arial" w:hAnsi="Arial" w:cs="Arial"/>
                <w:sz w:val="24"/>
                <w:szCs w:val="24"/>
              </w:rPr>
              <w:t>Senge</w:t>
            </w:r>
            <w:proofErr w:type="spellEnd"/>
            <w:r w:rsidRPr="005B1C04">
              <w:rPr>
                <w:rFonts w:ascii="Arial" w:hAnsi="Arial" w:cs="Arial"/>
                <w:sz w:val="24"/>
                <w:szCs w:val="24"/>
              </w:rPr>
              <w:t xml:space="preserve"> identified five learning disciplines that he believed were at the core of leadership in learning organizations. They are:</w:t>
            </w:r>
          </w:p>
          <w:p w:rsidR="005E7F45" w:rsidRPr="005B1C04" w:rsidRDefault="005E7F45" w:rsidP="00AD3E16">
            <w:pPr>
              <w:pStyle w:val="ListParagraph"/>
              <w:numPr>
                <w:ilvl w:val="0"/>
                <w:numId w:val="3"/>
              </w:numPr>
              <w:spacing w:line="360" w:lineRule="auto"/>
              <w:jc w:val="both"/>
              <w:rPr>
                <w:rFonts w:ascii="Arial" w:hAnsi="Arial" w:cs="Arial"/>
                <w:sz w:val="24"/>
                <w:szCs w:val="24"/>
              </w:rPr>
            </w:pPr>
            <w:r w:rsidRPr="005B1C04">
              <w:rPr>
                <w:rFonts w:ascii="Arial" w:hAnsi="Arial" w:cs="Arial"/>
                <w:sz w:val="24"/>
                <w:szCs w:val="24"/>
              </w:rPr>
              <w:t>Personal mastery – refers to successfully and consistently working toward our own goals to become as efficient and effective as possible.</w:t>
            </w:r>
            <w:r w:rsidR="00184E13" w:rsidRPr="005B1C04">
              <w:rPr>
                <w:rFonts w:ascii="Arial" w:hAnsi="Arial" w:cs="Arial"/>
                <w:sz w:val="24"/>
                <w:szCs w:val="24"/>
              </w:rPr>
              <w:t xml:space="preserve"> This is one of those aspects of life that is really about the journey we are on, rather than the destination, since we don’t stop learning or pursuing once we reach our goals. As part of the lifelong learning process, we set new goals and keep going.</w:t>
            </w:r>
            <w:r w:rsidR="00C768F2" w:rsidRPr="005B1C04">
              <w:rPr>
                <w:rFonts w:ascii="Arial" w:hAnsi="Arial" w:cs="Arial"/>
                <w:sz w:val="24"/>
                <w:szCs w:val="24"/>
              </w:rPr>
              <w:t xml:space="preserve"> We also recognize that in order to help grow the organization</w:t>
            </w:r>
            <w:r w:rsidR="00AD3E16">
              <w:rPr>
                <w:rFonts w:ascii="Arial" w:hAnsi="Arial" w:cs="Arial"/>
                <w:sz w:val="24"/>
                <w:szCs w:val="24"/>
              </w:rPr>
              <w:t>s that we work with, we must als</w:t>
            </w:r>
            <w:r w:rsidR="00C768F2" w:rsidRPr="005B1C04">
              <w:rPr>
                <w:rFonts w:ascii="Arial" w:hAnsi="Arial" w:cs="Arial"/>
                <w:sz w:val="24"/>
                <w:szCs w:val="24"/>
              </w:rPr>
              <w:t>o learn and grow ourselves, and become better at what we do.</w:t>
            </w:r>
          </w:p>
          <w:p w:rsidR="00C768F2" w:rsidRPr="005B1C04" w:rsidRDefault="00C768F2" w:rsidP="00AD3E16">
            <w:pPr>
              <w:pStyle w:val="ListParagraph"/>
              <w:numPr>
                <w:ilvl w:val="0"/>
                <w:numId w:val="3"/>
              </w:numPr>
              <w:spacing w:line="360" w:lineRule="auto"/>
              <w:jc w:val="both"/>
              <w:rPr>
                <w:rFonts w:ascii="Arial" w:hAnsi="Arial" w:cs="Arial"/>
                <w:sz w:val="24"/>
                <w:szCs w:val="24"/>
              </w:rPr>
            </w:pPr>
            <w:r w:rsidRPr="005B1C04">
              <w:rPr>
                <w:rFonts w:ascii="Arial" w:hAnsi="Arial" w:cs="Arial"/>
                <w:sz w:val="24"/>
                <w:szCs w:val="24"/>
              </w:rPr>
              <w:t xml:space="preserve">Mental models – if you move </w:t>
            </w:r>
            <w:r w:rsidR="005776A0" w:rsidRPr="005B1C04">
              <w:rPr>
                <w:rFonts w:ascii="Arial" w:hAnsi="Arial" w:cs="Arial"/>
                <w:sz w:val="24"/>
                <w:szCs w:val="24"/>
              </w:rPr>
              <w:t xml:space="preserve">into a new neighborhood and you expect your neighbors to be friendly, you are more likely to say hello and get to know those neighbors than you would if you thought you were </w:t>
            </w:r>
            <w:r w:rsidR="005776A0" w:rsidRPr="005B1C04">
              <w:rPr>
                <w:rFonts w:ascii="Arial" w:hAnsi="Arial" w:cs="Arial"/>
                <w:sz w:val="24"/>
                <w:szCs w:val="24"/>
              </w:rPr>
              <w:lastRenderedPageBreak/>
              <w:t>moving into an unfriendly or dangerous neighborhood. Differences between mental models also explain how two people can witness a crime and explain it differently to the police. Some people will witness the event, or the alleged criminals involved in it, in entirely different ways. Other example, if you ar</w:t>
            </w:r>
            <w:r w:rsidR="00A06BC2" w:rsidRPr="005B1C04">
              <w:rPr>
                <w:rFonts w:ascii="Arial" w:hAnsi="Arial" w:cs="Arial"/>
                <w:sz w:val="24"/>
                <w:szCs w:val="24"/>
              </w:rPr>
              <w:t>e</w:t>
            </w:r>
            <w:r w:rsidR="005776A0" w:rsidRPr="005B1C04">
              <w:rPr>
                <w:rFonts w:ascii="Arial" w:hAnsi="Arial" w:cs="Arial"/>
                <w:sz w:val="24"/>
                <w:szCs w:val="24"/>
              </w:rPr>
              <w:t xml:space="preserve"> thinking about getting a dog to add to your household, you start noticing every dog around you. This also happens when you or someone you know gets pregnant, and suddenly it seems that there is a baby boom</w:t>
            </w:r>
            <w:r w:rsidR="00A06BC2" w:rsidRPr="005B1C04">
              <w:rPr>
                <w:rFonts w:ascii="Arial" w:hAnsi="Arial" w:cs="Arial"/>
                <w:sz w:val="24"/>
                <w:szCs w:val="24"/>
              </w:rPr>
              <w:t xml:space="preserve"> </w:t>
            </w:r>
            <w:r w:rsidR="005776A0" w:rsidRPr="005B1C04">
              <w:rPr>
                <w:rFonts w:ascii="Arial" w:hAnsi="Arial" w:cs="Arial"/>
                <w:sz w:val="24"/>
                <w:szCs w:val="24"/>
              </w:rPr>
              <w:t xml:space="preserve">going on. </w:t>
            </w:r>
            <w:r w:rsidR="00A06BC2" w:rsidRPr="005B1C04">
              <w:rPr>
                <w:rFonts w:ascii="Arial" w:hAnsi="Arial" w:cs="Arial"/>
                <w:sz w:val="24"/>
                <w:szCs w:val="24"/>
              </w:rPr>
              <w:t>Our mental models exist somewhere below our awareness, so we do not look at them very often.</w:t>
            </w:r>
          </w:p>
          <w:p w:rsidR="00A06BC2" w:rsidRPr="005B1C04" w:rsidRDefault="00A06BC2" w:rsidP="00AD3E16">
            <w:pPr>
              <w:pStyle w:val="ListParagraph"/>
              <w:numPr>
                <w:ilvl w:val="0"/>
                <w:numId w:val="3"/>
              </w:numPr>
              <w:spacing w:line="360" w:lineRule="auto"/>
              <w:jc w:val="both"/>
              <w:rPr>
                <w:rFonts w:ascii="Arial" w:hAnsi="Arial" w:cs="Arial"/>
                <w:sz w:val="24"/>
                <w:szCs w:val="24"/>
              </w:rPr>
            </w:pPr>
            <w:r w:rsidRPr="005B1C04">
              <w:rPr>
                <w:rFonts w:ascii="Arial" w:hAnsi="Arial" w:cs="Arial"/>
                <w:sz w:val="24"/>
                <w:szCs w:val="24"/>
              </w:rPr>
              <w:t>Shared vision – it was common belief at one time that the leader needed to be a visionary, and then the team would do the work to make the vision come to life. We know now that this is not the way to motivate people, or to inspire a company. Having a shared vision helps to build commitment within the group. When people share a vision, they have a collective sense of what is important, and they can create a plan to collectively achieve the goals.</w:t>
            </w:r>
          </w:p>
          <w:p w:rsidR="00871E1F" w:rsidRPr="005B1C04" w:rsidRDefault="00871E1F" w:rsidP="00AD3E16">
            <w:pPr>
              <w:pStyle w:val="ListParagraph"/>
              <w:numPr>
                <w:ilvl w:val="0"/>
                <w:numId w:val="3"/>
              </w:numPr>
              <w:spacing w:line="360" w:lineRule="auto"/>
              <w:jc w:val="both"/>
              <w:rPr>
                <w:rFonts w:ascii="Arial" w:hAnsi="Arial" w:cs="Arial"/>
                <w:sz w:val="24"/>
                <w:szCs w:val="24"/>
              </w:rPr>
            </w:pPr>
            <w:r w:rsidRPr="005B1C04">
              <w:rPr>
                <w:rFonts w:ascii="Arial" w:hAnsi="Arial" w:cs="Arial"/>
                <w:sz w:val="24"/>
                <w:szCs w:val="24"/>
              </w:rPr>
              <w:t>Team learning – when people works together as a team, they all bring their individual mental models to the table. The team learning discipline transforms their individual conversational and thinking skills, so that they can develop greater skill than that of any one individual. Team learning isn’t team building.</w:t>
            </w:r>
          </w:p>
          <w:p w:rsidR="00871E1F" w:rsidRPr="005B1C04" w:rsidRDefault="00871E1F" w:rsidP="00AD3E16">
            <w:pPr>
              <w:pStyle w:val="ListParagraph"/>
              <w:numPr>
                <w:ilvl w:val="0"/>
                <w:numId w:val="3"/>
              </w:numPr>
              <w:spacing w:line="360" w:lineRule="auto"/>
              <w:jc w:val="both"/>
              <w:rPr>
                <w:rFonts w:ascii="Arial" w:hAnsi="Arial" w:cs="Arial"/>
                <w:sz w:val="24"/>
                <w:szCs w:val="24"/>
              </w:rPr>
            </w:pPr>
            <w:r w:rsidRPr="005B1C04">
              <w:rPr>
                <w:rFonts w:ascii="Arial" w:hAnsi="Arial" w:cs="Arial"/>
                <w:sz w:val="24"/>
                <w:szCs w:val="24"/>
              </w:rPr>
              <w:t>Systems thinking – encompasses all those theories that explain the flow of activity at work. Understanding system</w:t>
            </w:r>
            <w:r w:rsidR="00A605B5" w:rsidRPr="005B1C04">
              <w:rPr>
                <w:rFonts w:ascii="Arial" w:hAnsi="Arial" w:cs="Arial"/>
                <w:sz w:val="24"/>
                <w:szCs w:val="24"/>
              </w:rPr>
              <w:t>s thinking helps us to see how we can alter systems to make them effective, and how we can align ourselves more closely with large processes of the natural economic world. Simple paradoxes crop up regularly in organization life. The time of your greatest growth is the best moment to plan for harder times. The harder you strive for what you want, the more you may undermine your own chance for achieving it.</w:t>
            </w:r>
          </w:p>
          <w:p w:rsidR="00A605B5" w:rsidRPr="005B1C04" w:rsidRDefault="00A605B5" w:rsidP="00AD3E16">
            <w:pPr>
              <w:pStyle w:val="ListParagraph"/>
              <w:numPr>
                <w:ilvl w:val="0"/>
                <w:numId w:val="2"/>
              </w:numPr>
              <w:spacing w:line="360" w:lineRule="auto"/>
              <w:ind w:left="318"/>
              <w:jc w:val="both"/>
              <w:rPr>
                <w:rFonts w:ascii="Arial" w:hAnsi="Arial" w:cs="Arial"/>
                <w:sz w:val="24"/>
                <w:szCs w:val="24"/>
              </w:rPr>
            </w:pPr>
            <w:r w:rsidRPr="005B1C04">
              <w:rPr>
                <w:rFonts w:ascii="Arial" w:hAnsi="Arial" w:cs="Arial"/>
                <w:sz w:val="24"/>
                <w:szCs w:val="24"/>
              </w:rPr>
              <w:t>What is a personal vision? Explain three important steps involved in creating a personal vision?</w:t>
            </w:r>
          </w:p>
          <w:p w:rsidR="00A605B5" w:rsidRPr="005B1C04" w:rsidRDefault="00A605B5" w:rsidP="00AD3E16">
            <w:pPr>
              <w:pStyle w:val="ListParagraph"/>
              <w:spacing w:line="360" w:lineRule="auto"/>
              <w:ind w:left="318" w:hanging="294"/>
              <w:jc w:val="both"/>
              <w:rPr>
                <w:rFonts w:ascii="Arial" w:hAnsi="Arial" w:cs="Arial"/>
                <w:sz w:val="24"/>
                <w:szCs w:val="24"/>
              </w:rPr>
            </w:pPr>
          </w:p>
          <w:p w:rsidR="0067318E" w:rsidRPr="005B1C04" w:rsidRDefault="005A2905" w:rsidP="00AD3E16">
            <w:pPr>
              <w:pStyle w:val="ListParagraph"/>
              <w:spacing w:line="360" w:lineRule="auto"/>
              <w:ind w:left="0"/>
              <w:jc w:val="both"/>
              <w:rPr>
                <w:rFonts w:ascii="Arial" w:hAnsi="Arial" w:cs="Arial"/>
                <w:sz w:val="24"/>
                <w:szCs w:val="24"/>
              </w:rPr>
            </w:pPr>
            <w:r w:rsidRPr="005B1C04">
              <w:rPr>
                <w:rFonts w:ascii="Arial" w:hAnsi="Arial" w:cs="Arial"/>
                <w:sz w:val="24"/>
                <w:szCs w:val="24"/>
              </w:rPr>
              <w:lastRenderedPageBreak/>
              <w:t xml:space="preserve">Personal vision – it’s like your future. What do you want for yourself? What characteristics do you want to demonstrate for yourself and others? What do you want to achieve? If you feel like you’re getting more out of life, then we recommend that you set a personal vision statement. This will </w:t>
            </w:r>
            <w:r w:rsidR="0067318E" w:rsidRPr="005B1C04">
              <w:rPr>
                <w:rFonts w:ascii="Arial" w:hAnsi="Arial" w:cs="Arial"/>
                <w:sz w:val="24"/>
                <w:szCs w:val="24"/>
              </w:rPr>
              <w:t>then help you set short and long term goals, which should influence your daily plan. All leaders need to know what they want from life and to have a plan to get there.</w:t>
            </w:r>
          </w:p>
          <w:p w:rsidR="0067318E" w:rsidRPr="005B1C04" w:rsidRDefault="0067318E" w:rsidP="00AD3E16">
            <w:pPr>
              <w:pStyle w:val="ListParagraph"/>
              <w:spacing w:line="360" w:lineRule="auto"/>
              <w:ind w:left="0"/>
              <w:jc w:val="both"/>
              <w:rPr>
                <w:rFonts w:ascii="Arial" w:hAnsi="Arial" w:cs="Arial"/>
                <w:sz w:val="24"/>
                <w:szCs w:val="24"/>
              </w:rPr>
            </w:pPr>
            <w:r w:rsidRPr="005B1C04">
              <w:rPr>
                <w:rFonts w:ascii="Arial" w:hAnsi="Arial" w:cs="Arial"/>
                <w:sz w:val="24"/>
                <w:szCs w:val="24"/>
              </w:rPr>
              <w:t>There are three important steps to creating your personal vision:</w:t>
            </w:r>
          </w:p>
          <w:p w:rsidR="0067318E" w:rsidRPr="005B1C04" w:rsidRDefault="0067318E" w:rsidP="00AD3E16">
            <w:pPr>
              <w:pStyle w:val="ListParagraph"/>
              <w:numPr>
                <w:ilvl w:val="0"/>
                <w:numId w:val="4"/>
              </w:numPr>
              <w:spacing w:line="360" w:lineRule="auto"/>
              <w:jc w:val="both"/>
              <w:rPr>
                <w:rFonts w:ascii="Arial" w:hAnsi="Arial" w:cs="Arial"/>
                <w:sz w:val="24"/>
                <w:szCs w:val="24"/>
              </w:rPr>
            </w:pPr>
            <w:r w:rsidRPr="005B1C04">
              <w:rPr>
                <w:rFonts w:ascii="Arial" w:hAnsi="Arial" w:cs="Arial"/>
                <w:sz w:val="24"/>
                <w:szCs w:val="24"/>
              </w:rPr>
              <w:t>Step one – identify your values (feeling independent, having power and control, being productive, and others…)</w:t>
            </w:r>
          </w:p>
          <w:p w:rsidR="0067318E" w:rsidRPr="005B1C04" w:rsidRDefault="0067318E" w:rsidP="00AD3E16">
            <w:pPr>
              <w:pStyle w:val="ListParagraph"/>
              <w:numPr>
                <w:ilvl w:val="0"/>
                <w:numId w:val="4"/>
              </w:numPr>
              <w:spacing w:line="360" w:lineRule="auto"/>
              <w:jc w:val="both"/>
              <w:rPr>
                <w:rFonts w:ascii="Arial" w:hAnsi="Arial" w:cs="Arial"/>
                <w:sz w:val="24"/>
                <w:szCs w:val="24"/>
              </w:rPr>
            </w:pPr>
            <w:r w:rsidRPr="005B1C04">
              <w:rPr>
                <w:rFonts w:ascii="Arial" w:hAnsi="Arial" w:cs="Arial"/>
                <w:sz w:val="24"/>
                <w:szCs w:val="24"/>
              </w:rPr>
              <w:t>Step two – define your values</w:t>
            </w:r>
            <w:r w:rsidR="001C4046" w:rsidRPr="005B1C04">
              <w:rPr>
                <w:rFonts w:ascii="Arial" w:hAnsi="Arial" w:cs="Arial"/>
                <w:sz w:val="24"/>
                <w:szCs w:val="24"/>
              </w:rPr>
              <w:t>. Outline what success for each of your values would look like.</w:t>
            </w:r>
          </w:p>
          <w:p w:rsidR="001C4046" w:rsidRPr="005B1C04" w:rsidRDefault="001C4046" w:rsidP="00AD3E16">
            <w:pPr>
              <w:pStyle w:val="ListParagraph"/>
              <w:numPr>
                <w:ilvl w:val="0"/>
                <w:numId w:val="4"/>
              </w:numPr>
              <w:spacing w:line="360" w:lineRule="auto"/>
              <w:jc w:val="both"/>
              <w:rPr>
                <w:rFonts w:ascii="Arial" w:hAnsi="Arial" w:cs="Arial"/>
                <w:sz w:val="24"/>
                <w:szCs w:val="24"/>
              </w:rPr>
            </w:pPr>
            <w:r w:rsidRPr="005B1C04">
              <w:rPr>
                <w:rFonts w:ascii="Arial" w:hAnsi="Arial" w:cs="Arial"/>
                <w:sz w:val="24"/>
                <w:szCs w:val="24"/>
              </w:rPr>
              <w:t>Step three – put it all together. This should be a reflection</w:t>
            </w:r>
            <w:r w:rsidR="00E83BDB" w:rsidRPr="005B1C04">
              <w:rPr>
                <w:rFonts w:ascii="Arial" w:hAnsi="Arial" w:cs="Arial"/>
                <w:sz w:val="24"/>
                <w:szCs w:val="24"/>
              </w:rPr>
              <w:t xml:space="preserve"> of innermost thoughts and a roa</w:t>
            </w:r>
            <w:r w:rsidRPr="005B1C04">
              <w:rPr>
                <w:rFonts w:ascii="Arial" w:hAnsi="Arial" w:cs="Arial"/>
                <w:sz w:val="24"/>
                <w:szCs w:val="24"/>
              </w:rPr>
              <w:t>dmap for how you would like to conduct your life.</w:t>
            </w:r>
          </w:p>
          <w:p w:rsidR="00A605B5" w:rsidRPr="005B1C04" w:rsidRDefault="0067318E" w:rsidP="00AD3E16">
            <w:pPr>
              <w:pStyle w:val="ListParagraph"/>
              <w:spacing w:line="360" w:lineRule="auto"/>
              <w:ind w:left="426"/>
              <w:jc w:val="both"/>
              <w:rPr>
                <w:rFonts w:ascii="Arial" w:hAnsi="Arial" w:cs="Arial"/>
                <w:sz w:val="24"/>
                <w:szCs w:val="24"/>
              </w:rPr>
            </w:pPr>
            <w:r w:rsidRPr="005B1C04">
              <w:rPr>
                <w:rFonts w:ascii="Arial" w:hAnsi="Arial" w:cs="Arial"/>
                <w:sz w:val="24"/>
                <w:szCs w:val="24"/>
              </w:rPr>
              <w:t xml:space="preserve"> </w:t>
            </w:r>
          </w:p>
          <w:p w:rsidR="003D2CC6" w:rsidRPr="005B1C04" w:rsidRDefault="00E337A1" w:rsidP="00AD3E16">
            <w:pPr>
              <w:spacing w:line="360" w:lineRule="auto"/>
              <w:jc w:val="both"/>
              <w:rPr>
                <w:rFonts w:ascii="Arial" w:hAnsi="Arial" w:cs="Arial"/>
                <w:sz w:val="24"/>
                <w:szCs w:val="24"/>
              </w:rPr>
            </w:pPr>
            <w:r w:rsidRPr="005B1C04">
              <w:rPr>
                <w:rFonts w:ascii="Arial" w:hAnsi="Arial" w:cs="Arial"/>
                <w:sz w:val="24"/>
                <w:szCs w:val="24"/>
              </w:rPr>
              <w:t>3.</w:t>
            </w:r>
            <w:r w:rsidR="003D2CC6" w:rsidRPr="005B1C04">
              <w:rPr>
                <w:rFonts w:ascii="Arial" w:hAnsi="Arial" w:cs="Arial"/>
                <w:sz w:val="24"/>
                <w:szCs w:val="24"/>
              </w:rPr>
              <w:t xml:space="preserve">Discuss </w:t>
            </w:r>
            <w:proofErr w:type="spellStart"/>
            <w:r w:rsidR="003D2CC6" w:rsidRPr="005B1C04">
              <w:rPr>
                <w:rFonts w:ascii="Arial" w:hAnsi="Arial" w:cs="Arial"/>
                <w:sz w:val="24"/>
                <w:szCs w:val="24"/>
              </w:rPr>
              <w:t>Senge’s</w:t>
            </w:r>
            <w:proofErr w:type="spellEnd"/>
            <w:r w:rsidR="003D2CC6" w:rsidRPr="005B1C04">
              <w:rPr>
                <w:rFonts w:ascii="Arial" w:hAnsi="Arial" w:cs="Arial"/>
                <w:sz w:val="24"/>
                <w:szCs w:val="24"/>
              </w:rPr>
              <w:t xml:space="preserve"> mental models with reference to effective leadership</w:t>
            </w:r>
          </w:p>
          <w:p w:rsidR="003D2CC6" w:rsidRPr="005B1C04" w:rsidRDefault="003D2CC6" w:rsidP="00AD3E16">
            <w:pPr>
              <w:pStyle w:val="ListParagraph"/>
              <w:spacing w:line="360" w:lineRule="auto"/>
              <w:ind w:left="34" w:hanging="110"/>
              <w:jc w:val="both"/>
              <w:rPr>
                <w:rFonts w:ascii="Arial" w:hAnsi="Arial" w:cs="Arial"/>
                <w:sz w:val="24"/>
                <w:szCs w:val="24"/>
              </w:rPr>
            </w:pPr>
          </w:p>
          <w:p w:rsidR="00327EA5" w:rsidRPr="005B1C04" w:rsidRDefault="00763D83" w:rsidP="00AD3E16">
            <w:pPr>
              <w:spacing w:line="360" w:lineRule="auto"/>
              <w:ind w:left="-108" w:firstLine="32"/>
              <w:jc w:val="both"/>
              <w:rPr>
                <w:rFonts w:ascii="Arial" w:hAnsi="Arial" w:cs="Arial"/>
                <w:sz w:val="24"/>
                <w:szCs w:val="24"/>
              </w:rPr>
            </w:pPr>
            <w:r w:rsidRPr="005B1C04">
              <w:rPr>
                <w:rFonts w:ascii="Arial" w:hAnsi="Arial" w:cs="Arial"/>
                <w:sz w:val="24"/>
                <w:szCs w:val="24"/>
              </w:rPr>
              <w:t>If classroom teacher believe that parents don’t know anything about education, the parents do not get invited to discuss changes to schooling. If management in a manufacturing facility believes that their hourly workers are lazy or unproductive, they will not tap into the knowledge that those workers have to see what could be improved. When it comes to the workplace, we have to increase our awareness so that we do not dismiss idea</w:t>
            </w:r>
            <w:r w:rsidR="00327EA5" w:rsidRPr="005B1C04">
              <w:rPr>
                <w:rFonts w:ascii="Arial" w:hAnsi="Arial" w:cs="Arial"/>
                <w:sz w:val="24"/>
                <w:szCs w:val="24"/>
              </w:rPr>
              <w:t xml:space="preserve">s as being a fab or irrelevant to us. If we are aware of our mental models, we can then be open to innovation and creativity. </w:t>
            </w:r>
          </w:p>
          <w:p w:rsidR="00A605B5" w:rsidRPr="005B1C04" w:rsidRDefault="00327EA5" w:rsidP="00AD3E16">
            <w:pPr>
              <w:spacing w:line="360" w:lineRule="auto"/>
              <w:ind w:left="-108" w:firstLine="32"/>
              <w:jc w:val="both"/>
              <w:rPr>
                <w:rFonts w:ascii="Arial" w:hAnsi="Arial" w:cs="Arial"/>
                <w:sz w:val="24"/>
                <w:szCs w:val="24"/>
              </w:rPr>
            </w:pPr>
            <w:r w:rsidRPr="005B1C04">
              <w:rPr>
                <w:rFonts w:ascii="Arial" w:hAnsi="Arial" w:cs="Arial"/>
                <w:sz w:val="24"/>
                <w:szCs w:val="24"/>
              </w:rPr>
              <w:t xml:space="preserve">You probably know someone who has had a horrible boss, a spouse who left, and is able to blame all of it on everyone else. They may even ask you why there are so many nasty, messed up. You might even agree with your friend that other people are pretty messed up. But if you genuinely want to help people, you would need to step </w:t>
            </w:r>
            <w:r w:rsidR="00E337A1" w:rsidRPr="005B1C04">
              <w:rPr>
                <w:rFonts w:ascii="Arial" w:hAnsi="Arial" w:cs="Arial"/>
                <w:sz w:val="24"/>
                <w:szCs w:val="24"/>
              </w:rPr>
              <w:t>in and show him how he attributes his problems to others, and that he must also take responsibility for the results he sees.</w:t>
            </w:r>
          </w:p>
          <w:p w:rsidR="00E337A1" w:rsidRPr="005B1C04" w:rsidRDefault="00E337A1" w:rsidP="00AD3E16">
            <w:pPr>
              <w:spacing w:line="360" w:lineRule="auto"/>
              <w:ind w:left="-108" w:firstLine="32"/>
              <w:jc w:val="both"/>
              <w:rPr>
                <w:rFonts w:ascii="Arial" w:hAnsi="Arial" w:cs="Arial"/>
                <w:sz w:val="24"/>
                <w:szCs w:val="24"/>
              </w:rPr>
            </w:pPr>
            <w:r w:rsidRPr="005B1C04">
              <w:rPr>
                <w:rFonts w:ascii="Arial" w:hAnsi="Arial" w:cs="Arial"/>
                <w:sz w:val="24"/>
                <w:szCs w:val="24"/>
              </w:rPr>
              <w:t>Imagine how his life would be enriched if you could help him understand that mental models are the result of his own mental maps.</w:t>
            </w:r>
          </w:p>
          <w:p w:rsidR="006B710D" w:rsidRPr="005B1C04" w:rsidRDefault="006B710D" w:rsidP="00AD3E16">
            <w:pPr>
              <w:spacing w:line="360" w:lineRule="auto"/>
              <w:jc w:val="both"/>
              <w:rPr>
                <w:rFonts w:ascii="Arial" w:hAnsi="Arial" w:cs="Arial"/>
                <w:sz w:val="24"/>
                <w:szCs w:val="24"/>
              </w:rPr>
            </w:pPr>
          </w:p>
          <w:p w:rsidR="006B710D" w:rsidRPr="005B1C04" w:rsidRDefault="006B710D" w:rsidP="00AD3E16">
            <w:pPr>
              <w:spacing w:line="360" w:lineRule="auto"/>
              <w:jc w:val="both"/>
              <w:rPr>
                <w:rFonts w:ascii="Arial" w:hAnsi="Arial" w:cs="Arial"/>
                <w:sz w:val="24"/>
                <w:szCs w:val="24"/>
              </w:rPr>
            </w:pPr>
            <w:r w:rsidRPr="005B1C04">
              <w:rPr>
                <w:rFonts w:ascii="Arial" w:hAnsi="Arial" w:cs="Arial"/>
                <w:sz w:val="24"/>
                <w:szCs w:val="24"/>
              </w:rPr>
              <w:lastRenderedPageBreak/>
              <w:t xml:space="preserve">4.What </w:t>
            </w:r>
            <w:proofErr w:type="gramStart"/>
            <w:r w:rsidRPr="005B1C04">
              <w:rPr>
                <w:rFonts w:ascii="Arial" w:hAnsi="Arial" w:cs="Arial"/>
                <w:sz w:val="24"/>
                <w:szCs w:val="24"/>
              </w:rPr>
              <w:t xml:space="preserve">are the five elements of skillful discussion as pointed out by Peter </w:t>
            </w:r>
            <w:proofErr w:type="spellStart"/>
            <w:r w:rsidRPr="005B1C04">
              <w:rPr>
                <w:rFonts w:ascii="Arial" w:hAnsi="Arial" w:cs="Arial"/>
                <w:sz w:val="24"/>
                <w:szCs w:val="24"/>
              </w:rPr>
              <w:t>Senge</w:t>
            </w:r>
            <w:proofErr w:type="spellEnd"/>
            <w:proofErr w:type="gramEnd"/>
            <w:r w:rsidRPr="005B1C04">
              <w:rPr>
                <w:rFonts w:ascii="Arial" w:hAnsi="Arial" w:cs="Arial"/>
                <w:sz w:val="24"/>
                <w:szCs w:val="24"/>
              </w:rPr>
              <w:t>?</w:t>
            </w:r>
          </w:p>
          <w:p w:rsidR="006B710D" w:rsidRPr="005B1C04" w:rsidRDefault="006B710D" w:rsidP="00AD3E16">
            <w:pPr>
              <w:spacing w:line="360" w:lineRule="auto"/>
              <w:jc w:val="both"/>
              <w:rPr>
                <w:rFonts w:ascii="Arial" w:hAnsi="Arial" w:cs="Arial"/>
                <w:sz w:val="24"/>
                <w:szCs w:val="24"/>
              </w:rPr>
            </w:pPr>
          </w:p>
          <w:p w:rsidR="006B710D" w:rsidRPr="005B1C04" w:rsidRDefault="006B710D" w:rsidP="00AD3E16">
            <w:pPr>
              <w:spacing w:line="360" w:lineRule="auto"/>
              <w:jc w:val="both"/>
              <w:rPr>
                <w:rFonts w:ascii="Arial" w:hAnsi="Arial" w:cs="Arial"/>
                <w:sz w:val="24"/>
                <w:szCs w:val="24"/>
              </w:rPr>
            </w:pPr>
            <w:r w:rsidRPr="005B1C04">
              <w:rPr>
                <w:rFonts w:ascii="Arial" w:hAnsi="Arial" w:cs="Arial"/>
                <w:sz w:val="24"/>
                <w:szCs w:val="24"/>
              </w:rPr>
              <w:t>Five elements for skillful discussion:</w:t>
            </w:r>
          </w:p>
          <w:p w:rsidR="006B710D" w:rsidRPr="005B1C04" w:rsidRDefault="006B710D" w:rsidP="00AD3E16">
            <w:pPr>
              <w:pStyle w:val="ListParagraph"/>
              <w:numPr>
                <w:ilvl w:val="0"/>
                <w:numId w:val="6"/>
              </w:numPr>
              <w:spacing w:line="360" w:lineRule="auto"/>
              <w:jc w:val="both"/>
              <w:rPr>
                <w:rFonts w:ascii="Arial" w:hAnsi="Arial" w:cs="Arial"/>
                <w:sz w:val="24"/>
                <w:szCs w:val="24"/>
              </w:rPr>
            </w:pPr>
            <w:r w:rsidRPr="005B1C04">
              <w:rPr>
                <w:rFonts w:ascii="Arial" w:hAnsi="Arial" w:cs="Arial"/>
                <w:sz w:val="24"/>
                <w:szCs w:val="24"/>
              </w:rPr>
              <w:t>I will pay attention to my intention</w:t>
            </w:r>
          </w:p>
          <w:p w:rsidR="006B710D" w:rsidRPr="005B1C04" w:rsidRDefault="006B710D" w:rsidP="00AD3E16">
            <w:pPr>
              <w:pStyle w:val="ListParagraph"/>
              <w:numPr>
                <w:ilvl w:val="0"/>
                <w:numId w:val="6"/>
              </w:numPr>
              <w:spacing w:line="360" w:lineRule="auto"/>
              <w:jc w:val="both"/>
              <w:rPr>
                <w:rFonts w:ascii="Arial" w:hAnsi="Arial" w:cs="Arial"/>
                <w:sz w:val="24"/>
                <w:szCs w:val="24"/>
              </w:rPr>
            </w:pPr>
            <w:r w:rsidRPr="005B1C04">
              <w:rPr>
                <w:rFonts w:ascii="Arial" w:hAnsi="Arial" w:cs="Arial"/>
                <w:sz w:val="24"/>
                <w:szCs w:val="24"/>
              </w:rPr>
              <w:t xml:space="preserve">I need to balance advocacy with thoughtful </w:t>
            </w:r>
            <w:proofErr w:type="spellStart"/>
            <w:r w:rsidRPr="005B1C04">
              <w:rPr>
                <w:rFonts w:ascii="Arial" w:hAnsi="Arial" w:cs="Arial"/>
                <w:sz w:val="24"/>
                <w:szCs w:val="24"/>
              </w:rPr>
              <w:t>inguiry</w:t>
            </w:r>
            <w:proofErr w:type="spellEnd"/>
          </w:p>
          <w:p w:rsidR="006B710D" w:rsidRPr="005B1C04" w:rsidRDefault="006B710D" w:rsidP="00AD3E16">
            <w:pPr>
              <w:pStyle w:val="ListParagraph"/>
              <w:numPr>
                <w:ilvl w:val="0"/>
                <w:numId w:val="6"/>
              </w:numPr>
              <w:spacing w:line="360" w:lineRule="auto"/>
              <w:jc w:val="both"/>
              <w:rPr>
                <w:rFonts w:ascii="Arial" w:hAnsi="Arial" w:cs="Arial"/>
                <w:sz w:val="24"/>
                <w:szCs w:val="24"/>
              </w:rPr>
            </w:pPr>
            <w:r w:rsidRPr="005B1C04">
              <w:rPr>
                <w:rFonts w:ascii="Arial" w:hAnsi="Arial" w:cs="Arial"/>
                <w:sz w:val="24"/>
                <w:szCs w:val="24"/>
              </w:rPr>
              <w:t>I will try it build shared meaning</w:t>
            </w:r>
          </w:p>
          <w:p w:rsidR="006B710D" w:rsidRPr="005B1C04" w:rsidRDefault="006B710D" w:rsidP="00AD3E16">
            <w:pPr>
              <w:pStyle w:val="ListParagraph"/>
              <w:numPr>
                <w:ilvl w:val="0"/>
                <w:numId w:val="6"/>
              </w:numPr>
              <w:spacing w:line="360" w:lineRule="auto"/>
              <w:jc w:val="both"/>
              <w:rPr>
                <w:rFonts w:ascii="Arial" w:hAnsi="Arial" w:cs="Arial"/>
                <w:sz w:val="24"/>
                <w:szCs w:val="24"/>
              </w:rPr>
            </w:pPr>
            <w:r w:rsidRPr="005B1C04">
              <w:rPr>
                <w:rFonts w:ascii="Arial" w:hAnsi="Arial" w:cs="Arial"/>
                <w:sz w:val="24"/>
                <w:szCs w:val="24"/>
              </w:rPr>
              <w:t>I will increase my self-awareness as are source</w:t>
            </w:r>
          </w:p>
          <w:p w:rsidR="006B710D" w:rsidRPr="005B1C04" w:rsidRDefault="006B710D" w:rsidP="00AD3E16">
            <w:pPr>
              <w:pStyle w:val="ListParagraph"/>
              <w:numPr>
                <w:ilvl w:val="0"/>
                <w:numId w:val="6"/>
              </w:numPr>
              <w:spacing w:line="360" w:lineRule="auto"/>
              <w:jc w:val="both"/>
              <w:rPr>
                <w:rFonts w:ascii="Arial" w:hAnsi="Arial" w:cs="Arial"/>
                <w:sz w:val="24"/>
                <w:szCs w:val="24"/>
              </w:rPr>
            </w:pPr>
            <w:r w:rsidRPr="005B1C04">
              <w:rPr>
                <w:rFonts w:ascii="Arial" w:hAnsi="Arial" w:cs="Arial"/>
                <w:sz w:val="24"/>
                <w:szCs w:val="24"/>
              </w:rPr>
              <w:t>I will explore impasses or roadblocks to look for ways to move forward</w:t>
            </w:r>
          </w:p>
          <w:p w:rsidR="006B710D" w:rsidRPr="005B1C04" w:rsidRDefault="006B710D" w:rsidP="00AD3E16">
            <w:pPr>
              <w:pStyle w:val="ListParagraph"/>
              <w:spacing w:line="360" w:lineRule="auto"/>
              <w:jc w:val="both"/>
              <w:rPr>
                <w:rFonts w:ascii="Arial" w:hAnsi="Arial" w:cs="Arial"/>
                <w:sz w:val="24"/>
                <w:szCs w:val="24"/>
              </w:rPr>
            </w:pPr>
          </w:p>
          <w:p w:rsidR="00CC2FB3" w:rsidRPr="005B1C04" w:rsidRDefault="00CC2FB3" w:rsidP="00AD3E16">
            <w:pPr>
              <w:spacing w:line="360" w:lineRule="auto"/>
              <w:jc w:val="both"/>
              <w:rPr>
                <w:rFonts w:ascii="Arial" w:hAnsi="Arial"/>
                <w:b/>
                <w:sz w:val="24"/>
                <w:szCs w:val="24"/>
              </w:rPr>
            </w:pPr>
          </w:p>
          <w:p w:rsidR="00CC2FB3" w:rsidRPr="005B1C04" w:rsidRDefault="00CC2FB3" w:rsidP="00AD3E16">
            <w:pPr>
              <w:spacing w:line="360" w:lineRule="auto"/>
              <w:jc w:val="both"/>
              <w:rPr>
                <w:rFonts w:ascii="Arial" w:hAnsi="Arial"/>
                <w:b/>
                <w:sz w:val="24"/>
                <w:szCs w:val="24"/>
              </w:rPr>
            </w:pPr>
          </w:p>
          <w:p w:rsidR="00CC2FB3" w:rsidRPr="005B1C04" w:rsidRDefault="00CC2FB3" w:rsidP="00AD3E16">
            <w:pPr>
              <w:spacing w:line="360" w:lineRule="auto"/>
              <w:jc w:val="both"/>
              <w:rPr>
                <w:rFonts w:ascii="Arial" w:hAnsi="Arial"/>
                <w:b/>
                <w:sz w:val="24"/>
                <w:szCs w:val="24"/>
              </w:rPr>
            </w:pPr>
          </w:p>
        </w:tc>
      </w:tr>
      <w:tr w:rsidR="005E7F45" w:rsidTr="00AD3E16">
        <w:tc>
          <w:tcPr>
            <w:tcW w:w="9242" w:type="dxa"/>
          </w:tcPr>
          <w:p w:rsidR="005E7F45" w:rsidRDefault="005E7F4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1C04" w:rsidP="00A851DA">
            <w:pPr>
              <w:rPr>
                <w:rFonts w:cs="Bliss-Regular"/>
                <w:color w:val="000000"/>
              </w:rPr>
            </w:pPr>
            <w:r>
              <w:rPr>
                <w:rFonts w:cs="Bliss-Regular"/>
                <w:color w:val="000000"/>
              </w:rPr>
              <w:t xml:space="preserve">Jurgita </w:t>
            </w:r>
            <w:proofErr w:type="spellStart"/>
            <w:r>
              <w:rPr>
                <w:rFonts w:cs="Bliss-Regular"/>
                <w:color w:val="000000"/>
              </w:rPr>
              <w:t>Pinigiene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1C04" w:rsidP="00A851DA">
            <w:pPr>
              <w:rPr>
                <w:rFonts w:cs="Bliss-Regular"/>
                <w:color w:val="000000"/>
              </w:rPr>
            </w:pPr>
            <w:r>
              <w:rPr>
                <w:rFonts w:cs="Bliss-Regular"/>
                <w:color w:val="000000"/>
              </w:rPr>
              <w:t>14/02/2019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A9555C">
      <w:headerReference w:type="even" r:id="rId10"/>
      <w:headerReference w:type="default" r:id="rId1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E16" w:rsidRDefault="00AD3E16" w:rsidP="00CB4D0A">
      <w:pPr>
        <w:spacing w:after="0" w:line="240" w:lineRule="auto"/>
      </w:pPr>
      <w:r>
        <w:separator/>
      </w:r>
    </w:p>
  </w:endnote>
  <w:endnote w:type="continuationSeparator" w:id="0">
    <w:p w:rsidR="00AD3E16" w:rsidRDefault="00AD3E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E16" w:rsidRDefault="00AD3E16" w:rsidP="00AD3E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A9555C">
      <w:rPr>
        <w:rStyle w:val="PageNumber"/>
      </w:rPr>
      <w:fldChar w:fldCharType="separate"/>
    </w:r>
    <w:r w:rsidR="00A9555C">
      <w:rPr>
        <w:rStyle w:val="PageNumber"/>
        <w:noProof/>
      </w:rPr>
      <w:t>4</w:t>
    </w:r>
    <w:r>
      <w:rPr>
        <w:rStyle w:val="PageNumber"/>
      </w:rPr>
      <w:fldChar w:fldCharType="end"/>
    </w:r>
  </w:p>
  <w:p w:rsidR="00AD3E16" w:rsidRDefault="00AD3E16" w:rsidP="005B1C0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E16" w:rsidRDefault="00AD3E16" w:rsidP="00AD3E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555C">
      <w:rPr>
        <w:rStyle w:val="PageNumber"/>
        <w:noProof/>
      </w:rPr>
      <w:t>3</w:t>
    </w:r>
    <w:r>
      <w:rPr>
        <w:rStyle w:val="PageNumber"/>
      </w:rPr>
      <w:fldChar w:fldCharType="end"/>
    </w:r>
  </w:p>
  <w:p w:rsidR="00AD3E16" w:rsidRDefault="00AD3E16" w:rsidP="005B1C0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E16" w:rsidRDefault="00AD3E16" w:rsidP="00CB4D0A">
      <w:pPr>
        <w:spacing w:after="0" w:line="240" w:lineRule="auto"/>
      </w:pPr>
      <w:r>
        <w:separator/>
      </w:r>
    </w:p>
  </w:footnote>
  <w:footnote w:type="continuationSeparator" w:id="0">
    <w:p w:rsidR="00AD3E16" w:rsidRDefault="00AD3E1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55C" w:rsidRDefault="00A9555C">
    <w:pPr>
      <w:pStyle w:val="Header"/>
    </w:pPr>
    <w:r>
      <w:ptab w:relativeTo="margin" w:alignment="center" w:leader="none"/>
    </w:r>
    <w:r>
      <w:ptab w:relativeTo="margin" w:alignment="right" w:leader="none"/>
    </w:r>
    <w:r>
      <w:t xml:space="preserve">Jurgita </w:t>
    </w:r>
    <w:proofErr w:type="spellStart"/>
    <w:r>
      <w:t>Pinigiene</w:t>
    </w:r>
    <w:proofErr w:type="spellEnd"/>
    <w:r>
      <w:t xml:space="preserve"> 29209 assignment 2</w:t>
    </w:r>
  </w:p>
  <w:p w:rsidR="00A9555C" w:rsidRDefault="00A9555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55C" w:rsidRDefault="00A9555C">
    <w:pPr>
      <w:pStyle w:val="Header"/>
    </w:pPr>
    <w:r>
      <w:ptab w:relativeTo="margin" w:alignment="right" w:leader="none"/>
    </w:r>
    <w:r>
      <w:t xml:space="preserve">Jurgita </w:t>
    </w:r>
    <w:proofErr w:type="spellStart"/>
    <w:r>
      <w:t>Pinigiene</w:t>
    </w:r>
    <w:proofErr w:type="spellEnd"/>
    <w:r>
      <w:t xml:space="preserve"> 29209 assignment 2</w:t>
    </w:r>
  </w:p>
  <w:p w:rsidR="00A9555C" w:rsidRDefault="00A9555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41439"/>
    <w:multiLevelType w:val="hybridMultilevel"/>
    <w:tmpl w:val="FB2A1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175286"/>
    <w:multiLevelType w:val="hybridMultilevel"/>
    <w:tmpl w:val="A5DE9DB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631739"/>
    <w:multiLevelType w:val="hybridMultilevel"/>
    <w:tmpl w:val="1D2A3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8D329D"/>
    <w:multiLevelType w:val="hybridMultilevel"/>
    <w:tmpl w:val="DC56631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
    <w:nsid w:val="71D712BE"/>
    <w:multiLevelType w:val="hybridMultilevel"/>
    <w:tmpl w:val="7C6A8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proofState w:spelling="clean" w:grammar="clean"/>
  <w:defaultTabStop w:val="720"/>
  <w:evenAndOddHeaders/>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4E13"/>
    <w:rsid w:val="00187EB4"/>
    <w:rsid w:val="001C4046"/>
    <w:rsid w:val="001F0481"/>
    <w:rsid w:val="00200C92"/>
    <w:rsid w:val="0020451E"/>
    <w:rsid w:val="00206B9D"/>
    <w:rsid w:val="0023259C"/>
    <w:rsid w:val="002B0BD7"/>
    <w:rsid w:val="002B573D"/>
    <w:rsid w:val="002C5CB2"/>
    <w:rsid w:val="002F779F"/>
    <w:rsid w:val="00327EA5"/>
    <w:rsid w:val="00371885"/>
    <w:rsid w:val="003D2CC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6A0"/>
    <w:rsid w:val="00591365"/>
    <w:rsid w:val="005A2905"/>
    <w:rsid w:val="005B1C04"/>
    <w:rsid w:val="005B31E4"/>
    <w:rsid w:val="005E7F45"/>
    <w:rsid w:val="006034F6"/>
    <w:rsid w:val="00607874"/>
    <w:rsid w:val="00607E77"/>
    <w:rsid w:val="00617BB3"/>
    <w:rsid w:val="00645CDD"/>
    <w:rsid w:val="0067318E"/>
    <w:rsid w:val="006823A7"/>
    <w:rsid w:val="00687EE8"/>
    <w:rsid w:val="006B710D"/>
    <w:rsid w:val="0070347F"/>
    <w:rsid w:val="0070678E"/>
    <w:rsid w:val="00763D83"/>
    <w:rsid w:val="00831C11"/>
    <w:rsid w:val="00871E1F"/>
    <w:rsid w:val="008A60B4"/>
    <w:rsid w:val="008B3C31"/>
    <w:rsid w:val="008B64FE"/>
    <w:rsid w:val="00935BF7"/>
    <w:rsid w:val="0095442C"/>
    <w:rsid w:val="00983942"/>
    <w:rsid w:val="009C37E0"/>
    <w:rsid w:val="009E41F4"/>
    <w:rsid w:val="00A06BC2"/>
    <w:rsid w:val="00A14B66"/>
    <w:rsid w:val="00A605B5"/>
    <w:rsid w:val="00A65CF7"/>
    <w:rsid w:val="00A81AB4"/>
    <w:rsid w:val="00A851DA"/>
    <w:rsid w:val="00A9555C"/>
    <w:rsid w:val="00AC7D5B"/>
    <w:rsid w:val="00AD3E16"/>
    <w:rsid w:val="00AE1481"/>
    <w:rsid w:val="00B0415E"/>
    <w:rsid w:val="00B04678"/>
    <w:rsid w:val="00BC46DF"/>
    <w:rsid w:val="00C03577"/>
    <w:rsid w:val="00C53029"/>
    <w:rsid w:val="00C65FEA"/>
    <w:rsid w:val="00C768F2"/>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37A1"/>
    <w:rsid w:val="00E4597D"/>
    <w:rsid w:val="00E54832"/>
    <w:rsid w:val="00E56A90"/>
    <w:rsid w:val="00E641CC"/>
    <w:rsid w:val="00E83BD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B1C0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B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27783-5CB9-2840-B49A-2A95CEB95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936</Words>
  <Characters>5341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Arunas Pinigis</cp:lastModifiedBy>
  <cp:revision>2</cp:revision>
  <dcterms:created xsi:type="dcterms:W3CDTF">2019-02-14T18:31:00Z</dcterms:created>
  <dcterms:modified xsi:type="dcterms:W3CDTF">2019-02-14T18:31:00Z</dcterms:modified>
</cp:coreProperties>
</file>