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15EF">
            <w:r>
              <w: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AE15EF" w:rsidP="00BA7004">
            <w:pPr>
              <w:jc w:val="right"/>
              <w:rPr>
                <w:rFonts w:ascii="Arial" w:hAnsi="Arial" w:cs="Arial"/>
                <w:sz w:val="24"/>
                <w:szCs w:val="24"/>
              </w:rPr>
            </w:pPr>
            <w:r>
              <w:rPr>
                <w:rFonts w:ascii="Arial" w:hAnsi="Arial" w:cs="Arial"/>
                <w:sz w:val="24"/>
                <w:szCs w:val="24"/>
              </w:rPr>
              <w:t>Assignment No.:  8</w:t>
            </w:r>
            <w:r w:rsidR="00BA7004">
              <w:rPr>
                <w:rFonts w:ascii="Arial" w:hAnsi="Arial" w:cs="Arial"/>
                <w:sz w:val="24"/>
                <w:szCs w:val="24"/>
              </w:rPr>
              <w:t xml:space="preserve"> </w:t>
            </w:r>
          </w:p>
          <w:p w:rsidR="00BA7004" w:rsidRPr="00CC2FB3" w:rsidRDefault="00335210" w:rsidP="00BA7004">
            <w:pPr>
              <w:jc w:val="right"/>
              <w:rPr>
                <w:rFonts w:ascii="Arial" w:hAnsi="Arial" w:cs="Arial"/>
                <w:sz w:val="24"/>
                <w:szCs w:val="24"/>
              </w:rPr>
            </w:pPr>
            <w:r>
              <w:rPr>
                <w:rFonts w:ascii="Arial" w:hAnsi="Arial" w:cs="Arial"/>
                <w:sz w:val="24"/>
                <w:szCs w:val="24"/>
              </w:rPr>
              <w:t>Page No. 1/</w:t>
            </w:r>
            <w:r w:rsidR="00BE67BC">
              <w:rPr>
                <w:rFonts w:ascii="Arial" w:hAnsi="Arial" w:cs="Arial"/>
                <w:sz w:val="24"/>
                <w:szCs w:val="24"/>
              </w:rPr>
              <w:t>3</w:t>
            </w:r>
          </w:p>
          <w:p w:rsidR="007B1107" w:rsidRDefault="00C371D7" w:rsidP="007B1107">
            <w:pPr>
              <w:rPr>
                <w:rFonts w:ascii="Arial" w:hAnsi="Arial" w:cs="Arial"/>
                <w:bCs/>
                <w:sz w:val="20"/>
                <w:szCs w:val="20"/>
              </w:rPr>
            </w:pPr>
            <w:proofErr w:type="gramStart"/>
            <w:r>
              <w:rPr>
                <w:rFonts w:ascii="Arial" w:hAnsi="Arial" w:cs="Arial"/>
                <w:bCs/>
                <w:sz w:val="20"/>
                <w:szCs w:val="20"/>
              </w:rPr>
              <w:t>1.i</w:t>
            </w:r>
            <w:proofErr w:type="gramEnd"/>
            <w:r>
              <w:rPr>
                <w:rFonts w:ascii="Arial" w:hAnsi="Arial" w:cs="Arial"/>
                <w:bCs/>
                <w:sz w:val="20"/>
                <w:szCs w:val="20"/>
              </w:rPr>
              <w:t>)</w:t>
            </w:r>
            <w:r w:rsidR="00AE15EF" w:rsidRPr="007544DB">
              <w:rPr>
                <w:rFonts w:ascii="Arial" w:hAnsi="Arial" w:cs="Arial"/>
                <w:bCs/>
                <w:sz w:val="20"/>
                <w:szCs w:val="20"/>
              </w:rPr>
              <w:t xml:space="preserve"> </w:t>
            </w:r>
            <w:r w:rsidR="007B1107">
              <w:rPr>
                <w:rFonts w:ascii="Arial" w:hAnsi="Arial" w:cs="Arial"/>
                <w:bCs/>
                <w:sz w:val="20"/>
                <w:szCs w:val="20"/>
              </w:rPr>
              <w:t xml:space="preserve">Main skills required for project human resource management are: ( Leading, Negotiating, Problem-solving, Communicating, Influencing). </w:t>
            </w:r>
          </w:p>
          <w:p w:rsidR="007B1107" w:rsidRDefault="007B1107" w:rsidP="007B1107">
            <w:pPr>
              <w:rPr>
                <w:rFonts w:ascii="Arial" w:hAnsi="Arial" w:cs="Arial"/>
                <w:bCs/>
                <w:sz w:val="20"/>
                <w:szCs w:val="20"/>
              </w:rPr>
            </w:pPr>
          </w:p>
          <w:p w:rsidR="007B1107" w:rsidRDefault="007B1107" w:rsidP="007B1107">
            <w:pPr>
              <w:rPr>
                <w:rFonts w:ascii="Arial" w:hAnsi="Arial" w:cs="Arial"/>
                <w:bCs/>
                <w:sz w:val="20"/>
                <w:szCs w:val="20"/>
              </w:rPr>
            </w:pPr>
            <w:proofErr w:type="gramStart"/>
            <w:r>
              <w:rPr>
                <w:rFonts w:ascii="Arial" w:hAnsi="Arial" w:cs="Arial"/>
                <w:bCs/>
                <w:sz w:val="20"/>
                <w:szCs w:val="20"/>
              </w:rPr>
              <w:t>1.ii</w:t>
            </w:r>
            <w:proofErr w:type="gramEnd"/>
            <w:r>
              <w:rPr>
                <w:rFonts w:ascii="Arial" w:hAnsi="Arial" w:cs="Arial"/>
                <w:bCs/>
                <w:sz w:val="20"/>
                <w:szCs w:val="20"/>
              </w:rPr>
              <w:t xml:space="preserve">) The main area of knowledge for project human resource management are (Organizational planning belongs to Planning, Staff Acquisition belongs to planning, and team development belongs to executing). </w:t>
            </w:r>
          </w:p>
          <w:p w:rsidR="007B1107" w:rsidRDefault="007B1107" w:rsidP="007B1107">
            <w:pPr>
              <w:rPr>
                <w:rFonts w:ascii="Arial" w:hAnsi="Arial" w:cs="Arial"/>
                <w:bCs/>
                <w:sz w:val="20"/>
                <w:szCs w:val="20"/>
              </w:rPr>
            </w:pPr>
          </w:p>
          <w:p w:rsidR="007B1107" w:rsidRDefault="007B1107" w:rsidP="007B1107">
            <w:pPr>
              <w:rPr>
                <w:rFonts w:ascii="Arial" w:hAnsi="Arial" w:cs="Arial"/>
                <w:bCs/>
                <w:sz w:val="20"/>
                <w:szCs w:val="20"/>
              </w:rPr>
            </w:pPr>
            <w:proofErr w:type="gramStart"/>
            <w:r>
              <w:rPr>
                <w:rFonts w:ascii="Arial" w:hAnsi="Arial" w:cs="Arial"/>
                <w:bCs/>
                <w:sz w:val="20"/>
                <w:szCs w:val="20"/>
              </w:rPr>
              <w:t>1.iii</w:t>
            </w:r>
            <w:proofErr w:type="gramEnd"/>
            <w:r>
              <w:rPr>
                <w:rFonts w:ascii="Arial" w:hAnsi="Arial" w:cs="Arial"/>
                <w:bCs/>
                <w:sz w:val="20"/>
                <w:szCs w:val="20"/>
              </w:rPr>
              <w:t xml:space="preserve">) Project interfaces are the people and groups with whom the project manager and the project team will work to complete the project. There are three types of interfaces (Organizational interface, Technical interface and Interpersonal interface). </w:t>
            </w:r>
          </w:p>
          <w:p w:rsidR="007B1107" w:rsidRDefault="007B1107" w:rsidP="007B1107">
            <w:pPr>
              <w:rPr>
                <w:rFonts w:ascii="Arial" w:hAnsi="Arial" w:cs="Arial"/>
                <w:bCs/>
                <w:sz w:val="20"/>
                <w:szCs w:val="20"/>
              </w:rPr>
            </w:pPr>
          </w:p>
          <w:p w:rsidR="00D41C21" w:rsidRDefault="007B1107" w:rsidP="007B1107">
            <w:pPr>
              <w:rPr>
                <w:rFonts w:ascii="Arial" w:hAnsi="Arial" w:cs="Arial"/>
                <w:bCs/>
                <w:sz w:val="20"/>
                <w:szCs w:val="20"/>
              </w:rPr>
            </w:pPr>
            <w:proofErr w:type="gramStart"/>
            <w:r>
              <w:rPr>
                <w:rFonts w:ascii="Arial" w:hAnsi="Arial" w:cs="Arial"/>
                <w:bCs/>
                <w:sz w:val="20"/>
                <w:szCs w:val="20"/>
              </w:rPr>
              <w:t>1.iv</w:t>
            </w:r>
            <w:proofErr w:type="gramEnd"/>
            <w:r>
              <w:rPr>
                <w:rFonts w:ascii="Arial" w:hAnsi="Arial" w:cs="Arial"/>
                <w:bCs/>
                <w:sz w:val="20"/>
                <w:szCs w:val="20"/>
              </w:rPr>
              <w:t>) Human resource</w:t>
            </w:r>
            <w:r w:rsidR="00D41C21">
              <w:rPr>
                <w:rFonts w:ascii="Arial" w:hAnsi="Arial" w:cs="Arial"/>
                <w:bCs/>
                <w:sz w:val="20"/>
                <w:szCs w:val="20"/>
              </w:rPr>
              <w:t xml:space="preserve"> constraints of the project are (Organizational structure, Collective bargaining agreements, Procurement, project management references, staffing). </w:t>
            </w:r>
          </w:p>
          <w:p w:rsidR="00D41C21" w:rsidRDefault="00D41C21" w:rsidP="007B1107">
            <w:pPr>
              <w:rPr>
                <w:rFonts w:ascii="Arial" w:hAnsi="Arial" w:cs="Arial"/>
                <w:bCs/>
                <w:sz w:val="20"/>
                <w:szCs w:val="20"/>
              </w:rPr>
            </w:pPr>
          </w:p>
          <w:p w:rsidR="00D41C21" w:rsidRDefault="00D41C21" w:rsidP="00D41C21">
            <w:pPr>
              <w:rPr>
                <w:rFonts w:ascii="Arial"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The five layers of needs according to Maslow’s Hierarchy of needs, from </w:t>
            </w:r>
            <w:proofErr w:type="spellStart"/>
            <w:r>
              <w:rPr>
                <w:rFonts w:ascii="Arial" w:hAnsi="Arial" w:cs="Arial"/>
                <w:bCs/>
                <w:sz w:val="20"/>
                <w:szCs w:val="20"/>
              </w:rPr>
              <w:t>bottomup</w:t>
            </w:r>
            <w:proofErr w:type="spellEnd"/>
            <w:r>
              <w:rPr>
                <w:rFonts w:ascii="Arial" w:hAnsi="Arial" w:cs="Arial"/>
                <w:bCs/>
                <w:sz w:val="20"/>
                <w:szCs w:val="20"/>
              </w:rPr>
              <w:t xml:space="preserve"> are (Physiological, Social, Esteem, safety, Self-actualization) . </w:t>
            </w:r>
          </w:p>
          <w:p w:rsidR="00D41C21" w:rsidRDefault="00D41C21" w:rsidP="00D41C21">
            <w:pPr>
              <w:rPr>
                <w:rFonts w:ascii="Arial" w:hAnsi="Arial" w:cs="Arial"/>
                <w:bCs/>
                <w:sz w:val="20"/>
                <w:szCs w:val="20"/>
              </w:rPr>
            </w:pPr>
          </w:p>
          <w:p w:rsidR="007B1107" w:rsidRDefault="00D41C21" w:rsidP="00D41C21">
            <w:pPr>
              <w:rPr>
                <w:rFonts w:ascii="Arial" w:hAnsi="Arial" w:cs="Arial"/>
                <w:bCs/>
                <w:sz w:val="20"/>
                <w:szCs w:val="20"/>
              </w:rPr>
            </w:pPr>
            <w:proofErr w:type="gramStart"/>
            <w:r>
              <w:rPr>
                <w:rFonts w:ascii="Arial" w:hAnsi="Arial" w:cs="Arial"/>
                <w:bCs/>
                <w:sz w:val="20"/>
                <w:szCs w:val="20"/>
              </w:rPr>
              <w:t>1.vi</w:t>
            </w:r>
            <w:proofErr w:type="gramEnd"/>
            <w:r>
              <w:rPr>
                <w:rFonts w:ascii="Arial" w:hAnsi="Arial" w:cs="Arial"/>
                <w:bCs/>
                <w:sz w:val="20"/>
                <w:szCs w:val="20"/>
              </w:rPr>
              <w:t xml:space="preserve">) </w:t>
            </w:r>
            <w:r w:rsidR="00FA7067">
              <w:rPr>
                <w:rFonts w:ascii="Arial" w:hAnsi="Arial" w:cs="Arial"/>
                <w:bCs/>
                <w:sz w:val="20"/>
                <w:szCs w:val="20"/>
              </w:rPr>
              <w:t xml:space="preserve">there are seven possible causes of conflict, in order from the most common to the least common:  ( Schedule, Priorities, Resources, Technical beliefs, administrative policies and procedures, project costs, personalities). </w:t>
            </w:r>
            <w:r w:rsidR="007B1107">
              <w:rPr>
                <w:rFonts w:ascii="Arial" w:hAnsi="Arial" w:cs="Arial"/>
                <w:bCs/>
                <w:sz w:val="20"/>
                <w:szCs w:val="20"/>
              </w:rPr>
              <w:t xml:space="preserve"> </w:t>
            </w:r>
          </w:p>
          <w:p w:rsidR="00FA7067" w:rsidRDefault="00FA7067" w:rsidP="00D41C21">
            <w:pPr>
              <w:rPr>
                <w:rFonts w:ascii="Arial" w:hAnsi="Arial" w:cs="Arial"/>
                <w:bCs/>
                <w:sz w:val="20"/>
                <w:szCs w:val="20"/>
              </w:rPr>
            </w:pPr>
          </w:p>
          <w:p w:rsidR="00BE67BC" w:rsidRDefault="00FA7067" w:rsidP="00D41C21">
            <w:pPr>
              <w:rPr>
                <w:rFonts w:ascii="Arial" w:hAnsi="Arial" w:cs="Arial"/>
                <w:bCs/>
                <w:sz w:val="20"/>
                <w:szCs w:val="20"/>
              </w:rPr>
            </w:pPr>
            <w:proofErr w:type="gramStart"/>
            <w:r>
              <w:rPr>
                <w:rFonts w:ascii="Arial" w:hAnsi="Arial" w:cs="Arial"/>
                <w:bCs/>
                <w:sz w:val="20"/>
                <w:szCs w:val="20"/>
              </w:rPr>
              <w:t>1.vii</w:t>
            </w:r>
            <w:proofErr w:type="gramEnd"/>
            <w:r>
              <w:rPr>
                <w:rFonts w:ascii="Arial" w:hAnsi="Arial" w:cs="Arial"/>
                <w:bCs/>
                <w:sz w:val="20"/>
                <w:szCs w:val="20"/>
              </w:rPr>
              <w:t xml:space="preserve">) </w:t>
            </w:r>
            <w:r w:rsidR="000F4E05">
              <w:rPr>
                <w:rFonts w:ascii="Arial" w:hAnsi="Arial" w:cs="Arial"/>
                <w:bCs/>
                <w:sz w:val="20"/>
                <w:szCs w:val="20"/>
              </w:rPr>
              <w:t>Every project needs people to complete the work. Staffing requirements are the identified roles needed on a project to complete the assignment work. For example: a project to install a new telephone system through</w:t>
            </w:r>
            <w:r w:rsidR="00F84623">
              <w:rPr>
                <w:rFonts w:ascii="Arial" w:hAnsi="Arial" w:cs="Arial"/>
                <w:bCs/>
                <w:sz w:val="20"/>
                <w:szCs w:val="20"/>
              </w:rPr>
              <w:t>ou</w:t>
            </w:r>
            <w:r w:rsidR="000F4E05">
              <w:rPr>
                <w:rFonts w:ascii="Arial" w:hAnsi="Arial" w:cs="Arial"/>
                <w:bCs/>
                <w:sz w:val="20"/>
                <w:szCs w:val="20"/>
              </w:rPr>
              <w:t xml:space="preserve">t a campus would require a menagerie of workers with varying skill sets: hardware and software, telephony </w:t>
            </w:r>
            <w:r w:rsidR="00F84623">
              <w:rPr>
                <w:rFonts w:ascii="Arial" w:hAnsi="Arial" w:cs="Arial"/>
                <w:bCs/>
                <w:sz w:val="20"/>
                <w:szCs w:val="20"/>
              </w:rPr>
              <w:t>experts, electricians</w:t>
            </w:r>
            <w:r w:rsidR="000F4E05">
              <w:rPr>
                <w:rFonts w:ascii="Arial" w:hAnsi="Arial" w:cs="Arial"/>
                <w:bCs/>
                <w:sz w:val="20"/>
                <w:szCs w:val="20"/>
              </w:rPr>
              <w:t xml:space="preserve">, installers, and others. The identified staff would be </w:t>
            </w:r>
            <w:r w:rsidR="00F84623">
              <w:rPr>
                <w:rFonts w:ascii="Arial" w:hAnsi="Arial" w:cs="Arial"/>
                <w:bCs/>
                <w:sz w:val="20"/>
                <w:szCs w:val="20"/>
              </w:rPr>
              <w:t>taken</w:t>
            </w:r>
            <w:r w:rsidR="000F4E05">
              <w:rPr>
                <w:rFonts w:ascii="Arial" w:hAnsi="Arial" w:cs="Arial"/>
                <w:bCs/>
                <w:sz w:val="20"/>
                <w:szCs w:val="20"/>
              </w:rPr>
              <w:t xml:space="preserve"> from the resource pool. Any skills gaps would need to be addressed through staff </w:t>
            </w:r>
          </w:p>
          <w:p w:rsidR="00BE67BC" w:rsidRDefault="00BE67BC" w:rsidP="00BE67BC">
            <w:pPr>
              <w:jc w:val="right"/>
              <w:rPr>
                <w:rFonts w:ascii="Arial" w:hAnsi="Arial" w:cs="Arial"/>
                <w:sz w:val="24"/>
                <w:szCs w:val="24"/>
              </w:rPr>
            </w:pPr>
            <w:r>
              <w:rPr>
                <w:rFonts w:ascii="Arial" w:hAnsi="Arial" w:cs="Arial"/>
                <w:sz w:val="24"/>
                <w:szCs w:val="24"/>
              </w:rPr>
              <w:lastRenderedPageBreak/>
              <w:t>Name: Roman Matika</w:t>
            </w:r>
          </w:p>
          <w:p w:rsidR="00BE67BC" w:rsidRDefault="00BE67BC" w:rsidP="00BE67BC">
            <w:pPr>
              <w:jc w:val="right"/>
              <w:rPr>
                <w:rFonts w:ascii="Arial" w:hAnsi="Arial" w:cs="Arial"/>
                <w:sz w:val="24"/>
                <w:szCs w:val="24"/>
              </w:rPr>
            </w:pPr>
            <w:r>
              <w:rPr>
                <w:rFonts w:ascii="Arial" w:hAnsi="Arial" w:cs="Arial"/>
                <w:sz w:val="24"/>
                <w:szCs w:val="24"/>
              </w:rPr>
              <w:t>Student ID: 2536</w:t>
            </w:r>
          </w:p>
          <w:p w:rsidR="00BE67BC" w:rsidRDefault="00BE67BC" w:rsidP="00BE67BC">
            <w:pPr>
              <w:jc w:val="right"/>
              <w:rPr>
                <w:rFonts w:ascii="Arial" w:hAnsi="Arial" w:cs="Arial"/>
                <w:sz w:val="24"/>
                <w:szCs w:val="24"/>
              </w:rPr>
            </w:pPr>
            <w:r>
              <w:rPr>
                <w:rFonts w:ascii="Arial" w:hAnsi="Arial" w:cs="Arial"/>
                <w:sz w:val="24"/>
                <w:szCs w:val="24"/>
              </w:rPr>
              <w:t xml:space="preserve">Assignment No.:  8 </w:t>
            </w:r>
          </w:p>
          <w:p w:rsidR="00BE67BC" w:rsidRPr="00CC2FB3" w:rsidRDefault="00BE67BC" w:rsidP="00BE67BC">
            <w:pPr>
              <w:jc w:val="right"/>
              <w:rPr>
                <w:rFonts w:ascii="Arial" w:hAnsi="Arial" w:cs="Arial"/>
                <w:sz w:val="24"/>
                <w:szCs w:val="24"/>
              </w:rPr>
            </w:pPr>
            <w:r>
              <w:rPr>
                <w:rFonts w:ascii="Arial" w:hAnsi="Arial" w:cs="Arial"/>
                <w:sz w:val="24"/>
                <w:szCs w:val="24"/>
              </w:rPr>
              <w:t>Page No. 2</w:t>
            </w:r>
            <w:r>
              <w:rPr>
                <w:rFonts w:ascii="Arial" w:hAnsi="Arial" w:cs="Arial"/>
                <w:sz w:val="24"/>
                <w:szCs w:val="24"/>
              </w:rPr>
              <w:t>/3</w:t>
            </w:r>
          </w:p>
          <w:p w:rsidR="00BE67BC" w:rsidRDefault="00BE67BC" w:rsidP="00D41C21">
            <w:pPr>
              <w:rPr>
                <w:rFonts w:ascii="Arial" w:hAnsi="Arial" w:cs="Arial"/>
                <w:bCs/>
                <w:sz w:val="20"/>
                <w:szCs w:val="20"/>
              </w:rPr>
            </w:pPr>
          </w:p>
          <w:p w:rsidR="00FA7067" w:rsidRDefault="000F4E05" w:rsidP="00D41C21">
            <w:pPr>
              <w:rPr>
                <w:rFonts w:ascii="Arial" w:hAnsi="Arial" w:cs="Arial"/>
                <w:bCs/>
                <w:sz w:val="20"/>
                <w:szCs w:val="20"/>
              </w:rPr>
            </w:pPr>
            <w:proofErr w:type="gramStart"/>
            <w:r>
              <w:rPr>
                <w:rFonts w:ascii="Arial" w:hAnsi="Arial" w:cs="Arial"/>
                <w:bCs/>
                <w:sz w:val="20"/>
                <w:szCs w:val="20"/>
              </w:rPr>
              <w:t>acquisition</w:t>
            </w:r>
            <w:proofErr w:type="gramEnd"/>
            <w:r>
              <w:rPr>
                <w:rFonts w:ascii="Arial" w:hAnsi="Arial" w:cs="Arial"/>
                <w:bCs/>
                <w:sz w:val="20"/>
                <w:szCs w:val="20"/>
              </w:rPr>
              <w:t xml:space="preserve">, additional training, or procurement. </w:t>
            </w:r>
          </w:p>
          <w:p w:rsidR="00FA7067" w:rsidRDefault="00FA7067" w:rsidP="00D41C21">
            <w:pPr>
              <w:rPr>
                <w:rFonts w:ascii="Arial" w:hAnsi="Arial" w:cs="Arial"/>
                <w:bCs/>
                <w:sz w:val="20"/>
                <w:szCs w:val="20"/>
              </w:rPr>
            </w:pPr>
          </w:p>
          <w:p w:rsidR="00FA7067" w:rsidRDefault="00FA7067" w:rsidP="00D41C21">
            <w:pPr>
              <w:rPr>
                <w:rFonts w:ascii="Arial" w:hAnsi="Arial" w:cs="Arial"/>
                <w:bCs/>
                <w:sz w:val="20"/>
                <w:szCs w:val="20"/>
              </w:rPr>
            </w:pPr>
            <w:proofErr w:type="gramStart"/>
            <w:r>
              <w:rPr>
                <w:rFonts w:ascii="Arial" w:hAnsi="Arial" w:cs="Arial"/>
                <w:bCs/>
                <w:sz w:val="20"/>
                <w:szCs w:val="20"/>
              </w:rPr>
              <w:t>1.viii</w:t>
            </w:r>
            <w:proofErr w:type="gramEnd"/>
            <w:r>
              <w:rPr>
                <w:rFonts w:ascii="Arial" w:hAnsi="Arial" w:cs="Arial"/>
                <w:bCs/>
                <w:sz w:val="20"/>
                <w:szCs w:val="20"/>
              </w:rPr>
              <w:t xml:space="preserve">) </w:t>
            </w:r>
            <w:r w:rsidR="00D108F7">
              <w:rPr>
                <w:rFonts w:ascii="Arial" w:hAnsi="Arial" w:cs="Arial"/>
                <w:bCs/>
                <w:sz w:val="20"/>
                <w:szCs w:val="20"/>
              </w:rPr>
              <w:t xml:space="preserve">A reward and recognition system encourages, emphasizes, and promotes good performance and behavior by the project team. The reward and recognition system should be a formal, achievable approach for the project team to perform and be rewarded for their outstanding performance. The project team should be rewarded for good work and not for bad. For </w:t>
            </w:r>
            <w:r w:rsidR="001F08EE">
              <w:rPr>
                <w:rFonts w:ascii="Arial" w:hAnsi="Arial" w:cs="Arial"/>
                <w:bCs/>
                <w:sz w:val="20"/>
                <w:szCs w:val="20"/>
              </w:rPr>
              <w:t>example</w:t>
            </w:r>
            <w:r w:rsidR="00D108F7">
              <w:rPr>
                <w:rFonts w:ascii="Arial" w:hAnsi="Arial" w:cs="Arial"/>
                <w:bCs/>
                <w:sz w:val="20"/>
                <w:szCs w:val="20"/>
              </w:rPr>
              <w:t xml:space="preserve">, a project team should not be rewarded for completing a crucial assignment on schedule if the work is unacceptable due to quality issues. </w:t>
            </w:r>
          </w:p>
          <w:p w:rsidR="00D108F7" w:rsidRDefault="00D108F7" w:rsidP="00D41C21">
            <w:pPr>
              <w:rPr>
                <w:rFonts w:ascii="Arial" w:hAnsi="Arial" w:cs="Arial"/>
                <w:bCs/>
                <w:sz w:val="20"/>
                <w:szCs w:val="20"/>
              </w:rPr>
            </w:pPr>
            <w:r>
              <w:rPr>
                <w:rFonts w:ascii="Arial" w:hAnsi="Arial" w:cs="Arial"/>
                <w:bCs/>
                <w:sz w:val="20"/>
                <w:szCs w:val="20"/>
              </w:rPr>
              <w:t xml:space="preserve">The relationship between the power to achieve and the requirements for the reward should not be limited. In other words, if the project manager is rewarded for completing a project by a given date, the project manager needs the autonomy to schedule resources and make decisions to ensure that the goal is achievable.  Finally, the culture in which the project is taking place should also be considered. It may be inappropriate to reward </w:t>
            </w:r>
            <w:r w:rsidR="001F08EE">
              <w:rPr>
                <w:rFonts w:ascii="Arial" w:hAnsi="Arial" w:cs="Arial"/>
                <w:bCs/>
                <w:sz w:val="20"/>
                <w:szCs w:val="20"/>
              </w:rPr>
              <w:t>individual</w:t>
            </w:r>
            <w:r>
              <w:rPr>
                <w:rFonts w:ascii="Arial" w:hAnsi="Arial" w:cs="Arial"/>
                <w:bCs/>
                <w:sz w:val="20"/>
                <w:szCs w:val="20"/>
              </w:rPr>
              <w:t xml:space="preserve"> team members over an entire group, or vice versa. The project manager should be aware of the cultural differences and operate within the customers and practices of the environment to reward the project team without causing offence. </w:t>
            </w:r>
          </w:p>
          <w:p w:rsidR="001F08EE" w:rsidRDefault="001F08EE" w:rsidP="00D41C21">
            <w:pPr>
              <w:rPr>
                <w:rFonts w:ascii="Arial" w:hAnsi="Arial" w:cs="Arial"/>
                <w:bCs/>
                <w:sz w:val="20"/>
                <w:szCs w:val="20"/>
              </w:rPr>
            </w:pPr>
          </w:p>
          <w:p w:rsidR="001F08EE" w:rsidRDefault="001F08EE" w:rsidP="00D41C21">
            <w:pPr>
              <w:rPr>
                <w:rFonts w:ascii="Arial" w:hAnsi="Arial" w:cs="Arial"/>
                <w:bCs/>
                <w:sz w:val="20"/>
                <w:szCs w:val="20"/>
              </w:rPr>
            </w:pPr>
          </w:p>
          <w:p w:rsidR="001F08EE" w:rsidRPr="001F08EE" w:rsidRDefault="001F08EE" w:rsidP="00D41C21">
            <w:pPr>
              <w:rPr>
                <w:rFonts w:ascii="Arial" w:hAnsi="Arial" w:cs="Arial"/>
                <w:bCs/>
                <w:sz w:val="20"/>
                <w:szCs w:val="20"/>
              </w:rPr>
            </w:pPr>
            <w:r>
              <w:rPr>
                <w:rFonts w:ascii="Arial" w:hAnsi="Arial" w:cs="Arial"/>
                <w:bCs/>
                <w:sz w:val="20"/>
                <w:szCs w:val="20"/>
              </w:rPr>
              <w:t xml:space="preserve">2.) </w:t>
            </w:r>
            <w:r w:rsidRPr="001F08EE">
              <w:rPr>
                <w:rFonts w:ascii="Arial" w:hAnsi="Arial" w:cs="Arial"/>
                <w:bCs/>
                <w:sz w:val="20"/>
                <w:szCs w:val="20"/>
              </w:rPr>
              <w:t xml:space="preserve">According to Frederick Herzberg, a psychologist and authority on the motivation of work, there are two catalysts for success with people: </w:t>
            </w:r>
          </w:p>
          <w:p w:rsidR="001F08EE" w:rsidRPr="001F08EE" w:rsidRDefault="001F08EE" w:rsidP="00D41C21">
            <w:pPr>
              <w:rPr>
                <w:rFonts w:ascii="Arial" w:hAnsi="Arial" w:cs="Arial"/>
                <w:bCs/>
                <w:sz w:val="20"/>
                <w:szCs w:val="20"/>
              </w:rPr>
            </w:pPr>
            <w:r w:rsidRPr="001F08EE">
              <w:rPr>
                <w:rFonts w:ascii="Arial" w:hAnsi="Arial" w:cs="Arial"/>
                <w:bCs/>
                <w:sz w:val="20"/>
                <w:szCs w:val="20"/>
              </w:rPr>
              <w:t xml:space="preserve">- </w:t>
            </w:r>
            <w:r w:rsidRPr="001F08EE">
              <w:rPr>
                <w:rFonts w:ascii="Arial" w:hAnsi="Arial" w:cs="Arial"/>
                <w:bCs/>
                <w:sz w:val="20"/>
                <w:szCs w:val="20"/>
              </w:rPr>
              <w:t xml:space="preserve"> Motivating </w:t>
            </w:r>
            <w:proofErr w:type="spellStart"/>
            <w:r w:rsidRPr="001F08EE">
              <w:rPr>
                <w:rFonts w:ascii="Arial" w:hAnsi="Arial" w:cs="Arial"/>
                <w:bCs/>
                <w:sz w:val="20"/>
                <w:szCs w:val="20"/>
              </w:rPr>
              <w:t>agentsare</w:t>
            </w:r>
            <w:proofErr w:type="spellEnd"/>
            <w:r w:rsidRPr="001F08EE">
              <w:rPr>
                <w:rFonts w:ascii="Arial" w:hAnsi="Arial" w:cs="Arial"/>
                <w:bCs/>
                <w:sz w:val="20"/>
                <w:szCs w:val="20"/>
              </w:rPr>
              <w:t xml:space="preserve"> the elements that motivate people to excel. They include responsibility, recognition, the chance to excel, education, appreciation of work, and other opportunities associated with work other than financial rewards. </w:t>
            </w:r>
          </w:p>
          <w:p w:rsidR="001F08EE" w:rsidRDefault="001F08EE" w:rsidP="00D41C21">
            <w:pPr>
              <w:rPr>
                <w:rFonts w:ascii="Arial" w:hAnsi="Arial" w:cs="Arial"/>
                <w:bCs/>
                <w:sz w:val="20"/>
                <w:szCs w:val="20"/>
              </w:rPr>
            </w:pPr>
            <w:r w:rsidRPr="001F08EE">
              <w:rPr>
                <w:rFonts w:ascii="Arial" w:hAnsi="Arial" w:cs="Arial"/>
                <w:bCs/>
                <w:sz w:val="20"/>
                <w:szCs w:val="20"/>
              </w:rPr>
              <w:t xml:space="preserve">- </w:t>
            </w:r>
            <w:r w:rsidRPr="001F08EE">
              <w:rPr>
                <w:rFonts w:ascii="Arial" w:hAnsi="Arial" w:cs="Arial"/>
                <w:bCs/>
                <w:sz w:val="20"/>
                <w:szCs w:val="20"/>
              </w:rPr>
              <w:t xml:space="preserve"> Hygiene </w:t>
            </w:r>
            <w:proofErr w:type="spellStart"/>
            <w:r w:rsidRPr="001F08EE">
              <w:rPr>
                <w:rFonts w:ascii="Arial" w:hAnsi="Arial" w:cs="Arial"/>
                <w:bCs/>
                <w:sz w:val="20"/>
                <w:szCs w:val="20"/>
              </w:rPr>
              <w:t>agentsare</w:t>
            </w:r>
            <w:proofErr w:type="spellEnd"/>
            <w:r w:rsidRPr="001F08EE">
              <w:rPr>
                <w:rFonts w:ascii="Arial" w:hAnsi="Arial" w:cs="Arial"/>
                <w:bCs/>
                <w:sz w:val="20"/>
                <w:szCs w:val="20"/>
              </w:rPr>
              <w:t xml:space="preserve"> elements expected by all workers: clean and safe working conditions, a sense of belonging, job security, a paycheck, civil working relationships, and other basic attributes associated with employment. This theory states that the presence of hygiene factors will not motivate people to perform, as these are expected attributes. However, the absence of these elements will demotivate performance. For people to excel, motivating factors must be present.</w:t>
            </w:r>
          </w:p>
          <w:p w:rsidR="001F08EE" w:rsidRDefault="001F08EE" w:rsidP="00D41C21">
            <w:pPr>
              <w:rPr>
                <w:rFonts w:ascii="Arial" w:hAnsi="Arial" w:cs="Arial"/>
                <w:bCs/>
                <w:sz w:val="20"/>
                <w:szCs w:val="20"/>
              </w:rPr>
            </w:pPr>
          </w:p>
          <w:p w:rsidR="001F08EE" w:rsidRPr="00BE67BC" w:rsidRDefault="001F08EE" w:rsidP="00D41C21">
            <w:pPr>
              <w:rPr>
                <w:rFonts w:ascii="Arial" w:hAnsi="Arial" w:cs="Arial"/>
                <w:bCs/>
                <w:sz w:val="20"/>
                <w:szCs w:val="20"/>
              </w:rPr>
            </w:pPr>
            <w:r>
              <w:rPr>
                <w:rFonts w:ascii="Arial" w:hAnsi="Arial" w:cs="Arial"/>
                <w:bCs/>
                <w:sz w:val="20"/>
                <w:szCs w:val="20"/>
              </w:rPr>
              <w:t xml:space="preserve">3.) </w:t>
            </w:r>
            <w:r w:rsidRPr="00BE67BC">
              <w:rPr>
                <w:rFonts w:ascii="Arial" w:hAnsi="Arial" w:cs="Arial"/>
                <w:bCs/>
                <w:sz w:val="20"/>
                <w:szCs w:val="20"/>
              </w:rPr>
              <w:t>How project team members will be brought into the project and excused from it is detailed by the staffing management plan. This subsidiary plan documents the process the project manager is expected to complete to bring new project team members on board based on the conditions of the project. For example, a project may require an application developer in its third phase. The project manager may have to complete a job description stating what the application developer will be responsible for, how long the role is needed in the project, and how his/her time will be used. HR or other functional managers may have to approve the request. Each performing organization will probably have policies and procedures that should be documented and followed in order to bring resources to the project team. In addition, the organization may have similar ways of excusing project team members from a project once their contribution has been completed. Management may elect to delay the launch of a project depending on the requirement for resources and the conflict with business cycles or other projects with higher priorities within the organization. The staffing management plan should</w:t>
            </w:r>
            <w:r w:rsidRPr="00BE67BC">
              <w:rPr>
                <w:rFonts w:ascii="Arial" w:hAnsi="Arial" w:cs="Arial"/>
                <w:bCs/>
                <w:sz w:val="20"/>
                <w:szCs w:val="20"/>
              </w:rPr>
              <w:t xml:space="preserve">: </w:t>
            </w:r>
          </w:p>
          <w:p w:rsidR="001F08EE" w:rsidRPr="00BE67BC" w:rsidRDefault="001F08EE"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Detail how project team members are brought into and released from the project</w:t>
            </w:r>
            <w:r w:rsidRPr="00BE67BC">
              <w:rPr>
                <w:rFonts w:ascii="Arial" w:hAnsi="Arial" w:cs="Arial"/>
                <w:bCs/>
                <w:sz w:val="20"/>
                <w:szCs w:val="20"/>
              </w:rPr>
              <w:t>.</w:t>
            </w:r>
          </w:p>
          <w:p w:rsidR="001F08EE" w:rsidRPr="00BE67BC" w:rsidRDefault="001F08EE"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 xml:space="preserve"> Use employees as needed</w:t>
            </w:r>
            <w:r w:rsidRPr="00BE67BC">
              <w:rPr>
                <w:rFonts w:ascii="Arial" w:hAnsi="Arial" w:cs="Arial"/>
                <w:bCs/>
                <w:sz w:val="20"/>
                <w:szCs w:val="20"/>
              </w:rPr>
              <w:t xml:space="preserve">. </w:t>
            </w:r>
          </w:p>
          <w:p w:rsidR="001F08EE" w:rsidRPr="00BE67BC" w:rsidRDefault="001F08EE"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 xml:space="preserve"> Remove or reduce worries about employment by communicating the expected need for resources</w:t>
            </w:r>
            <w:r w:rsidRPr="00BE67BC">
              <w:rPr>
                <w:rFonts w:ascii="Arial" w:hAnsi="Arial" w:cs="Arial"/>
                <w:bCs/>
                <w:sz w:val="20"/>
                <w:szCs w:val="20"/>
              </w:rPr>
              <w:t>.</w:t>
            </w:r>
            <w:r w:rsidRPr="00BE67BC">
              <w:rPr>
                <w:rFonts w:ascii="Arial" w:hAnsi="Arial" w:cs="Arial"/>
                <w:bCs/>
                <w:sz w:val="20"/>
                <w:szCs w:val="20"/>
              </w:rPr>
              <w:t xml:space="preserve"> </w:t>
            </w:r>
            <w:r w:rsidRPr="00BE67BC">
              <w:rPr>
                <w:rFonts w:ascii="Arial" w:hAnsi="Arial" w:cs="Arial"/>
                <w:bCs/>
                <w:sz w:val="20"/>
                <w:szCs w:val="20"/>
              </w:rPr>
              <w:t xml:space="preserve">- </w:t>
            </w:r>
            <w:r w:rsidRPr="00BE67BC">
              <w:rPr>
                <w:rFonts w:ascii="Arial" w:hAnsi="Arial" w:cs="Arial"/>
                <w:bCs/>
                <w:sz w:val="20"/>
                <w:szCs w:val="20"/>
              </w:rPr>
              <w:t xml:space="preserve"> Account for employees’ time on the project</w:t>
            </w:r>
          </w:p>
          <w:p w:rsidR="001F08EE" w:rsidRDefault="001F08EE" w:rsidP="001F08EE"/>
          <w:p w:rsidR="00BE67BC" w:rsidRPr="00BE67BC" w:rsidRDefault="001F08EE" w:rsidP="001F08EE">
            <w:pPr>
              <w:rPr>
                <w:rFonts w:ascii="Arial" w:hAnsi="Arial" w:cs="Arial"/>
                <w:bCs/>
                <w:sz w:val="20"/>
                <w:szCs w:val="20"/>
              </w:rPr>
            </w:pPr>
            <w:r>
              <w:t xml:space="preserve">4.) </w:t>
            </w:r>
            <w:r w:rsidRPr="00BE67BC">
              <w:rPr>
                <w:rFonts w:ascii="Arial" w:hAnsi="Arial" w:cs="Arial"/>
                <w:bCs/>
                <w:sz w:val="20"/>
                <w:szCs w:val="20"/>
              </w:rPr>
              <w:t>Dealing with Team Disagreements In most projects, there will be instances when the project team, management, and other stakeholders disagree on the decisions, proposed solutions, and progress within the project. It is essential for the project manager to keep calm, lead, and direct the parties to a sensible solution that is best for the project.</w:t>
            </w:r>
            <w:r w:rsidRPr="00BE67BC">
              <w:rPr>
                <w:rFonts w:ascii="Arial" w:hAnsi="Arial" w:cs="Arial"/>
                <w:bCs/>
                <w:sz w:val="20"/>
                <w:szCs w:val="20"/>
              </w:rPr>
              <w:t xml:space="preserve"> There are seven possible causes of conflict (Schedule, Prioritie</w:t>
            </w:r>
            <w:r w:rsidR="00BE67BC" w:rsidRPr="00BE67BC">
              <w:rPr>
                <w:rFonts w:ascii="Arial" w:hAnsi="Arial" w:cs="Arial"/>
                <w:bCs/>
                <w:sz w:val="20"/>
                <w:szCs w:val="20"/>
              </w:rPr>
              <w:t xml:space="preserve">s, Resources, Technical beliefs, Administrative policies and procedures, project costs, personalities). </w:t>
            </w:r>
            <w:r w:rsidR="00BE67BC" w:rsidRPr="00BE67BC">
              <w:rPr>
                <w:rFonts w:ascii="Arial" w:hAnsi="Arial" w:cs="Arial"/>
                <w:bCs/>
                <w:sz w:val="20"/>
                <w:szCs w:val="20"/>
              </w:rPr>
              <w:t>Hence,</w:t>
            </w:r>
            <w:r w:rsidR="00BE67BC" w:rsidRPr="00BE67BC">
              <w:rPr>
                <w:rFonts w:ascii="Arial" w:hAnsi="Arial" w:cs="Arial"/>
                <w:bCs/>
                <w:sz w:val="20"/>
                <w:szCs w:val="20"/>
              </w:rPr>
              <w:t xml:space="preserve"> </w:t>
            </w:r>
            <w:r w:rsidR="00BE67BC" w:rsidRPr="00BE67BC">
              <w:rPr>
                <w:rFonts w:ascii="Arial" w:hAnsi="Arial" w:cs="Arial"/>
                <w:bCs/>
                <w:sz w:val="20"/>
                <w:szCs w:val="20"/>
              </w:rPr>
              <w:t xml:space="preserve">how might a project manager deal with all the potential for strife in a project? There are five different approaches to conflict resolution: </w:t>
            </w:r>
          </w:p>
          <w:p w:rsidR="00BE67BC" w:rsidRDefault="00BE67BC"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Problem-solving:</w:t>
            </w:r>
            <w:r w:rsidRPr="00BE67BC">
              <w:rPr>
                <w:rFonts w:ascii="Arial" w:hAnsi="Arial" w:cs="Arial"/>
                <w:bCs/>
                <w:sz w:val="20"/>
                <w:szCs w:val="20"/>
              </w:rPr>
              <w:t xml:space="preserve"> </w:t>
            </w:r>
            <w:r w:rsidRPr="00BE67BC">
              <w:rPr>
                <w:rFonts w:ascii="Arial" w:hAnsi="Arial" w:cs="Arial"/>
                <w:bCs/>
                <w:sz w:val="20"/>
                <w:szCs w:val="20"/>
              </w:rPr>
              <w:t xml:space="preserve">This approach is the preferred method of conflict resolution, which confronts the </w:t>
            </w:r>
          </w:p>
          <w:p w:rsidR="00BE67BC" w:rsidRDefault="00BE67BC" w:rsidP="00BE67BC">
            <w:pPr>
              <w:jc w:val="right"/>
              <w:rPr>
                <w:rFonts w:ascii="Arial" w:hAnsi="Arial" w:cs="Arial"/>
                <w:sz w:val="24"/>
                <w:szCs w:val="24"/>
              </w:rPr>
            </w:pPr>
            <w:r>
              <w:rPr>
                <w:rFonts w:ascii="Arial" w:hAnsi="Arial" w:cs="Arial"/>
                <w:sz w:val="24"/>
                <w:szCs w:val="24"/>
              </w:rPr>
              <w:lastRenderedPageBreak/>
              <w:t>Name: Roman Matika</w:t>
            </w:r>
          </w:p>
          <w:p w:rsidR="00BE67BC" w:rsidRDefault="00BE67BC" w:rsidP="00BE67BC">
            <w:pPr>
              <w:jc w:val="right"/>
              <w:rPr>
                <w:rFonts w:ascii="Arial" w:hAnsi="Arial" w:cs="Arial"/>
                <w:sz w:val="24"/>
                <w:szCs w:val="24"/>
              </w:rPr>
            </w:pPr>
            <w:r>
              <w:rPr>
                <w:rFonts w:ascii="Arial" w:hAnsi="Arial" w:cs="Arial"/>
                <w:sz w:val="24"/>
                <w:szCs w:val="24"/>
              </w:rPr>
              <w:t>Student ID: 2536</w:t>
            </w:r>
          </w:p>
          <w:p w:rsidR="00BE67BC" w:rsidRDefault="00BE67BC" w:rsidP="00BE67BC">
            <w:pPr>
              <w:jc w:val="right"/>
              <w:rPr>
                <w:rFonts w:ascii="Arial" w:hAnsi="Arial" w:cs="Arial"/>
                <w:sz w:val="24"/>
                <w:szCs w:val="24"/>
              </w:rPr>
            </w:pPr>
            <w:r>
              <w:rPr>
                <w:rFonts w:ascii="Arial" w:hAnsi="Arial" w:cs="Arial"/>
                <w:sz w:val="24"/>
                <w:szCs w:val="24"/>
              </w:rPr>
              <w:t xml:space="preserve">Assignment No.:  8 </w:t>
            </w:r>
          </w:p>
          <w:p w:rsidR="00BE67BC" w:rsidRPr="00CC2FB3" w:rsidRDefault="00BE67BC" w:rsidP="00BE67BC">
            <w:pPr>
              <w:jc w:val="right"/>
              <w:rPr>
                <w:rFonts w:ascii="Arial" w:hAnsi="Arial" w:cs="Arial"/>
                <w:sz w:val="24"/>
                <w:szCs w:val="24"/>
              </w:rPr>
            </w:pPr>
            <w:r>
              <w:rPr>
                <w:rFonts w:ascii="Arial" w:hAnsi="Arial" w:cs="Arial"/>
                <w:sz w:val="24"/>
                <w:szCs w:val="24"/>
              </w:rPr>
              <w:t>Page No. 3</w:t>
            </w:r>
            <w:bookmarkStart w:id="0" w:name="_GoBack"/>
            <w:bookmarkEnd w:id="0"/>
            <w:r>
              <w:rPr>
                <w:rFonts w:ascii="Arial" w:hAnsi="Arial" w:cs="Arial"/>
                <w:sz w:val="24"/>
                <w:szCs w:val="24"/>
              </w:rPr>
              <w:t>/3</w:t>
            </w:r>
          </w:p>
          <w:p w:rsidR="00BE67BC" w:rsidRDefault="00BE67BC" w:rsidP="001F08EE">
            <w:pPr>
              <w:rPr>
                <w:rFonts w:ascii="Arial" w:hAnsi="Arial" w:cs="Arial"/>
                <w:bCs/>
                <w:sz w:val="20"/>
                <w:szCs w:val="20"/>
              </w:rPr>
            </w:pPr>
          </w:p>
          <w:p w:rsidR="00BE67BC" w:rsidRDefault="00BE67BC" w:rsidP="001F08EE">
            <w:pPr>
              <w:rPr>
                <w:rFonts w:ascii="Arial" w:hAnsi="Arial" w:cs="Arial"/>
                <w:bCs/>
                <w:sz w:val="20"/>
                <w:szCs w:val="20"/>
              </w:rPr>
            </w:pPr>
          </w:p>
          <w:p w:rsidR="00BE67BC" w:rsidRPr="00BE67BC" w:rsidRDefault="00BE67BC" w:rsidP="001F08EE">
            <w:pPr>
              <w:rPr>
                <w:rFonts w:ascii="Arial" w:hAnsi="Arial" w:cs="Arial"/>
                <w:bCs/>
                <w:sz w:val="20"/>
                <w:szCs w:val="20"/>
              </w:rPr>
            </w:pPr>
            <w:proofErr w:type="gramStart"/>
            <w:r w:rsidRPr="00BE67BC">
              <w:rPr>
                <w:rFonts w:ascii="Arial" w:hAnsi="Arial" w:cs="Arial"/>
                <w:bCs/>
                <w:sz w:val="20"/>
                <w:szCs w:val="20"/>
              </w:rPr>
              <w:t>problem</w:t>
            </w:r>
            <w:proofErr w:type="gramEnd"/>
            <w:r w:rsidRPr="00BE67BC">
              <w:rPr>
                <w:rFonts w:ascii="Arial" w:hAnsi="Arial" w:cs="Arial"/>
                <w:bCs/>
                <w:sz w:val="20"/>
                <w:szCs w:val="20"/>
              </w:rPr>
              <w:t xml:space="preserve"> head-on. You may see this approach as “confronting” rather than problem-solving. Problem- solving calls for additional research to find the best solution for the problem, and it should be a win-win solution. It also serves to build relationships and trust. It should be used if there is time to work through and resolve the issue. </w:t>
            </w:r>
          </w:p>
          <w:p w:rsidR="00BE67BC" w:rsidRPr="00BE67BC" w:rsidRDefault="00BE67BC" w:rsidP="001F08EE">
            <w:pPr>
              <w:rPr>
                <w:rFonts w:ascii="Arial" w:hAnsi="Arial" w:cs="Arial"/>
                <w:bCs/>
                <w:sz w:val="20"/>
                <w:szCs w:val="20"/>
              </w:rPr>
            </w:pPr>
            <w:r>
              <w:t xml:space="preserve">-  </w:t>
            </w:r>
            <w:r w:rsidRPr="00BE67BC">
              <w:rPr>
                <w:rFonts w:ascii="Arial" w:hAnsi="Arial" w:cs="Arial"/>
                <w:bCs/>
                <w:sz w:val="20"/>
                <w:szCs w:val="20"/>
              </w:rPr>
              <w:t>Compromising:</w:t>
            </w:r>
            <w:r w:rsidRPr="00BE67BC">
              <w:rPr>
                <w:rFonts w:ascii="Arial" w:hAnsi="Arial" w:cs="Arial"/>
                <w:bCs/>
                <w:sz w:val="20"/>
                <w:szCs w:val="20"/>
              </w:rPr>
              <w:t xml:space="preserve"> </w:t>
            </w:r>
            <w:r w:rsidRPr="00BE67BC">
              <w:rPr>
                <w:rFonts w:ascii="Arial" w:hAnsi="Arial" w:cs="Arial"/>
                <w:bCs/>
                <w:sz w:val="20"/>
                <w:szCs w:val="20"/>
              </w:rPr>
              <w:t xml:space="preserve">This approach requires both parties </w:t>
            </w:r>
            <w:proofErr w:type="spellStart"/>
            <w:r w:rsidRPr="00BE67BC">
              <w:rPr>
                <w:rFonts w:ascii="Arial" w:hAnsi="Arial" w:cs="Arial"/>
                <w:bCs/>
                <w:sz w:val="20"/>
                <w:szCs w:val="20"/>
              </w:rPr>
              <w:t>toconcede</w:t>
            </w:r>
            <w:proofErr w:type="spellEnd"/>
            <w:r w:rsidRPr="00BE67BC">
              <w:rPr>
                <w:rFonts w:ascii="Arial" w:hAnsi="Arial" w:cs="Arial"/>
                <w:bCs/>
                <w:sz w:val="20"/>
                <w:szCs w:val="20"/>
              </w:rPr>
              <w:t xml:space="preserve"> something. The final decision is a blend of both sides of the argument. It is considered </w:t>
            </w:r>
            <w:proofErr w:type="gramStart"/>
            <w:r w:rsidRPr="00BE67BC">
              <w:rPr>
                <w:rFonts w:ascii="Arial" w:hAnsi="Arial" w:cs="Arial"/>
                <w:bCs/>
                <w:sz w:val="20"/>
                <w:szCs w:val="20"/>
              </w:rPr>
              <w:t>a lose</w:t>
            </w:r>
            <w:proofErr w:type="gramEnd"/>
            <w:r w:rsidRPr="00BE67BC">
              <w:rPr>
                <w:rFonts w:ascii="Arial" w:hAnsi="Arial" w:cs="Arial"/>
                <w:bCs/>
                <w:sz w:val="20"/>
                <w:szCs w:val="20"/>
              </w:rPr>
              <w:t>-lose solution because neither party really wins. This approach can also be used to avoid a conflict. The project manager can use this approach when the relationships are equal and no one can truly “win.”</w:t>
            </w:r>
          </w:p>
          <w:p w:rsidR="00BE67BC" w:rsidRPr="00BE67BC" w:rsidRDefault="00BE67BC"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 xml:space="preserve"> Forcing:</w:t>
            </w:r>
            <w:r w:rsidRPr="00BE67BC">
              <w:rPr>
                <w:rFonts w:ascii="Arial" w:hAnsi="Arial" w:cs="Arial"/>
                <w:bCs/>
                <w:sz w:val="20"/>
                <w:szCs w:val="20"/>
              </w:rPr>
              <w:t xml:space="preserve"> </w:t>
            </w:r>
            <w:r w:rsidRPr="00BE67BC">
              <w:rPr>
                <w:rFonts w:ascii="Arial" w:hAnsi="Arial" w:cs="Arial"/>
                <w:bCs/>
                <w:sz w:val="20"/>
                <w:szCs w:val="20"/>
              </w:rPr>
              <w:t xml:space="preserve">The person with the power makes the decision. The decision made may not be the best decision for the project, but it is fast. As expected, this autocratic approach does little for team development and is a win-lose solution. It is used when the stakes are high and time is of the essence, or if relationships are not important. </w:t>
            </w:r>
          </w:p>
          <w:p w:rsidR="001F08EE" w:rsidRPr="00BE67BC" w:rsidRDefault="00BE67BC" w:rsidP="001F08EE">
            <w:pPr>
              <w:rPr>
                <w:rFonts w:ascii="Arial" w:hAnsi="Arial" w:cs="Arial"/>
                <w:bCs/>
                <w:sz w:val="20"/>
                <w:szCs w:val="20"/>
              </w:rPr>
            </w:pPr>
            <w:r>
              <w:t xml:space="preserve">- </w:t>
            </w:r>
            <w:r w:rsidRPr="00BE67BC">
              <w:rPr>
                <w:rFonts w:ascii="Arial" w:hAnsi="Arial" w:cs="Arial"/>
                <w:bCs/>
                <w:sz w:val="20"/>
                <w:szCs w:val="20"/>
              </w:rPr>
              <w:t>Smoothing:</w:t>
            </w:r>
            <w:r w:rsidRPr="00BE67BC">
              <w:rPr>
                <w:rFonts w:ascii="Arial" w:hAnsi="Arial" w:cs="Arial"/>
                <w:bCs/>
                <w:sz w:val="20"/>
                <w:szCs w:val="20"/>
              </w:rPr>
              <w:t xml:space="preserve"> </w:t>
            </w:r>
            <w:r w:rsidRPr="00BE67BC">
              <w:rPr>
                <w:rFonts w:ascii="Arial" w:hAnsi="Arial" w:cs="Arial"/>
                <w:bCs/>
                <w:sz w:val="20"/>
                <w:szCs w:val="20"/>
              </w:rPr>
              <w:t>Smoothing “</w:t>
            </w:r>
            <w:proofErr w:type="spellStart"/>
            <w:r w:rsidRPr="00BE67BC">
              <w:rPr>
                <w:rFonts w:ascii="Arial" w:hAnsi="Arial" w:cs="Arial"/>
                <w:bCs/>
                <w:sz w:val="20"/>
                <w:szCs w:val="20"/>
              </w:rPr>
              <w:t>smoothes</w:t>
            </w:r>
            <w:proofErr w:type="spellEnd"/>
            <w:r w:rsidRPr="00BE67BC">
              <w:rPr>
                <w:rFonts w:ascii="Arial" w:hAnsi="Arial" w:cs="Arial"/>
                <w:bCs/>
                <w:sz w:val="20"/>
                <w:szCs w:val="20"/>
              </w:rPr>
              <w:t xml:space="preserve">” out the conflict by minimizing the perceived size of the problem. It is a temporary solution but can calm team relations and boisterous discussions. The project manager can use smoothing to emphasize areas of agreement between disagreeing stakeholders and thus minimize areas of conflict. It is used to maintain relationships and in situations where the issue is not critical. Smoothing may be acceptable when time is of the essence or when any of the proposed solutions will not currently settle the problem. This can be considered </w:t>
            </w:r>
            <w:proofErr w:type="gramStart"/>
            <w:r w:rsidRPr="00BE67BC">
              <w:rPr>
                <w:rFonts w:ascii="Arial" w:hAnsi="Arial" w:cs="Arial"/>
                <w:bCs/>
                <w:sz w:val="20"/>
                <w:szCs w:val="20"/>
              </w:rPr>
              <w:t>a lose</w:t>
            </w:r>
            <w:proofErr w:type="gramEnd"/>
            <w:r w:rsidRPr="00BE67BC">
              <w:rPr>
                <w:rFonts w:ascii="Arial" w:hAnsi="Arial" w:cs="Arial"/>
                <w:bCs/>
                <w:sz w:val="20"/>
                <w:szCs w:val="20"/>
              </w:rPr>
              <w:t>-lose situation since no one really wins in the long</w:t>
            </w:r>
            <w:r w:rsidRPr="00BE67BC">
              <w:rPr>
                <w:rFonts w:ascii="Arial" w:hAnsi="Arial" w:cs="Arial"/>
                <w:bCs/>
                <w:sz w:val="20"/>
                <w:szCs w:val="20"/>
              </w:rPr>
              <w:t xml:space="preserve"> </w:t>
            </w:r>
            <w:r w:rsidRPr="00BE67BC">
              <w:rPr>
                <w:rFonts w:ascii="Arial" w:hAnsi="Arial" w:cs="Arial"/>
                <w:bCs/>
                <w:sz w:val="20"/>
                <w:szCs w:val="20"/>
              </w:rPr>
              <w:t>term.</w:t>
            </w:r>
          </w:p>
          <w:p w:rsidR="00BE67BC" w:rsidRPr="007544DB" w:rsidRDefault="00BE67BC" w:rsidP="001F08EE">
            <w:pPr>
              <w:rPr>
                <w:rFonts w:ascii="Arial" w:hAnsi="Arial" w:cs="Arial"/>
                <w:bCs/>
                <w:sz w:val="20"/>
                <w:szCs w:val="20"/>
              </w:rPr>
            </w:pPr>
            <w:r w:rsidRPr="00BE67BC">
              <w:rPr>
                <w:rFonts w:ascii="Arial" w:hAnsi="Arial" w:cs="Arial"/>
                <w:bCs/>
                <w:sz w:val="20"/>
                <w:szCs w:val="20"/>
              </w:rPr>
              <w:t xml:space="preserve">- </w:t>
            </w:r>
            <w:r w:rsidRPr="00BE67BC">
              <w:rPr>
                <w:rFonts w:ascii="Arial" w:hAnsi="Arial" w:cs="Arial"/>
                <w:bCs/>
                <w:sz w:val="20"/>
                <w:szCs w:val="20"/>
              </w:rPr>
              <w:t>Withdrawal:</w:t>
            </w:r>
            <w:r w:rsidRPr="00BE67BC">
              <w:rPr>
                <w:rFonts w:ascii="Arial" w:hAnsi="Arial" w:cs="Arial"/>
                <w:bCs/>
                <w:sz w:val="20"/>
                <w:szCs w:val="20"/>
              </w:rPr>
              <w:t xml:space="preserve"> </w:t>
            </w:r>
            <w:r w:rsidRPr="00BE67BC">
              <w:rPr>
                <w:rFonts w:ascii="Arial" w:hAnsi="Arial" w:cs="Arial"/>
                <w:bCs/>
                <w:sz w:val="20"/>
                <w:szCs w:val="20"/>
              </w:rPr>
              <w:t>This is the worst conflict resolution approach since one side of the argument walks away from the problem, usually in disgust. The conflict is not resolved and it is considered a yield-lose solution. The approach can be used, however, as a cooling-off period, or when the issue is not critical.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15EF" w:rsidP="00A851DA">
            <w:pPr>
              <w:rPr>
                <w:rFonts w:cs="Bliss-Regular"/>
                <w:color w:val="000000"/>
              </w:rPr>
            </w:pPr>
            <w:r>
              <w:rPr>
                <w:rFonts w:cs="Bliss-Regular"/>
                <w:color w:val="000000"/>
              </w:rPr>
              <w:t>06</w:t>
            </w:r>
            <w:r w:rsidR="0076421B">
              <w:rPr>
                <w:rFonts w:cs="Bliss-Regular"/>
                <w:color w:val="000000"/>
              </w:rPr>
              <w:t>.11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826" w:rsidRDefault="00DD7826" w:rsidP="00CB4D0A">
      <w:pPr>
        <w:spacing w:after="0" w:line="240" w:lineRule="auto"/>
      </w:pPr>
      <w:r>
        <w:separator/>
      </w:r>
    </w:p>
  </w:endnote>
  <w:endnote w:type="continuationSeparator" w:id="0">
    <w:p w:rsidR="00DD7826" w:rsidRDefault="00DD78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826" w:rsidRDefault="00DD7826" w:rsidP="00CB4D0A">
      <w:pPr>
        <w:spacing w:after="0" w:line="240" w:lineRule="auto"/>
      </w:pPr>
      <w:r>
        <w:separator/>
      </w:r>
    </w:p>
  </w:footnote>
  <w:footnote w:type="continuationSeparator" w:id="0">
    <w:p w:rsidR="00DD7826" w:rsidRDefault="00DD78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1"/>
  </w:num>
  <w:num w:numId="4">
    <w:abstractNumId w:val="12"/>
  </w:num>
  <w:num w:numId="5">
    <w:abstractNumId w:val="8"/>
  </w:num>
  <w:num w:numId="6">
    <w:abstractNumId w:val="2"/>
  </w:num>
  <w:num w:numId="7">
    <w:abstractNumId w:val="5"/>
  </w:num>
  <w:num w:numId="8">
    <w:abstractNumId w:val="0"/>
  </w:num>
  <w:num w:numId="9">
    <w:abstractNumId w:val="9"/>
  </w:num>
  <w:num w:numId="10">
    <w:abstractNumId w:val="13"/>
  </w:num>
  <w:num w:numId="11">
    <w:abstractNumId w:val="11"/>
  </w:num>
  <w:num w:numId="12">
    <w:abstractNumId w:val="14"/>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2C2B"/>
    <w:rsid w:val="000A66A9"/>
    <w:rsid w:val="000F4E05"/>
    <w:rsid w:val="001175EE"/>
    <w:rsid w:val="00121116"/>
    <w:rsid w:val="00126D56"/>
    <w:rsid w:val="00157CF6"/>
    <w:rsid w:val="00157D0E"/>
    <w:rsid w:val="001669C5"/>
    <w:rsid w:val="00182416"/>
    <w:rsid w:val="00187EB4"/>
    <w:rsid w:val="001A0B9C"/>
    <w:rsid w:val="001B3795"/>
    <w:rsid w:val="001B54C4"/>
    <w:rsid w:val="001C4585"/>
    <w:rsid w:val="001D4962"/>
    <w:rsid w:val="001F0481"/>
    <w:rsid w:val="001F08EE"/>
    <w:rsid w:val="00200C92"/>
    <w:rsid w:val="0020451E"/>
    <w:rsid w:val="00206B9D"/>
    <w:rsid w:val="00220B97"/>
    <w:rsid w:val="00223420"/>
    <w:rsid w:val="00231A34"/>
    <w:rsid w:val="0023259C"/>
    <w:rsid w:val="00276CB4"/>
    <w:rsid w:val="00281090"/>
    <w:rsid w:val="002B0BD7"/>
    <w:rsid w:val="002B573D"/>
    <w:rsid w:val="002C49E5"/>
    <w:rsid w:val="002C5CB2"/>
    <w:rsid w:val="002E0178"/>
    <w:rsid w:val="002E2954"/>
    <w:rsid w:val="002F779F"/>
    <w:rsid w:val="003345C3"/>
    <w:rsid w:val="00335210"/>
    <w:rsid w:val="003571C1"/>
    <w:rsid w:val="00371885"/>
    <w:rsid w:val="003D1BEF"/>
    <w:rsid w:val="003D257E"/>
    <w:rsid w:val="003E2B87"/>
    <w:rsid w:val="003E45F9"/>
    <w:rsid w:val="00402786"/>
    <w:rsid w:val="00405895"/>
    <w:rsid w:val="004058DF"/>
    <w:rsid w:val="0042366B"/>
    <w:rsid w:val="004403F2"/>
    <w:rsid w:val="00441C70"/>
    <w:rsid w:val="00443E6F"/>
    <w:rsid w:val="00445046"/>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6976"/>
    <w:rsid w:val="005E09FA"/>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6978"/>
    <w:rsid w:val="006F6FE4"/>
    <w:rsid w:val="0070347F"/>
    <w:rsid w:val="0070678E"/>
    <w:rsid w:val="0070755F"/>
    <w:rsid w:val="007372D4"/>
    <w:rsid w:val="007379EA"/>
    <w:rsid w:val="007514B6"/>
    <w:rsid w:val="007544DB"/>
    <w:rsid w:val="0076421B"/>
    <w:rsid w:val="00775110"/>
    <w:rsid w:val="00776050"/>
    <w:rsid w:val="00785F44"/>
    <w:rsid w:val="00786CA5"/>
    <w:rsid w:val="007B1107"/>
    <w:rsid w:val="00817F81"/>
    <w:rsid w:val="008277AC"/>
    <w:rsid w:val="00827E13"/>
    <w:rsid w:val="00831C11"/>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C37E0"/>
    <w:rsid w:val="009C5630"/>
    <w:rsid w:val="009E41F4"/>
    <w:rsid w:val="00A037B2"/>
    <w:rsid w:val="00A14B66"/>
    <w:rsid w:val="00A1722C"/>
    <w:rsid w:val="00A25A89"/>
    <w:rsid w:val="00A351B9"/>
    <w:rsid w:val="00A65CF7"/>
    <w:rsid w:val="00A812EE"/>
    <w:rsid w:val="00A81AB4"/>
    <w:rsid w:val="00A82BE5"/>
    <w:rsid w:val="00A851DA"/>
    <w:rsid w:val="00AC7D5B"/>
    <w:rsid w:val="00AD0228"/>
    <w:rsid w:val="00AE1481"/>
    <w:rsid w:val="00AE15EF"/>
    <w:rsid w:val="00AE32D9"/>
    <w:rsid w:val="00B0415E"/>
    <w:rsid w:val="00B04678"/>
    <w:rsid w:val="00B04B2C"/>
    <w:rsid w:val="00B07D8E"/>
    <w:rsid w:val="00B24803"/>
    <w:rsid w:val="00B53D65"/>
    <w:rsid w:val="00B777FF"/>
    <w:rsid w:val="00B9731F"/>
    <w:rsid w:val="00BA62AB"/>
    <w:rsid w:val="00BA7004"/>
    <w:rsid w:val="00BC46DF"/>
    <w:rsid w:val="00BD4895"/>
    <w:rsid w:val="00BE67BC"/>
    <w:rsid w:val="00BF74A3"/>
    <w:rsid w:val="00C03577"/>
    <w:rsid w:val="00C07CF1"/>
    <w:rsid w:val="00C123A9"/>
    <w:rsid w:val="00C1306D"/>
    <w:rsid w:val="00C371D7"/>
    <w:rsid w:val="00C53029"/>
    <w:rsid w:val="00C65FEA"/>
    <w:rsid w:val="00CA0AC2"/>
    <w:rsid w:val="00CB34BE"/>
    <w:rsid w:val="00CB4D0A"/>
    <w:rsid w:val="00CC14A5"/>
    <w:rsid w:val="00CC2FB3"/>
    <w:rsid w:val="00CC575A"/>
    <w:rsid w:val="00CE7AE0"/>
    <w:rsid w:val="00CF123B"/>
    <w:rsid w:val="00D029E9"/>
    <w:rsid w:val="00D02FB4"/>
    <w:rsid w:val="00D039AC"/>
    <w:rsid w:val="00D108F7"/>
    <w:rsid w:val="00D11D55"/>
    <w:rsid w:val="00D15CAE"/>
    <w:rsid w:val="00D316A8"/>
    <w:rsid w:val="00D41C21"/>
    <w:rsid w:val="00D427DE"/>
    <w:rsid w:val="00D50F83"/>
    <w:rsid w:val="00D5587D"/>
    <w:rsid w:val="00D707CC"/>
    <w:rsid w:val="00D821FE"/>
    <w:rsid w:val="00D91C79"/>
    <w:rsid w:val="00DB0793"/>
    <w:rsid w:val="00DB1538"/>
    <w:rsid w:val="00DD247D"/>
    <w:rsid w:val="00DD7826"/>
    <w:rsid w:val="00DE3EE5"/>
    <w:rsid w:val="00E00821"/>
    <w:rsid w:val="00E04DB4"/>
    <w:rsid w:val="00E30679"/>
    <w:rsid w:val="00E4597D"/>
    <w:rsid w:val="00E50BF9"/>
    <w:rsid w:val="00E5348C"/>
    <w:rsid w:val="00E54832"/>
    <w:rsid w:val="00E56A90"/>
    <w:rsid w:val="00E641CC"/>
    <w:rsid w:val="00E65D52"/>
    <w:rsid w:val="00E70A8C"/>
    <w:rsid w:val="00E77AE3"/>
    <w:rsid w:val="00EA30AB"/>
    <w:rsid w:val="00EA798A"/>
    <w:rsid w:val="00EB3925"/>
    <w:rsid w:val="00ED0C07"/>
    <w:rsid w:val="00EE4D88"/>
    <w:rsid w:val="00EF2E98"/>
    <w:rsid w:val="00F24837"/>
    <w:rsid w:val="00F468D6"/>
    <w:rsid w:val="00F84623"/>
    <w:rsid w:val="00F90A27"/>
    <w:rsid w:val="00F96EB3"/>
    <w:rsid w:val="00FA7067"/>
    <w:rsid w:val="00FC5141"/>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E5D10-89CA-4254-B4CB-83211DE8B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3</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69</cp:revision>
  <dcterms:created xsi:type="dcterms:W3CDTF">2016-09-14T20:00:00Z</dcterms:created>
  <dcterms:modified xsi:type="dcterms:W3CDTF">2016-11-06T19:56:00Z</dcterms:modified>
</cp:coreProperties>
</file>