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689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A1AE8" w:rsidRDefault="00BA1AE8">
            <w:pPr>
              <w:pStyle w:val="Default"/>
              <w:rPr>
                <w:rFonts w:asciiTheme="minorHAnsi" w:hAnsiTheme="minorHAnsi"/>
                <w:b/>
                <w:color w:val="auto"/>
              </w:rPr>
            </w:pPr>
            <w:r w:rsidRPr="00BA1AE8">
              <w:rPr>
                <w:rFonts w:asciiTheme="minorHAnsi" w:hAnsiTheme="minorHAnsi"/>
                <w:b/>
                <w:color w:val="auto"/>
              </w:rPr>
              <w:t>JUSTIN MAKARUDZE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A1ECB" w:rsidRDefault="00CA1ECB">
            <w:pPr>
              <w:pStyle w:val="Default"/>
              <w:rPr>
                <w:rFonts w:asciiTheme="minorHAnsi" w:hAnsiTheme="minorHAnsi"/>
                <w:b/>
              </w:rPr>
            </w:pPr>
            <w:r w:rsidRPr="00CA1ECB">
              <w:rPr>
                <w:rFonts w:asciiTheme="minorHAnsi" w:hAnsiTheme="minorHAnsi"/>
                <w:b/>
              </w:rPr>
              <w:t>8142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D6746" w:rsidRDefault="00E333F2" w:rsidP="00956575">
            <w:pPr>
              <w:pStyle w:val="Default"/>
              <w:rPr>
                <w:rFonts w:asciiTheme="minorHAnsi" w:hAnsiTheme="minorHAnsi" w:cs="Arial"/>
                <w:b/>
              </w:rPr>
            </w:pPr>
            <w:r>
              <w:rPr>
                <w:rFonts w:asciiTheme="minorHAnsi" w:hAnsiTheme="minorHAnsi" w:cs="Arial"/>
                <w:b/>
                <w:bCs/>
                <w:color w:val="auto"/>
              </w:rPr>
              <w:t>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A1AE8" w:rsidRDefault="00956575" w:rsidP="00E333F2">
            <w:pPr>
              <w:rPr>
                <w:sz w:val="24"/>
                <w:szCs w:val="24"/>
              </w:rPr>
            </w:pPr>
            <w:r w:rsidRPr="00956575">
              <w:rPr>
                <w:rFonts w:ascii="Calibri" w:hAnsi="Calibri" w:cs="Calibri"/>
                <w:color w:val="000000"/>
                <w:sz w:val="24"/>
                <w:szCs w:val="24"/>
              </w:rPr>
              <w:t xml:space="preserve"> </w:t>
            </w:r>
            <w:r w:rsidR="003F5124">
              <w:rPr>
                <w:rFonts w:ascii="Calibri" w:hAnsi="Calibri" w:cs="Calibri"/>
                <w:b/>
                <w:bCs/>
                <w:color w:val="000000"/>
                <w:sz w:val="24"/>
                <w:szCs w:val="24"/>
              </w:rPr>
              <w:t xml:space="preserve">ASSESSMENT # </w:t>
            </w:r>
            <w:r w:rsidR="00E333F2">
              <w:rPr>
                <w:rFonts w:ascii="Calibri" w:hAnsi="Calibri" w:cs="Calibri"/>
                <w:b/>
                <w:bCs/>
                <w:color w:val="000000"/>
                <w:sz w:val="24"/>
                <w:szCs w:val="24"/>
              </w:rPr>
              <w:t>12 Human Resources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866F5" w:rsidRPr="00710EE8" w:rsidRDefault="003866F5" w:rsidP="003866F5">
            <w:pPr>
              <w:rPr>
                <w:rFonts w:ascii="Calibri" w:hAnsi="Calibri"/>
              </w:rPr>
            </w:pPr>
            <w:r w:rsidRPr="00710EE8">
              <w:rPr>
                <w:rFonts w:ascii="Calibri" w:hAnsi="Calibri"/>
              </w:rPr>
              <w:t>1.</w:t>
            </w:r>
          </w:p>
          <w:p w:rsidR="005F665B" w:rsidRPr="005F665B" w:rsidRDefault="004B739E" w:rsidP="005F665B">
            <w:pPr>
              <w:rPr>
                <w:rFonts w:ascii="Calibri" w:hAnsi="Calibri" w:cs="Calibri"/>
                <w:b/>
                <w:color w:val="000000"/>
                <w:sz w:val="23"/>
                <w:szCs w:val="23"/>
              </w:rPr>
            </w:pPr>
            <w:r w:rsidRPr="00710EE8">
              <w:rPr>
                <w:rFonts w:ascii="Calibri" w:hAnsi="Calibri"/>
                <w:b/>
              </w:rPr>
              <w:t>(i)</w:t>
            </w:r>
            <w:r w:rsidRPr="00710EE8">
              <w:rPr>
                <w:rFonts w:ascii="Calibri" w:hAnsi="Calibri"/>
              </w:rPr>
              <w:t xml:space="preserve"> </w:t>
            </w:r>
            <w:r w:rsidR="00E333F2" w:rsidRPr="00E333F2">
              <w:rPr>
                <w:rFonts w:ascii="Calibri" w:hAnsi="Calibri" w:cs="Calibri"/>
                <w:b/>
                <w:color w:val="000000"/>
                <w:sz w:val="23"/>
                <w:szCs w:val="23"/>
              </w:rPr>
              <w:t>What is Human Resource Management? Discuss its relevance to the construction</w:t>
            </w:r>
            <w:r w:rsidR="00E333F2">
              <w:rPr>
                <w:rFonts w:ascii="Calibri" w:hAnsi="Calibri" w:cs="Calibri"/>
                <w:b/>
                <w:color w:val="000000"/>
                <w:sz w:val="23"/>
                <w:szCs w:val="23"/>
              </w:rPr>
              <w:t xml:space="preserve"> industry</w:t>
            </w:r>
            <w:r w:rsidR="005F665B" w:rsidRPr="005F665B">
              <w:rPr>
                <w:rFonts w:ascii="Calibri" w:hAnsi="Calibri" w:cs="Calibri"/>
                <w:b/>
                <w:color w:val="000000"/>
                <w:sz w:val="23"/>
                <w:szCs w:val="23"/>
              </w:rPr>
              <w:t xml:space="preserve">? </w:t>
            </w:r>
          </w:p>
          <w:p w:rsidR="002524D8" w:rsidRPr="008E1410" w:rsidRDefault="002524D8" w:rsidP="002524D8">
            <w:pPr>
              <w:rPr>
                <w:rFonts w:ascii="Calibri" w:hAnsi="Calibri" w:cs="Calibri"/>
                <w:b/>
                <w:color w:val="000000"/>
                <w:sz w:val="23"/>
                <w:szCs w:val="23"/>
              </w:rPr>
            </w:pPr>
          </w:p>
          <w:p w:rsidR="00E333F2" w:rsidRDefault="00E333F2" w:rsidP="00E333F2">
            <w:pPr>
              <w:autoSpaceDE w:val="0"/>
              <w:autoSpaceDN w:val="0"/>
              <w:adjustRightInd w:val="0"/>
              <w:rPr>
                <w:rFonts w:ascii="Calibri" w:hAnsi="Calibri" w:cs="Calibri"/>
                <w:color w:val="000000"/>
                <w:sz w:val="24"/>
                <w:szCs w:val="24"/>
              </w:rPr>
            </w:pPr>
            <w:r w:rsidRPr="00E333F2">
              <w:rPr>
                <w:rFonts w:ascii="Calibri" w:hAnsi="Calibri" w:cs="Calibri"/>
                <w:color w:val="000000"/>
                <w:sz w:val="24"/>
                <w:szCs w:val="24"/>
              </w:rPr>
              <w:t xml:space="preserve">Human resource management </w:t>
            </w:r>
            <w:r>
              <w:rPr>
                <w:rFonts w:ascii="Calibri" w:hAnsi="Calibri" w:cs="Calibri"/>
                <w:color w:val="000000"/>
                <w:sz w:val="24"/>
                <w:szCs w:val="24"/>
              </w:rPr>
              <w:t xml:space="preserve">is the management of all </w:t>
            </w:r>
            <w:r w:rsidRPr="00E333F2">
              <w:rPr>
                <w:rFonts w:ascii="Calibri" w:hAnsi="Calibri" w:cs="Calibri"/>
                <w:color w:val="000000"/>
                <w:sz w:val="24"/>
                <w:szCs w:val="24"/>
              </w:rPr>
              <w:t>issues relating to manpower to bring out the very</w:t>
            </w:r>
            <w:r>
              <w:rPr>
                <w:rFonts w:ascii="Calibri" w:hAnsi="Calibri" w:cs="Calibri"/>
                <w:color w:val="000000"/>
                <w:sz w:val="24"/>
                <w:szCs w:val="24"/>
              </w:rPr>
              <w:t xml:space="preserve"> </w:t>
            </w:r>
            <w:r w:rsidRPr="00E333F2">
              <w:rPr>
                <w:rFonts w:ascii="Calibri" w:hAnsi="Calibri" w:cs="Calibri"/>
                <w:color w:val="000000"/>
                <w:sz w:val="24"/>
                <w:szCs w:val="24"/>
              </w:rPr>
              <w:t>best performance in employees in order to maximise productivity and promote the growth of the</w:t>
            </w:r>
            <w:r>
              <w:rPr>
                <w:rFonts w:ascii="Calibri" w:hAnsi="Calibri" w:cs="Calibri"/>
                <w:color w:val="000000"/>
                <w:sz w:val="24"/>
                <w:szCs w:val="24"/>
              </w:rPr>
              <w:t xml:space="preserve"> </w:t>
            </w:r>
            <w:r w:rsidRPr="00E333F2">
              <w:rPr>
                <w:rFonts w:ascii="Calibri" w:hAnsi="Calibri" w:cs="Calibri"/>
                <w:color w:val="000000"/>
                <w:sz w:val="24"/>
                <w:szCs w:val="24"/>
              </w:rPr>
              <w:t>company. The human resource team of an organisation is tasked with the responsibility of managing the</w:t>
            </w:r>
            <w:r>
              <w:rPr>
                <w:rFonts w:ascii="Calibri" w:hAnsi="Calibri" w:cs="Calibri"/>
                <w:color w:val="000000"/>
                <w:sz w:val="24"/>
                <w:szCs w:val="24"/>
              </w:rPr>
              <w:t xml:space="preserve"> </w:t>
            </w:r>
            <w:r w:rsidRPr="00E333F2">
              <w:rPr>
                <w:rFonts w:ascii="Calibri" w:hAnsi="Calibri" w:cs="Calibri"/>
                <w:color w:val="000000"/>
                <w:sz w:val="24"/>
                <w:szCs w:val="24"/>
              </w:rPr>
              <w:t>human resource of the organisation, making it possible for managers to focus their attention on their key</w:t>
            </w:r>
          </w:p>
          <w:p w:rsidR="00E333F2" w:rsidRDefault="00E333F2" w:rsidP="00E333F2">
            <w:pPr>
              <w:autoSpaceDE w:val="0"/>
              <w:autoSpaceDN w:val="0"/>
              <w:adjustRightInd w:val="0"/>
              <w:rPr>
                <w:rFonts w:ascii="Calibri" w:hAnsi="Calibri" w:cs="Calibri"/>
                <w:color w:val="000000"/>
                <w:sz w:val="24"/>
                <w:szCs w:val="24"/>
              </w:rPr>
            </w:pPr>
          </w:p>
          <w:p w:rsidR="00E333F2" w:rsidRDefault="00E333F2" w:rsidP="00E333F2">
            <w:pPr>
              <w:autoSpaceDE w:val="0"/>
              <w:autoSpaceDN w:val="0"/>
              <w:adjustRightInd w:val="0"/>
              <w:rPr>
                <w:rFonts w:ascii="Calibri" w:hAnsi="Calibri" w:cs="Calibri"/>
                <w:color w:val="000000"/>
                <w:sz w:val="24"/>
                <w:szCs w:val="24"/>
              </w:rPr>
            </w:pPr>
            <w:r>
              <w:rPr>
                <w:rFonts w:ascii="Calibri" w:hAnsi="Calibri" w:cs="Calibri"/>
                <w:color w:val="000000"/>
                <w:sz w:val="24"/>
                <w:szCs w:val="24"/>
              </w:rPr>
              <w:t>The importance of human resources management in construction industry is</w:t>
            </w:r>
          </w:p>
          <w:p w:rsidR="00E333F2" w:rsidRPr="00E333F2" w:rsidRDefault="00E333F2" w:rsidP="00852A89">
            <w:pPr>
              <w:pStyle w:val="ListParagraph"/>
              <w:numPr>
                <w:ilvl w:val="0"/>
                <w:numId w:val="20"/>
              </w:numPr>
              <w:autoSpaceDE w:val="0"/>
              <w:autoSpaceDN w:val="0"/>
              <w:adjustRightInd w:val="0"/>
              <w:rPr>
                <w:rFonts w:cs="Calibri"/>
                <w:color w:val="000000"/>
                <w:sz w:val="24"/>
                <w:szCs w:val="24"/>
              </w:rPr>
            </w:pPr>
            <w:r w:rsidRPr="00E333F2">
              <w:rPr>
                <w:rFonts w:cs="Calibri"/>
                <w:color w:val="000000"/>
                <w:sz w:val="24"/>
                <w:szCs w:val="24"/>
              </w:rPr>
              <w:t>To determine the direct level of recruitment in each category of employees in order to plan the</w:t>
            </w:r>
            <w:r w:rsidRPr="00E333F2">
              <w:rPr>
                <w:rFonts w:cs="Calibri"/>
                <w:color w:val="000000"/>
                <w:sz w:val="24"/>
                <w:szCs w:val="24"/>
              </w:rPr>
              <w:t xml:space="preserve"> </w:t>
            </w:r>
            <w:r w:rsidRPr="00E333F2">
              <w:rPr>
                <w:rFonts w:cs="Calibri"/>
                <w:color w:val="000000"/>
                <w:sz w:val="24"/>
                <w:szCs w:val="24"/>
              </w:rPr>
              <w:t>intake of new employees at the site</w:t>
            </w:r>
          </w:p>
          <w:p w:rsidR="00E333F2" w:rsidRPr="00E333F2" w:rsidRDefault="00E333F2" w:rsidP="00E333F2">
            <w:pPr>
              <w:pStyle w:val="ListParagraph"/>
              <w:numPr>
                <w:ilvl w:val="0"/>
                <w:numId w:val="20"/>
              </w:numPr>
              <w:autoSpaceDE w:val="0"/>
              <w:autoSpaceDN w:val="0"/>
              <w:adjustRightInd w:val="0"/>
              <w:rPr>
                <w:rFonts w:cs="Calibri"/>
                <w:color w:val="000000"/>
                <w:sz w:val="24"/>
                <w:szCs w:val="24"/>
              </w:rPr>
            </w:pPr>
            <w:r w:rsidRPr="00E333F2">
              <w:rPr>
                <w:rFonts w:cs="Calibri"/>
                <w:color w:val="000000"/>
                <w:sz w:val="24"/>
                <w:szCs w:val="24"/>
              </w:rPr>
              <w:t>To determine training needs and develop training policies</w:t>
            </w:r>
          </w:p>
          <w:p w:rsidR="00E333F2" w:rsidRPr="00E333F2" w:rsidRDefault="00E333F2" w:rsidP="00F42B50">
            <w:pPr>
              <w:pStyle w:val="ListParagraph"/>
              <w:numPr>
                <w:ilvl w:val="0"/>
                <w:numId w:val="20"/>
              </w:numPr>
              <w:autoSpaceDE w:val="0"/>
              <w:autoSpaceDN w:val="0"/>
              <w:adjustRightInd w:val="0"/>
              <w:rPr>
                <w:rFonts w:cs="Calibri"/>
                <w:color w:val="000000"/>
                <w:sz w:val="24"/>
                <w:szCs w:val="24"/>
              </w:rPr>
            </w:pPr>
            <w:r w:rsidRPr="00E333F2">
              <w:rPr>
                <w:rFonts w:cs="Calibri"/>
                <w:color w:val="000000"/>
                <w:sz w:val="24"/>
                <w:szCs w:val="24"/>
              </w:rPr>
              <w:t>To determine the channels of promotion as a means of providing avenues for growth and</w:t>
            </w:r>
            <w:r w:rsidRPr="00E333F2">
              <w:rPr>
                <w:rFonts w:cs="Calibri"/>
                <w:color w:val="000000"/>
                <w:sz w:val="24"/>
                <w:szCs w:val="24"/>
              </w:rPr>
              <w:t xml:space="preserve"> </w:t>
            </w:r>
            <w:r w:rsidRPr="00E333F2">
              <w:rPr>
                <w:rFonts w:cs="Calibri"/>
                <w:color w:val="000000"/>
                <w:sz w:val="24"/>
                <w:szCs w:val="24"/>
              </w:rPr>
              <w:t>development of employees</w:t>
            </w:r>
          </w:p>
          <w:p w:rsidR="00E333F2" w:rsidRPr="00E333F2" w:rsidRDefault="00E333F2" w:rsidP="00114309">
            <w:pPr>
              <w:pStyle w:val="ListParagraph"/>
              <w:numPr>
                <w:ilvl w:val="0"/>
                <w:numId w:val="20"/>
              </w:numPr>
              <w:autoSpaceDE w:val="0"/>
              <w:autoSpaceDN w:val="0"/>
              <w:adjustRightInd w:val="0"/>
              <w:rPr>
                <w:rFonts w:cs="Calibri"/>
                <w:color w:val="000000"/>
                <w:sz w:val="24"/>
                <w:szCs w:val="24"/>
              </w:rPr>
            </w:pPr>
            <w:r w:rsidRPr="00E333F2">
              <w:rPr>
                <w:rFonts w:cs="Calibri"/>
                <w:color w:val="000000"/>
                <w:sz w:val="24"/>
                <w:szCs w:val="24"/>
              </w:rPr>
              <w:t>To determine transfer policies by determining the right use of manpower, placement and</w:t>
            </w:r>
            <w:r w:rsidRPr="00E333F2">
              <w:rPr>
                <w:rFonts w:cs="Calibri"/>
                <w:color w:val="000000"/>
                <w:sz w:val="24"/>
                <w:szCs w:val="24"/>
              </w:rPr>
              <w:t xml:space="preserve"> </w:t>
            </w:r>
            <w:r w:rsidRPr="00E333F2">
              <w:rPr>
                <w:rFonts w:cs="Calibri"/>
                <w:color w:val="000000"/>
                <w:sz w:val="24"/>
                <w:szCs w:val="24"/>
              </w:rPr>
              <w:t>development of the right skills</w:t>
            </w:r>
          </w:p>
          <w:p w:rsidR="0078067C" w:rsidRPr="00CE1197" w:rsidRDefault="0078067C" w:rsidP="0078067C">
            <w:pPr>
              <w:pStyle w:val="ListParagraph"/>
              <w:autoSpaceDE w:val="0"/>
              <w:autoSpaceDN w:val="0"/>
              <w:adjustRightInd w:val="0"/>
              <w:ind w:left="780"/>
              <w:rPr>
                <w:rFonts w:cs="Calibri"/>
                <w:b/>
                <w:color w:val="000000"/>
              </w:rPr>
            </w:pPr>
          </w:p>
          <w:p w:rsidR="003F22E2" w:rsidRPr="003F22E2" w:rsidRDefault="00CD07BF" w:rsidP="003F22E2">
            <w:pPr>
              <w:rPr>
                <w:rFonts w:ascii="Calibri" w:hAnsi="Calibri" w:cs="Calibri"/>
                <w:color w:val="000000"/>
                <w:sz w:val="23"/>
                <w:szCs w:val="23"/>
              </w:rPr>
            </w:pPr>
            <w:r w:rsidRPr="00710EE8">
              <w:rPr>
                <w:rFonts w:ascii="Calibri" w:hAnsi="Calibri" w:cs="Calibri"/>
                <w:b/>
                <w:color w:val="000000"/>
              </w:rPr>
              <w:t xml:space="preserve"> </w:t>
            </w:r>
            <w:r w:rsidR="00907521" w:rsidRPr="00710EE8">
              <w:rPr>
                <w:rFonts w:ascii="Calibri" w:hAnsi="Calibri" w:cs="Calibri"/>
                <w:b/>
                <w:color w:val="000000"/>
              </w:rPr>
              <w:t xml:space="preserve">(ii) </w:t>
            </w:r>
            <w:r w:rsidR="003F22E2" w:rsidRPr="003F22E2">
              <w:rPr>
                <w:rFonts w:ascii="Calibri" w:hAnsi="Calibri" w:cs="Calibri"/>
                <w:b/>
                <w:color w:val="000000"/>
                <w:sz w:val="23"/>
                <w:szCs w:val="23"/>
              </w:rPr>
              <w:t>What is HRD? How does it differ from HRM?</w:t>
            </w:r>
            <w:r w:rsidR="003F22E2" w:rsidRPr="003F22E2">
              <w:rPr>
                <w:rFonts w:ascii="Calibri" w:hAnsi="Calibri" w:cs="Calibri"/>
                <w:color w:val="000000"/>
                <w:sz w:val="23"/>
                <w:szCs w:val="23"/>
              </w:rPr>
              <w:t xml:space="preserve"> </w:t>
            </w:r>
          </w:p>
          <w:p w:rsidR="00AB344B" w:rsidRPr="00867C93" w:rsidRDefault="00E14422" w:rsidP="00867C93">
            <w:pPr>
              <w:pStyle w:val="ListParagraph"/>
              <w:numPr>
                <w:ilvl w:val="0"/>
                <w:numId w:val="22"/>
              </w:numPr>
              <w:rPr>
                <w:rFonts w:cs="Calibri"/>
                <w:b/>
                <w:color w:val="000000"/>
                <w:sz w:val="24"/>
                <w:szCs w:val="24"/>
              </w:rPr>
            </w:pPr>
            <w:r w:rsidRPr="00867C93">
              <w:rPr>
                <w:color w:val="000000"/>
                <w:sz w:val="24"/>
                <w:szCs w:val="24"/>
                <w:shd w:val="clear" w:color="auto" w:fill="FFFFFF"/>
              </w:rPr>
              <w:t>HRD</w:t>
            </w:r>
            <w:r w:rsidRPr="00867C93">
              <w:rPr>
                <w:color w:val="000000"/>
                <w:sz w:val="24"/>
                <w:szCs w:val="24"/>
                <w:shd w:val="clear" w:color="auto" w:fill="FFFFFF"/>
              </w:rPr>
              <w:t xml:space="preserve"> means Human Resources Development which means it</w:t>
            </w:r>
            <w:r w:rsidRPr="00867C93">
              <w:rPr>
                <w:color w:val="000000"/>
                <w:sz w:val="24"/>
                <w:szCs w:val="24"/>
                <w:shd w:val="clear" w:color="auto" w:fill="FFFFFF"/>
              </w:rPr>
              <w:t xml:space="preserve"> aims at developing a superior workforce so that the company and individual employees may achieve their work goals in the customers’ service. It can take on a formal approach as in a classroom or </w:t>
            </w:r>
            <w:r w:rsidRPr="00867C93">
              <w:rPr>
                <w:color w:val="000000"/>
                <w:sz w:val="24"/>
                <w:szCs w:val="24"/>
                <w:shd w:val="clear" w:color="auto" w:fill="FFFFFF"/>
              </w:rPr>
              <w:t>workshop</w:t>
            </w:r>
            <w:r w:rsidRPr="00867C93">
              <w:rPr>
                <w:color w:val="000000"/>
                <w:sz w:val="24"/>
                <w:szCs w:val="24"/>
                <w:shd w:val="clear" w:color="auto" w:fill="FFFFFF"/>
              </w:rPr>
              <w:t xml:space="preserve"> training in a case where it may apply. It may also take the informal route where an employee receives coaching or simple mentorship from his superior, usually a manager.</w:t>
            </w:r>
            <w:r w:rsidRPr="00867C93">
              <w:rPr>
                <w:color w:val="000000"/>
                <w:sz w:val="24"/>
                <w:szCs w:val="24"/>
              </w:rPr>
              <w:br/>
            </w:r>
            <w:r w:rsidRPr="00867C93">
              <w:rPr>
                <w:color w:val="000000"/>
                <w:sz w:val="24"/>
                <w:szCs w:val="24"/>
              </w:rPr>
              <w:lastRenderedPageBreak/>
              <w:br/>
            </w:r>
          </w:p>
          <w:p w:rsidR="00867C93" w:rsidRPr="00867C93" w:rsidRDefault="00E14422" w:rsidP="00867C93">
            <w:pPr>
              <w:pStyle w:val="ListParagraph"/>
              <w:numPr>
                <w:ilvl w:val="0"/>
                <w:numId w:val="21"/>
              </w:numPr>
              <w:rPr>
                <w:rFonts w:cs="Calibri"/>
                <w:color w:val="000000"/>
                <w:sz w:val="24"/>
                <w:szCs w:val="24"/>
              </w:rPr>
            </w:pPr>
            <w:r w:rsidRPr="00867C93">
              <w:rPr>
                <w:color w:val="000000"/>
                <w:sz w:val="24"/>
                <w:szCs w:val="24"/>
                <w:shd w:val="clear" w:color="auto" w:fill="FFFFFF"/>
              </w:rPr>
              <w:t>HRD is a sub section of HRM, i.e. HRD is a section with the department of HRM.</w:t>
            </w:r>
            <w:r w:rsidRPr="00867C93">
              <w:rPr>
                <w:color w:val="000000"/>
                <w:sz w:val="24"/>
                <w:szCs w:val="24"/>
              </w:rPr>
              <w:br/>
            </w:r>
          </w:p>
          <w:p w:rsidR="00867C93" w:rsidRPr="00867C93" w:rsidRDefault="00E14422" w:rsidP="00867C93">
            <w:pPr>
              <w:pStyle w:val="ListParagraph"/>
              <w:numPr>
                <w:ilvl w:val="0"/>
                <w:numId w:val="21"/>
              </w:numPr>
              <w:rPr>
                <w:rFonts w:cs="Calibri"/>
                <w:color w:val="000000"/>
                <w:sz w:val="24"/>
                <w:szCs w:val="24"/>
              </w:rPr>
            </w:pPr>
            <w:r w:rsidRPr="00867C93">
              <w:rPr>
                <w:color w:val="000000"/>
                <w:sz w:val="24"/>
                <w:szCs w:val="24"/>
                <w:shd w:val="clear" w:color="auto" w:fill="FFFFFF"/>
              </w:rPr>
              <w:t>HRM deals with all aspects of the human resources function while HRD only deals with the development part.</w:t>
            </w:r>
            <w:r w:rsidRPr="00867C93">
              <w:rPr>
                <w:color w:val="000000"/>
                <w:sz w:val="24"/>
                <w:szCs w:val="24"/>
              </w:rPr>
              <w:br/>
            </w:r>
          </w:p>
          <w:p w:rsidR="00867C93" w:rsidRPr="00867C93" w:rsidRDefault="00E14422" w:rsidP="00867C93">
            <w:pPr>
              <w:pStyle w:val="ListParagraph"/>
              <w:numPr>
                <w:ilvl w:val="0"/>
                <w:numId w:val="21"/>
              </w:numPr>
              <w:rPr>
                <w:rFonts w:cs="Calibri"/>
                <w:color w:val="000000"/>
                <w:sz w:val="24"/>
                <w:szCs w:val="24"/>
              </w:rPr>
            </w:pPr>
            <w:r w:rsidRPr="00867C93">
              <w:rPr>
                <w:color w:val="000000"/>
                <w:sz w:val="24"/>
                <w:szCs w:val="24"/>
                <w:shd w:val="clear" w:color="auto" w:fill="FFFFFF"/>
              </w:rPr>
              <w:t>HRM is concerned with recruitment, rewards among others while HRD is concerned with employee skills development.</w:t>
            </w:r>
            <w:r w:rsidRPr="00867C93">
              <w:rPr>
                <w:color w:val="000000"/>
                <w:sz w:val="24"/>
                <w:szCs w:val="24"/>
              </w:rPr>
              <w:br/>
            </w:r>
          </w:p>
          <w:p w:rsidR="00E14422" w:rsidRPr="00867C93" w:rsidRDefault="00E14422" w:rsidP="00867C93">
            <w:pPr>
              <w:pStyle w:val="ListParagraph"/>
              <w:numPr>
                <w:ilvl w:val="0"/>
                <w:numId w:val="21"/>
              </w:numPr>
              <w:rPr>
                <w:rFonts w:cs="Calibri"/>
                <w:color w:val="000000"/>
                <w:sz w:val="24"/>
                <w:szCs w:val="24"/>
              </w:rPr>
            </w:pPr>
            <w:r w:rsidRPr="00867C93">
              <w:rPr>
                <w:color w:val="000000"/>
                <w:sz w:val="24"/>
                <w:szCs w:val="24"/>
                <w:shd w:val="clear" w:color="auto" w:fill="FFFFFF"/>
              </w:rPr>
              <w:t>HRM functions are mostly formal while HRD functions can be informal like mentorships.</w:t>
            </w:r>
          </w:p>
          <w:p w:rsidR="00C337A8" w:rsidRPr="00867C93" w:rsidRDefault="00C337A8" w:rsidP="00867C93">
            <w:pPr>
              <w:autoSpaceDE w:val="0"/>
              <w:autoSpaceDN w:val="0"/>
              <w:adjustRightInd w:val="0"/>
              <w:ind w:left="360"/>
              <w:rPr>
                <w:rFonts w:cs="Calibri"/>
                <w:color w:val="000000"/>
                <w:sz w:val="24"/>
                <w:szCs w:val="24"/>
              </w:rPr>
            </w:pPr>
          </w:p>
          <w:p w:rsidR="008B54A3" w:rsidRPr="00710EE8" w:rsidRDefault="008B54A3" w:rsidP="001C66B6">
            <w:pPr>
              <w:autoSpaceDE w:val="0"/>
              <w:autoSpaceDN w:val="0"/>
              <w:adjustRightInd w:val="0"/>
              <w:rPr>
                <w:rFonts w:cs="Calibri"/>
              </w:rPr>
            </w:pPr>
          </w:p>
          <w:p w:rsidR="00AE18B2" w:rsidRDefault="00CE026F" w:rsidP="00AE18B2">
            <w:pPr>
              <w:rPr>
                <w:rFonts w:ascii="Calibri" w:hAnsi="Calibri" w:cs="Calibri"/>
                <w:color w:val="000000"/>
                <w:sz w:val="23"/>
                <w:szCs w:val="23"/>
              </w:rPr>
            </w:pPr>
            <w:r w:rsidRPr="00710EE8">
              <w:rPr>
                <w:rFonts w:ascii="Calibri" w:hAnsi="Calibri" w:cs="Calibri"/>
                <w:b/>
              </w:rPr>
              <w:t xml:space="preserve">(iii) </w:t>
            </w:r>
            <w:r w:rsidR="009221E5" w:rsidRPr="009221E5">
              <w:rPr>
                <w:rFonts w:ascii="Calibri" w:hAnsi="Calibri" w:cs="Calibri"/>
                <w:b/>
                <w:color w:val="000000"/>
                <w:sz w:val="23"/>
                <w:szCs w:val="23"/>
              </w:rPr>
              <w:t>What is reward and compensation policy?</w:t>
            </w:r>
            <w:r w:rsidR="009221E5" w:rsidRPr="009221E5">
              <w:rPr>
                <w:rFonts w:ascii="Calibri" w:hAnsi="Calibri" w:cs="Calibri"/>
                <w:color w:val="000000"/>
                <w:sz w:val="23"/>
                <w:szCs w:val="23"/>
              </w:rPr>
              <w:t xml:space="preserve"> </w:t>
            </w:r>
            <w:r w:rsidR="00AE18B2" w:rsidRPr="00AE18B2">
              <w:rPr>
                <w:rFonts w:ascii="Calibri" w:hAnsi="Calibri" w:cs="Calibri"/>
                <w:color w:val="000000"/>
                <w:sz w:val="23"/>
                <w:szCs w:val="23"/>
              </w:rPr>
              <w:t xml:space="preserve"> </w:t>
            </w:r>
          </w:p>
          <w:p w:rsidR="0078067C" w:rsidRPr="00AE18B2" w:rsidRDefault="0078067C" w:rsidP="00AE18B2">
            <w:pPr>
              <w:rPr>
                <w:rFonts w:ascii="Calibri" w:hAnsi="Calibri" w:cs="Calibri"/>
                <w:color w:val="000000"/>
                <w:sz w:val="23"/>
                <w:szCs w:val="23"/>
              </w:rPr>
            </w:pPr>
          </w:p>
          <w:p w:rsidR="009221E5" w:rsidRPr="009221E5" w:rsidRDefault="009221E5" w:rsidP="009221E5">
            <w:pPr>
              <w:autoSpaceDE w:val="0"/>
              <w:autoSpaceDN w:val="0"/>
              <w:adjustRightInd w:val="0"/>
              <w:rPr>
                <w:rFonts w:cs="Calibri"/>
                <w:color w:val="000000"/>
                <w:sz w:val="24"/>
                <w:szCs w:val="24"/>
              </w:rPr>
            </w:pPr>
            <w:bookmarkStart w:id="0" w:name="_GoBack"/>
            <w:r w:rsidRPr="00930E12">
              <w:rPr>
                <w:rFonts w:cs="Calibri"/>
                <w:b/>
                <w:color w:val="000000"/>
                <w:sz w:val="24"/>
                <w:szCs w:val="24"/>
              </w:rPr>
              <w:t>It</w:t>
            </w:r>
            <w:bookmarkEnd w:id="0"/>
            <w:r>
              <w:rPr>
                <w:rFonts w:cs="Calibri"/>
                <w:color w:val="000000"/>
                <w:sz w:val="24"/>
                <w:szCs w:val="24"/>
              </w:rPr>
              <w:t xml:space="preserve"> is a company policy which enables proper administering, managing and evaluating the payroll, salary structures and incentive schemes. The policy is made in such a way where right people get right amount of money at the right time. </w:t>
            </w:r>
            <w:r w:rsidRPr="009221E5">
              <w:rPr>
                <w:rFonts w:cs="Calibri"/>
                <w:color w:val="000000"/>
                <w:sz w:val="24"/>
                <w:szCs w:val="24"/>
              </w:rPr>
              <w:t>Basically, people who work in compensation and benefits are responsible for devising policies for an organisation’s salary, bonus and incentive schemes</w:t>
            </w:r>
            <w:r w:rsidR="00B92E8D">
              <w:rPr>
                <w:rFonts w:cs="Calibri"/>
                <w:color w:val="000000"/>
                <w:sz w:val="24"/>
                <w:szCs w:val="24"/>
              </w:rPr>
              <w:t xml:space="preserve"> such as:</w:t>
            </w:r>
          </w:p>
          <w:p w:rsidR="009221E5" w:rsidRPr="009221E5" w:rsidRDefault="009221E5" w:rsidP="009221E5">
            <w:pPr>
              <w:pStyle w:val="ListParagraph"/>
              <w:autoSpaceDE w:val="0"/>
              <w:autoSpaceDN w:val="0"/>
              <w:adjustRightInd w:val="0"/>
              <w:rPr>
                <w:rFonts w:cs="Calibri"/>
                <w:color w:val="000000"/>
                <w:sz w:val="24"/>
                <w:szCs w:val="24"/>
              </w:rPr>
            </w:pP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Salaries</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Bonuses</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Commission</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Company cars</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Pensions</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Life assurance</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Profit sharing</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Dental plans</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Medical insurance</w:t>
            </w:r>
          </w:p>
          <w:p w:rsidR="009221E5" w:rsidRP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Vouchers</w:t>
            </w:r>
          </w:p>
          <w:p w:rsidR="009221E5" w:rsidRDefault="009221E5" w:rsidP="009221E5">
            <w:pPr>
              <w:pStyle w:val="ListParagraph"/>
              <w:numPr>
                <w:ilvl w:val="0"/>
                <w:numId w:val="16"/>
              </w:numPr>
              <w:autoSpaceDE w:val="0"/>
              <w:autoSpaceDN w:val="0"/>
              <w:adjustRightInd w:val="0"/>
              <w:rPr>
                <w:rFonts w:cs="Calibri"/>
                <w:color w:val="000000"/>
                <w:sz w:val="24"/>
                <w:szCs w:val="24"/>
              </w:rPr>
            </w:pPr>
            <w:r w:rsidRPr="009221E5">
              <w:rPr>
                <w:rFonts w:cs="Calibri"/>
                <w:color w:val="000000"/>
                <w:sz w:val="24"/>
                <w:szCs w:val="24"/>
              </w:rPr>
              <w:t>Capital bonds reward schemes.</w:t>
            </w:r>
          </w:p>
          <w:p w:rsidR="009C5691" w:rsidRPr="009C5691" w:rsidRDefault="009C5691" w:rsidP="009C5691">
            <w:pPr>
              <w:autoSpaceDE w:val="0"/>
              <w:autoSpaceDN w:val="0"/>
              <w:adjustRightInd w:val="0"/>
              <w:rPr>
                <w:rFonts w:cs="Calibri"/>
                <w:color w:val="000000"/>
                <w:sz w:val="24"/>
                <w:szCs w:val="24"/>
              </w:rPr>
            </w:pPr>
            <w:r w:rsidRPr="009C5691">
              <w:rPr>
                <w:rFonts w:cs="Calibri"/>
                <w:color w:val="000000"/>
                <w:sz w:val="24"/>
                <w:szCs w:val="24"/>
              </w:rPr>
              <w:t xml:space="preserve">The </w:t>
            </w:r>
            <w:r>
              <w:rPr>
                <w:rFonts w:cs="Calibri"/>
                <w:color w:val="000000"/>
                <w:sz w:val="24"/>
                <w:szCs w:val="24"/>
              </w:rPr>
              <w:t>policy</w:t>
            </w:r>
            <w:r w:rsidRPr="009C5691">
              <w:rPr>
                <w:rFonts w:cs="Calibri"/>
                <w:color w:val="000000"/>
                <w:sz w:val="24"/>
                <w:szCs w:val="24"/>
              </w:rPr>
              <w:t xml:space="preserve"> ensure</w:t>
            </w:r>
            <w:r>
              <w:rPr>
                <w:rFonts w:cs="Calibri"/>
                <w:color w:val="000000"/>
                <w:sz w:val="24"/>
                <w:szCs w:val="24"/>
              </w:rPr>
              <w:t>s</w:t>
            </w:r>
            <w:r w:rsidRPr="009C5691">
              <w:rPr>
                <w:rFonts w:cs="Calibri"/>
                <w:color w:val="000000"/>
                <w:sz w:val="24"/>
                <w:szCs w:val="24"/>
              </w:rPr>
              <w:t xml:space="preserve"> that hard-working employees are rewarded fairly and in the most cost-effective way for the company. This in turn then motivates employees to sustain their performance.</w:t>
            </w:r>
          </w:p>
          <w:p w:rsidR="009C5691" w:rsidRPr="009C5691" w:rsidRDefault="009C5691" w:rsidP="009C5691">
            <w:pPr>
              <w:autoSpaceDE w:val="0"/>
              <w:autoSpaceDN w:val="0"/>
              <w:adjustRightInd w:val="0"/>
              <w:rPr>
                <w:rFonts w:cs="Calibri"/>
                <w:color w:val="000000"/>
                <w:sz w:val="24"/>
                <w:szCs w:val="24"/>
              </w:rPr>
            </w:pPr>
          </w:p>
          <w:p w:rsidR="009C5691" w:rsidRPr="009C5691" w:rsidRDefault="009C5691" w:rsidP="009C5691">
            <w:pPr>
              <w:autoSpaceDE w:val="0"/>
              <w:autoSpaceDN w:val="0"/>
              <w:adjustRightInd w:val="0"/>
              <w:rPr>
                <w:rFonts w:cs="Calibri"/>
                <w:color w:val="000000"/>
                <w:sz w:val="24"/>
                <w:szCs w:val="24"/>
              </w:rPr>
            </w:pPr>
            <w:r>
              <w:rPr>
                <w:rFonts w:cs="Calibri"/>
                <w:color w:val="000000"/>
                <w:sz w:val="24"/>
                <w:szCs w:val="24"/>
              </w:rPr>
              <w:t xml:space="preserve">It is </w:t>
            </w:r>
            <w:r w:rsidRPr="009C5691">
              <w:rPr>
                <w:rFonts w:cs="Calibri"/>
                <w:color w:val="000000"/>
                <w:sz w:val="24"/>
                <w:szCs w:val="24"/>
              </w:rPr>
              <w:t>not</w:t>
            </w:r>
            <w:r w:rsidRPr="009C5691">
              <w:rPr>
                <w:rFonts w:cs="Calibri"/>
                <w:color w:val="000000"/>
                <w:sz w:val="24"/>
                <w:szCs w:val="24"/>
              </w:rPr>
              <w:t xml:space="preserve"> only important for retaining and motivating employees, but also for attracting new people to the company. Salary and incentive packages are one of the main reasons why people apply for specific jobs. The more attractive compensation and benefit schemes tend to generate more interest in new positions.</w:t>
            </w:r>
          </w:p>
          <w:p w:rsidR="00792761" w:rsidRDefault="00792761" w:rsidP="009221E5">
            <w:pPr>
              <w:pStyle w:val="ListParagraph"/>
              <w:autoSpaceDE w:val="0"/>
              <w:autoSpaceDN w:val="0"/>
              <w:adjustRightInd w:val="0"/>
              <w:rPr>
                <w:rFonts w:cs="Calibri"/>
                <w:color w:val="000000"/>
                <w:sz w:val="24"/>
                <w:szCs w:val="24"/>
              </w:rPr>
            </w:pPr>
          </w:p>
          <w:p w:rsidR="00BD4B6C" w:rsidRDefault="00BD4B6C" w:rsidP="009221E5">
            <w:pPr>
              <w:pStyle w:val="ListParagraph"/>
              <w:autoSpaceDE w:val="0"/>
              <w:autoSpaceDN w:val="0"/>
              <w:adjustRightInd w:val="0"/>
              <w:rPr>
                <w:rFonts w:cs="Calibri"/>
                <w:color w:val="000000"/>
                <w:sz w:val="24"/>
                <w:szCs w:val="24"/>
              </w:rPr>
            </w:pPr>
          </w:p>
          <w:p w:rsidR="00BD4B6C" w:rsidRDefault="00BD4B6C" w:rsidP="009221E5">
            <w:pPr>
              <w:pStyle w:val="ListParagraph"/>
              <w:autoSpaceDE w:val="0"/>
              <w:autoSpaceDN w:val="0"/>
              <w:adjustRightInd w:val="0"/>
              <w:rPr>
                <w:rFonts w:cs="Calibri"/>
                <w:color w:val="000000"/>
                <w:sz w:val="24"/>
                <w:szCs w:val="24"/>
              </w:rPr>
            </w:pPr>
          </w:p>
          <w:p w:rsidR="00BD4B6C" w:rsidRDefault="00BD4B6C" w:rsidP="009221E5">
            <w:pPr>
              <w:pStyle w:val="ListParagraph"/>
              <w:autoSpaceDE w:val="0"/>
              <w:autoSpaceDN w:val="0"/>
              <w:adjustRightInd w:val="0"/>
              <w:rPr>
                <w:rFonts w:cs="Calibri"/>
                <w:color w:val="000000"/>
                <w:sz w:val="24"/>
                <w:szCs w:val="24"/>
              </w:rPr>
            </w:pPr>
          </w:p>
          <w:p w:rsidR="00BD4B6C" w:rsidRPr="00DF05E2" w:rsidRDefault="00BD4B6C" w:rsidP="009221E5">
            <w:pPr>
              <w:pStyle w:val="ListParagraph"/>
              <w:autoSpaceDE w:val="0"/>
              <w:autoSpaceDN w:val="0"/>
              <w:adjustRightInd w:val="0"/>
              <w:rPr>
                <w:rFonts w:cs="Calibri"/>
                <w:color w:val="000000"/>
                <w:sz w:val="24"/>
                <w:szCs w:val="24"/>
              </w:rPr>
            </w:pPr>
          </w:p>
          <w:p w:rsidR="00E461CC" w:rsidRPr="00C571C4" w:rsidRDefault="00AE18B2" w:rsidP="00421902">
            <w:pPr>
              <w:pStyle w:val="ListParagraph"/>
              <w:rPr>
                <w:rFonts w:asciiTheme="minorHAnsi" w:hAnsiTheme="minorHAnsi"/>
                <w:sz w:val="24"/>
                <w:szCs w:val="24"/>
                <w:shd w:val="clear" w:color="auto" w:fill="FFFFFF"/>
              </w:rPr>
            </w:pPr>
            <w:r>
              <w:rPr>
                <w:rFonts w:cs="Calibri"/>
                <w:color w:val="000000"/>
                <w:sz w:val="24"/>
                <w:szCs w:val="24"/>
              </w:rPr>
              <w:t xml:space="preserve"> </w:t>
            </w:r>
          </w:p>
          <w:p w:rsidR="00E461CC" w:rsidRPr="00B44212" w:rsidRDefault="006C1C45" w:rsidP="00E461CC">
            <w:pPr>
              <w:rPr>
                <w:rFonts w:ascii="Calibri" w:hAnsi="Calibri" w:cs="Calibri"/>
                <w:b/>
                <w:color w:val="000000"/>
                <w:sz w:val="23"/>
                <w:szCs w:val="23"/>
              </w:rPr>
            </w:pPr>
            <w:r w:rsidRPr="00710EE8">
              <w:rPr>
                <w:rFonts w:ascii="Calibri" w:eastAsia="Calibri" w:hAnsi="Calibri" w:cs="Calibri"/>
                <w:b/>
                <w:color w:val="000000"/>
                <w:sz w:val="23"/>
                <w:szCs w:val="23"/>
              </w:rPr>
              <w:lastRenderedPageBreak/>
              <w:t>(iv</w:t>
            </w:r>
            <w:r w:rsidRPr="001A5636">
              <w:rPr>
                <w:rFonts w:ascii="Calibri" w:eastAsia="Calibri" w:hAnsi="Calibri" w:cs="Calibri"/>
                <w:b/>
                <w:color w:val="000000"/>
                <w:sz w:val="23"/>
                <w:szCs w:val="23"/>
              </w:rPr>
              <w:t xml:space="preserve">) </w:t>
            </w:r>
            <w:r w:rsidR="00B44212" w:rsidRPr="00B44212">
              <w:rPr>
                <w:rFonts w:ascii="Calibri" w:hAnsi="Calibri" w:cs="Calibri"/>
                <w:b/>
                <w:color w:val="000000"/>
                <w:sz w:val="23"/>
                <w:szCs w:val="23"/>
              </w:rPr>
              <w:t xml:space="preserve">What is the importance of discipline in industry? </w:t>
            </w:r>
            <w:r w:rsidR="00994959" w:rsidRPr="00B44212">
              <w:rPr>
                <w:rFonts w:ascii="Calibri" w:hAnsi="Calibri" w:cs="Calibri"/>
                <w:b/>
                <w:color w:val="000000"/>
                <w:sz w:val="23"/>
                <w:szCs w:val="23"/>
              </w:rPr>
              <w:t xml:space="preserve"> </w:t>
            </w:r>
            <w:r w:rsidR="00E461CC" w:rsidRPr="00B44212">
              <w:rPr>
                <w:rFonts w:ascii="Calibri" w:hAnsi="Calibri" w:cs="Calibri"/>
                <w:b/>
                <w:color w:val="000000"/>
                <w:sz w:val="23"/>
                <w:szCs w:val="23"/>
              </w:rPr>
              <w:t xml:space="preserve"> </w:t>
            </w:r>
          </w:p>
          <w:p w:rsidR="0078067C" w:rsidRPr="00E461CC" w:rsidRDefault="0078067C" w:rsidP="00E461CC">
            <w:pPr>
              <w:rPr>
                <w:rFonts w:ascii="Calibri" w:hAnsi="Calibri" w:cs="Calibri"/>
                <w:color w:val="000000"/>
                <w:sz w:val="23"/>
                <w:szCs w:val="23"/>
              </w:rPr>
            </w:pPr>
          </w:p>
          <w:p w:rsidR="00BD4B6C" w:rsidRPr="00BD4B6C" w:rsidRDefault="00BD4B6C" w:rsidP="00BD4B6C">
            <w:pPr>
              <w:shd w:val="clear" w:color="auto" w:fill="FFFFFF"/>
              <w:spacing w:before="204" w:after="204"/>
              <w:rPr>
                <w:rFonts w:ascii="Calibri" w:eastAsia="Times New Roman" w:hAnsi="Calibri" w:cs="Times New Roman"/>
                <w:color w:val="000000"/>
                <w:sz w:val="24"/>
                <w:szCs w:val="24"/>
              </w:rPr>
            </w:pPr>
            <w:r w:rsidRPr="00BD4B6C">
              <w:rPr>
                <w:rFonts w:ascii="Calibri" w:eastAsia="Times New Roman" w:hAnsi="Calibri" w:cs="Times New Roman"/>
                <w:b/>
                <w:color w:val="000000"/>
                <w:sz w:val="24"/>
                <w:szCs w:val="24"/>
              </w:rPr>
              <w:t xml:space="preserve">Discipline </w:t>
            </w:r>
            <w:r w:rsidRPr="00BD4B6C">
              <w:rPr>
                <w:rFonts w:ascii="Calibri" w:eastAsia="Times New Roman" w:hAnsi="Calibri" w:cs="Times New Roman"/>
                <w:color w:val="000000"/>
                <w:sz w:val="24"/>
                <w:szCs w:val="24"/>
              </w:rPr>
              <w:t>is the very essence of life</w:t>
            </w:r>
            <w:r>
              <w:rPr>
                <w:rFonts w:ascii="Calibri" w:eastAsia="Times New Roman" w:hAnsi="Calibri" w:cs="Times New Roman"/>
                <w:color w:val="000000"/>
                <w:sz w:val="24"/>
                <w:szCs w:val="24"/>
              </w:rPr>
              <w:t xml:space="preserve"> and it is important:</w:t>
            </w:r>
          </w:p>
          <w:p w:rsidR="00BD4B6C" w:rsidRPr="00BD4B6C" w:rsidRDefault="00BD4B6C" w:rsidP="00BD4B6C">
            <w:pPr>
              <w:numPr>
                <w:ilvl w:val="0"/>
                <w:numId w:val="23"/>
              </w:numPr>
              <w:shd w:val="clear" w:color="auto" w:fill="FFFFFF"/>
              <w:spacing w:before="100" w:beforeAutospacing="1" w:after="100" w:afterAutospacing="1"/>
              <w:rPr>
                <w:rFonts w:ascii="Calibri" w:eastAsia="Times New Roman" w:hAnsi="Calibri" w:cs="Times New Roman"/>
                <w:color w:val="000000"/>
                <w:sz w:val="24"/>
                <w:szCs w:val="24"/>
              </w:rPr>
            </w:pPr>
            <w:r w:rsidRPr="00BD4B6C">
              <w:rPr>
                <w:rFonts w:ascii="Calibri" w:eastAsia="Times New Roman" w:hAnsi="Calibri" w:cs="Times New Roman"/>
                <w:color w:val="000000"/>
                <w:sz w:val="24"/>
                <w:szCs w:val="24"/>
              </w:rPr>
              <w:t xml:space="preserve">To ensure that employers &amp; employee recognize </w:t>
            </w:r>
            <w:r w:rsidRPr="00BD4B6C">
              <w:rPr>
                <w:rFonts w:ascii="Calibri" w:eastAsia="Times New Roman" w:hAnsi="Calibri" w:cs="Times New Roman"/>
                <w:color w:val="000000"/>
                <w:sz w:val="24"/>
                <w:szCs w:val="24"/>
              </w:rPr>
              <w:t>each other’s</w:t>
            </w:r>
            <w:r w:rsidRPr="00BD4B6C">
              <w:rPr>
                <w:rFonts w:ascii="Calibri" w:eastAsia="Times New Roman" w:hAnsi="Calibri" w:cs="Times New Roman"/>
                <w:color w:val="000000"/>
                <w:sz w:val="24"/>
                <w:szCs w:val="24"/>
              </w:rPr>
              <w:t xml:space="preserve"> rights and obligations.</w:t>
            </w:r>
          </w:p>
          <w:p w:rsidR="00BD4B6C" w:rsidRPr="00BD4B6C" w:rsidRDefault="00BD4B6C" w:rsidP="00BD4B6C">
            <w:pPr>
              <w:numPr>
                <w:ilvl w:val="0"/>
                <w:numId w:val="23"/>
              </w:numPr>
              <w:shd w:val="clear" w:color="auto" w:fill="FFFFFF"/>
              <w:spacing w:before="100" w:beforeAutospacing="1" w:after="100" w:afterAutospacing="1"/>
              <w:rPr>
                <w:rFonts w:ascii="Calibri" w:eastAsia="Times New Roman" w:hAnsi="Calibri" w:cs="Times New Roman"/>
                <w:color w:val="000000"/>
                <w:sz w:val="24"/>
                <w:szCs w:val="24"/>
              </w:rPr>
            </w:pPr>
            <w:r w:rsidRPr="00BD4B6C">
              <w:rPr>
                <w:rFonts w:ascii="Calibri" w:eastAsia="Times New Roman" w:hAnsi="Calibri" w:cs="Times New Roman"/>
                <w:color w:val="000000"/>
                <w:sz w:val="24"/>
                <w:szCs w:val="24"/>
              </w:rPr>
              <w:t>To promote constructive cooperation between the parties concerned at all levels.</w:t>
            </w:r>
          </w:p>
          <w:p w:rsidR="00BD4B6C" w:rsidRPr="00BD4B6C" w:rsidRDefault="00BD4B6C" w:rsidP="00BD4B6C">
            <w:pPr>
              <w:numPr>
                <w:ilvl w:val="0"/>
                <w:numId w:val="23"/>
              </w:numPr>
              <w:shd w:val="clear" w:color="auto" w:fill="FFFFFF"/>
              <w:spacing w:before="100" w:beforeAutospacing="1" w:after="100" w:afterAutospacing="1"/>
              <w:rPr>
                <w:rFonts w:ascii="Calibri" w:eastAsia="Times New Roman" w:hAnsi="Calibri" w:cs="Times New Roman"/>
                <w:color w:val="000000"/>
                <w:sz w:val="24"/>
                <w:szCs w:val="24"/>
              </w:rPr>
            </w:pPr>
            <w:r w:rsidRPr="00BD4B6C">
              <w:rPr>
                <w:rFonts w:ascii="Calibri" w:eastAsia="Times New Roman" w:hAnsi="Calibri" w:cs="Times New Roman"/>
                <w:color w:val="000000"/>
                <w:sz w:val="24"/>
                <w:szCs w:val="24"/>
              </w:rPr>
              <w:t>To eliminate all forms of coercion violence in industrial relation.</w:t>
            </w:r>
          </w:p>
          <w:p w:rsidR="00BD4B6C" w:rsidRPr="00BD4B6C" w:rsidRDefault="00BD4B6C" w:rsidP="00BD4B6C">
            <w:pPr>
              <w:numPr>
                <w:ilvl w:val="0"/>
                <w:numId w:val="23"/>
              </w:numPr>
              <w:shd w:val="clear" w:color="auto" w:fill="FFFFFF"/>
              <w:spacing w:before="100" w:beforeAutospacing="1" w:after="100" w:afterAutospacing="1"/>
              <w:rPr>
                <w:rFonts w:ascii="Calibri" w:eastAsia="Times New Roman" w:hAnsi="Calibri" w:cs="Times New Roman"/>
                <w:color w:val="000000"/>
                <w:sz w:val="24"/>
                <w:szCs w:val="24"/>
              </w:rPr>
            </w:pPr>
            <w:r w:rsidRPr="00BD4B6C">
              <w:rPr>
                <w:rFonts w:ascii="Calibri" w:eastAsia="Times New Roman" w:hAnsi="Calibri" w:cs="Times New Roman"/>
                <w:color w:val="000000"/>
                <w:sz w:val="24"/>
                <w:szCs w:val="24"/>
              </w:rPr>
              <w:t>To avoid work stoppages.</w:t>
            </w:r>
          </w:p>
          <w:p w:rsidR="00BD4B6C" w:rsidRPr="00BD4B6C" w:rsidRDefault="00BD4B6C" w:rsidP="00BD4B6C">
            <w:pPr>
              <w:numPr>
                <w:ilvl w:val="0"/>
                <w:numId w:val="23"/>
              </w:numPr>
              <w:shd w:val="clear" w:color="auto" w:fill="FFFFFF"/>
              <w:spacing w:before="100" w:beforeAutospacing="1" w:after="100" w:afterAutospacing="1"/>
              <w:rPr>
                <w:rFonts w:ascii="Calibri" w:eastAsia="Times New Roman" w:hAnsi="Calibri" w:cs="Times New Roman"/>
                <w:color w:val="000000"/>
                <w:sz w:val="24"/>
                <w:szCs w:val="24"/>
              </w:rPr>
            </w:pPr>
            <w:r>
              <w:rPr>
                <w:rFonts w:ascii="Calibri" w:eastAsia="Times New Roman" w:hAnsi="Calibri" w:cs="Times New Roman"/>
                <w:color w:val="000000"/>
                <w:sz w:val="24"/>
                <w:szCs w:val="24"/>
              </w:rPr>
              <w:t>To enhance r</w:t>
            </w:r>
            <w:r w:rsidRPr="00BD4B6C">
              <w:rPr>
                <w:rFonts w:ascii="Calibri" w:eastAsia="Times New Roman" w:hAnsi="Calibri" w:cs="Times New Roman"/>
                <w:color w:val="000000"/>
                <w:sz w:val="24"/>
                <w:szCs w:val="24"/>
              </w:rPr>
              <w:t>espect for the human personality.</w:t>
            </w:r>
          </w:p>
          <w:p w:rsidR="00BD4B6C" w:rsidRPr="00BD4B6C" w:rsidRDefault="00BD4B6C" w:rsidP="00BD4B6C">
            <w:pPr>
              <w:numPr>
                <w:ilvl w:val="0"/>
                <w:numId w:val="23"/>
              </w:numPr>
              <w:shd w:val="clear" w:color="auto" w:fill="FFFFFF"/>
              <w:spacing w:before="100" w:beforeAutospacing="1" w:after="100" w:afterAutospacing="1"/>
              <w:rPr>
                <w:rFonts w:ascii="Calibri" w:eastAsia="Times New Roman" w:hAnsi="Calibri" w:cs="Times New Roman"/>
                <w:color w:val="000000"/>
                <w:sz w:val="24"/>
                <w:szCs w:val="24"/>
              </w:rPr>
            </w:pPr>
            <w:r>
              <w:rPr>
                <w:rFonts w:ascii="Calibri" w:eastAsia="Times New Roman" w:hAnsi="Calibri" w:cs="Times New Roman"/>
                <w:color w:val="000000"/>
                <w:sz w:val="24"/>
                <w:szCs w:val="24"/>
              </w:rPr>
              <w:t>To ensure that m</w:t>
            </w:r>
            <w:r w:rsidRPr="00BD4B6C">
              <w:rPr>
                <w:rFonts w:ascii="Calibri" w:eastAsia="Times New Roman" w:hAnsi="Calibri" w:cs="Times New Roman"/>
                <w:color w:val="000000"/>
                <w:sz w:val="24"/>
                <w:szCs w:val="24"/>
              </w:rPr>
              <w:t xml:space="preserve">anagement personnel </w:t>
            </w:r>
            <w:r>
              <w:rPr>
                <w:rFonts w:ascii="Calibri" w:eastAsia="Times New Roman" w:hAnsi="Calibri" w:cs="Times New Roman"/>
                <w:color w:val="000000"/>
                <w:sz w:val="24"/>
                <w:szCs w:val="24"/>
              </w:rPr>
              <w:t>to</w:t>
            </w:r>
            <w:r w:rsidRPr="00BD4B6C">
              <w:rPr>
                <w:rFonts w:ascii="Calibri" w:eastAsia="Times New Roman" w:hAnsi="Calibri" w:cs="Times New Roman"/>
                <w:color w:val="000000"/>
                <w:sz w:val="24"/>
                <w:szCs w:val="24"/>
              </w:rPr>
              <w:t xml:space="preserve"> set high standards.</w:t>
            </w:r>
          </w:p>
          <w:p w:rsidR="009C19BB" w:rsidRDefault="009C19BB" w:rsidP="009C19BB">
            <w:pPr>
              <w:pStyle w:val="ListParagraph"/>
              <w:autoSpaceDE w:val="0"/>
              <w:autoSpaceDN w:val="0"/>
              <w:adjustRightInd w:val="0"/>
              <w:rPr>
                <w:rFonts w:cs="Calibri"/>
                <w:color w:val="000000"/>
                <w:sz w:val="24"/>
                <w:szCs w:val="24"/>
              </w:rPr>
            </w:pPr>
          </w:p>
          <w:p w:rsidR="00E32342" w:rsidRPr="00E32342" w:rsidRDefault="00E461CC" w:rsidP="00E32342">
            <w:pPr>
              <w:rPr>
                <w:rFonts w:ascii="Calibri" w:hAnsi="Calibri" w:cs="Calibri"/>
                <w:color w:val="000000"/>
                <w:sz w:val="23"/>
                <w:szCs w:val="23"/>
              </w:rPr>
            </w:pPr>
            <w:r w:rsidRPr="009C19BB">
              <w:rPr>
                <w:rFonts w:cs="Calibri"/>
                <w:color w:val="000000"/>
                <w:sz w:val="23"/>
                <w:szCs w:val="23"/>
              </w:rPr>
              <w:t xml:space="preserve"> </w:t>
            </w:r>
            <w:r w:rsidR="005D4A03" w:rsidRPr="009C19BB">
              <w:rPr>
                <w:rFonts w:cs="Calibri"/>
                <w:color w:val="000000"/>
                <w:sz w:val="23"/>
                <w:szCs w:val="23"/>
              </w:rPr>
              <w:t>(</w:t>
            </w:r>
            <w:r w:rsidR="005D4A03" w:rsidRPr="009C19BB">
              <w:rPr>
                <w:rFonts w:cs="Calibri"/>
                <w:b/>
                <w:color w:val="000000"/>
                <w:sz w:val="23"/>
                <w:szCs w:val="23"/>
              </w:rPr>
              <w:t xml:space="preserve">v) </w:t>
            </w:r>
            <w:r w:rsidR="00E32342" w:rsidRPr="00E32342">
              <w:rPr>
                <w:rFonts w:ascii="Calibri" w:hAnsi="Calibri" w:cs="Calibri"/>
                <w:b/>
                <w:color w:val="000000"/>
                <w:sz w:val="23"/>
                <w:szCs w:val="23"/>
              </w:rPr>
              <w:t>What is voluntary and involuntary separation? Discuss with examples.</w:t>
            </w:r>
            <w:r w:rsidR="00E32342" w:rsidRPr="00E32342">
              <w:rPr>
                <w:rFonts w:ascii="Calibri" w:hAnsi="Calibri" w:cs="Calibri"/>
                <w:color w:val="000000"/>
                <w:sz w:val="23"/>
                <w:szCs w:val="23"/>
              </w:rPr>
              <w:t xml:space="preserve"> </w:t>
            </w:r>
          </w:p>
          <w:p w:rsidR="009C19BB" w:rsidRPr="009C19BB" w:rsidRDefault="009C19BB" w:rsidP="009C19BB">
            <w:pPr>
              <w:autoSpaceDE w:val="0"/>
              <w:autoSpaceDN w:val="0"/>
              <w:adjustRightInd w:val="0"/>
              <w:rPr>
                <w:rFonts w:cs="Calibri"/>
                <w:color w:val="000000"/>
                <w:sz w:val="23"/>
                <w:szCs w:val="23"/>
              </w:rPr>
            </w:pPr>
          </w:p>
          <w:p w:rsidR="00E32342" w:rsidRPr="00E32342" w:rsidRDefault="00E32342" w:rsidP="00E32342">
            <w:pPr>
              <w:autoSpaceDE w:val="0"/>
              <w:autoSpaceDN w:val="0"/>
              <w:adjustRightInd w:val="0"/>
              <w:rPr>
                <w:rFonts w:cs="Calibri,Bold"/>
                <w:b/>
                <w:bCs/>
                <w:color w:val="000000" w:themeColor="text1"/>
                <w:sz w:val="24"/>
                <w:szCs w:val="24"/>
              </w:rPr>
            </w:pPr>
            <w:r w:rsidRPr="00E32342">
              <w:rPr>
                <w:rFonts w:cs="Calibri,Bold"/>
                <w:b/>
                <w:bCs/>
                <w:color w:val="000000" w:themeColor="text1"/>
                <w:sz w:val="24"/>
                <w:szCs w:val="24"/>
              </w:rPr>
              <w:t>Voluntary Separation</w:t>
            </w:r>
          </w:p>
          <w:p w:rsidR="00E32342" w:rsidRPr="00E32342" w:rsidRDefault="00E32342" w:rsidP="00E32342">
            <w:pPr>
              <w:autoSpaceDE w:val="0"/>
              <w:autoSpaceDN w:val="0"/>
              <w:adjustRightInd w:val="0"/>
              <w:rPr>
                <w:rFonts w:ascii="Calibri" w:hAnsi="Calibri" w:cs="Calibri,Bold"/>
                <w:bCs/>
                <w:color w:val="000000" w:themeColor="text1"/>
                <w:sz w:val="24"/>
                <w:szCs w:val="24"/>
              </w:rPr>
            </w:pPr>
            <w:r>
              <w:rPr>
                <w:rFonts w:ascii="Calibri" w:hAnsi="Calibri" w:cs="Calibri,Bold"/>
                <w:bCs/>
                <w:color w:val="000000" w:themeColor="text1"/>
                <w:sz w:val="24"/>
                <w:szCs w:val="24"/>
              </w:rPr>
              <w:t xml:space="preserve">This is a separation </w:t>
            </w:r>
            <w:r w:rsidRPr="00E32342">
              <w:rPr>
                <w:rFonts w:ascii="Calibri" w:hAnsi="Calibri" w:cs="Calibri,Bold"/>
                <w:bCs/>
                <w:color w:val="000000" w:themeColor="text1"/>
                <w:sz w:val="24"/>
                <w:szCs w:val="24"/>
              </w:rPr>
              <w:t xml:space="preserve">of the employee willingly or voluntarily with the employer </w:t>
            </w:r>
            <w:r>
              <w:rPr>
                <w:rFonts w:ascii="Calibri" w:hAnsi="Calibri" w:cs="Calibri,Bold"/>
                <w:bCs/>
                <w:color w:val="000000" w:themeColor="text1"/>
                <w:sz w:val="24"/>
                <w:szCs w:val="24"/>
              </w:rPr>
              <w:t xml:space="preserve">due to employee’s own decision eg </w:t>
            </w:r>
          </w:p>
          <w:p w:rsidR="00E32342" w:rsidRDefault="00E32342" w:rsidP="00E32342">
            <w:pPr>
              <w:autoSpaceDE w:val="0"/>
              <w:autoSpaceDN w:val="0"/>
              <w:adjustRightInd w:val="0"/>
              <w:rPr>
                <w:rFonts w:ascii="Calibri,Bold" w:hAnsi="Calibri,Bold" w:cs="Calibri,Bold"/>
                <w:b/>
                <w:bCs/>
                <w:color w:val="5B9CD6"/>
                <w:sz w:val="28"/>
                <w:szCs w:val="28"/>
              </w:rPr>
            </w:pPr>
          </w:p>
          <w:p w:rsidR="00E32342" w:rsidRPr="00E32342" w:rsidRDefault="00E32342" w:rsidP="00D95A14">
            <w:pPr>
              <w:pStyle w:val="ListParagraph"/>
              <w:numPr>
                <w:ilvl w:val="0"/>
                <w:numId w:val="24"/>
              </w:numPr>
              <w:autoSpaceDE w:val="0"/>
              <w:autoSpaceDN w:val="0"/>
              <w:adjustRightInd w:val="0"/>
              <w:rPr>
                <w:rFonts w:cs="Calibri"/>
                <w:color w:val="000000"/>
                <w:sz w:val="24"/>
                <w:szCs w:val="24"/>
              </w:rPr>
            </w:pPr>
            <w:r w:rsidRPr="00E32342">
              <w:rPr>
                <w:rFonts w:cs="Calibri"/>
                <w:color w:val="000000"/>
                <w:sz w:val="24"/>
                <w:szCs w:val="24"/>
              </w:rPr>
              <w:t>Resignation: People resign due to family reasons or because they have found alternative</w:t>
            </w:r>
            <w:r w:rsidRPr="00E32342">
              <w:rPr>
                <w:rFonts w:cs="Calibri"/>
                <w:color w:val="000000"/>
                <w:sz w:val="24"/>
                <w:szCs w:val="24"/>
              </w:rPr>
              <w:t xml:space="preserve"> </w:t>
            </w:r>
            <w:r w:rsidRPr="00E32342">
              <w:rPr>
                <w:rFonts w:cs="Calibri"/>
                <w:color w:val="000000"/>
                <w:sz w:val="24"/>
                <w:szCs w:val="24"/>
              </w:rPr>
              <w:t>employment</w:t>
            </w:r>
          </w:p>
          <w:p w:rsidR="00E32342" w:rsidRPr="00E32342" w:rsidRDefault="00E32342" w:rsidP="006F2CDB">
            <w:pPr>
              <w:pStyle w:val="ListParagraph"/>
              <w:numPr>
                <w:ilvl w:val="0"/>
                <w:numId w:val="24"/>
              </w:numPr>
              <w:autoSpaceDE w:val="0"/>
              <w:autoSpaceDN w:val="0"/>
              <w:adjustRightInd w:val="0"/>
              <w:rPr>
                <w:rFonts w:cs="Calibri"/>
                <w:color w:val="000000"/>
                <w:sz w:val="24"/>
                <w:szCs w:val="24"/>
              </w:rPr>
            </w:pPr>
            <w:r w:rsidRPr="00E32342">
              <w:rPr>
                <w:rFonts w:cs="Calibri"/>
                <w:color w:val="000000"/>
                <w:sz w:val="24"/>
                <w:szCs w:val="24"/>
              </w:rPr>
              <w:t>Voluntary Retirement on Medical Grounds: A doctor may recommend an employee retire due</w:t>
            </w:r>
            <w:r w:rsidRPr="00E32342">
              <w:rPr>
                <w:rFonts w:cs="Calibri"/>
                <w:color w:val="000000"/>
                <w:sz w:val="24"/>
                <w:szCs w:val="24"/>
              </w:rPr>
              <w:t xml:space="preserve"> </w:t>
            </w:r>
            <w:r w:rsidRPr="00E32342">
              <w:rPr>
                <w:rFonts w:cs="Calibri"/>
                <w:color w:val="000000"/>
                <w:sz w:val="24"/>
                <w:szCs w:val="24"/>
              </w:rPr>
              <w:t>to medical reasons such as disability or illness</w:t>
            </w:r>
          </w:p>
          <w:p w:rsidR="005D4A03" w:rsidRPr="00596B76" w:rsidRDefault="00E32342" w:rsidP="00F06AFF">
            <w:pPr>
              <w:pStyle w:val="ListParagraph"/>
              <w:numPr>
                <w:ilvl w:val="0"/>
                <w:numId w:val="24"/>
              </w:numPr>
              <w:autoSpaceDE w:val="0"/>
              <w:autoSpaceDN w:val="0"/>
              <w:adjustRightInd w:val="0"/>
              <w:rPr>
                <w:rFonts w:cs="Calibri"/>
                <w:b/>
                <w:color w:val="000000"/>
                <w:sz w:val="23"/>
                <w:szCs w:val="23"/>
              </w:rPr>
            </w:pPr>
            <w:r w:rsidRPr="00E32342">
              <w:rPr>
                <w:rFonts w:cs="Calibri"/>
                <w:color w:val="000000"/>
                <w:sz w:val="24"/>
                <w:szCs w:val="24"/>
              </w:rPr>
              <w:t>Voluntary Retirement Schemes: This is a special scheme designed for the construction</w:t>
            </w:r>
            <w:r w:rsidRPr="00E32342">
              <w:rPr>
                <w:rFonts w:cs="Calibri"/>
                <w:color w:val="000000"/>
                <w:sz w:val="24"/>
                <w:szCs w:val="24"/>
              </w:rPr>
              <w:t xml:space="preserve"> </w:t>
            </w:r>
            <w:r w:rsidRPr="00E32342">
              <w:rPr>
                <w:rFonts w:cs="Calibri"/>
                <w:color w:val="000000"/>
                <w:sz w:val="24"/>
                <w:szCs w:val="24"/>
              </w:rPr>
              <w:t>industry. The scheme has been put in place to deal with the large number of employees who</w:t>
            </w:r>
            <w:r w:rsidRPr="00E32342">
              <w:rPr>
                <w:rFonts w:cs="Calibri"/>
                <w:color w:val="000000"/>
                <w:sz w:val="24"/>
                <w:szCs w:val="24"/>
              </w:rPr>
              <w:t xml:space="preserve"> </w:t>
            </w:r>
            <w:r w:rsidRPr="00E32342">
              <w:rPr>
                <w:rFonts w:cs="Calibri"/>
                <w:color w:val="000000"/>
                <w:sz w:val="24"/>
                <w:szCs w:val="24"/>
              </w:rPr>
              <w:t>work in construction sites mainly to reduce the labour size. The scheme pays employees who</w:t>
            </w:r>
            <w:r w:rsidRPr="00E32342">
              <w:rPr>
                <w:rFonts w:cs="Calibri"/>
                <w:color w:val="000000"/>
                <w:sz w:val="24"/>
                <w:szCs w:val="24"/>
              </w:rPr>
              <w:t xml:space="preserve"> </w:t>
            </w:r>
            <w:r w:rsidRPr="00E32342">
              <w:rPr>
                <w:rFonts w:cs="Calibri"/>
                <w:color w:val="000000"/>
                <w:sz w:val="24"/>
                <w:szCs w:val="24"/>
              </w:rPr>
              <w:t>want to retire much earlier than their stipulated retirement date. It pays much higher than</w:t>
            </w:r>
            <w:r w:rsidRPr="00E32342">
              <w:rPr>
                <w:rFonts w:cs="Calibri"/>
                <w:color w:val="000000"/>
                <w:sz w:val="24"/>
                <w:szCs w:val="24"/>
              </w:rPr>
              <w:t xml:space="preserve"> </w:t>
            </w:r>
            <w:r w:rsidRPr="00E32342">
              <w:rPr>
                <w:rFonts w:cs="Calibri"/>
                <w:color w:val="000000"/>
                <w:sz w:val="24"/>
                <w:szCs w:val="24"/>
              </w:rPr>
              <w:t>other benefits such as pension and provident fund</w:t>
            </w:r>
          </w:p>
          <w:p w:rsidR="00596B76" w:rsidRPr="00E32342" w:rsidRDefault="00596B76" w:rsidP="00596B76">
            <w:pPr>
              <w:pStyle w:val="ListParagraph"/>
              <w:autoSpaceDE w:val="0"/>
              <w:autoSpaceDN w:val="0"/>
              <w:adjustRightInd w:val="0"/>
              <w:rPr>
                <w:rFonts w:cs="Calibri"/>
                <w:b/>
                <w:color w:val="000000"/>
                <w:sz w:val="23"/>
                <w:szCs w:val="23"/>
              </w:rPr>
            </w:pPr>
          </w:p>
          <w:p w:rsidR="00E32342" w:rsidRDefault="00E32342" w:rsidP="00E32342">
            <w:pPr>
              <w:autoSpaceDE w:val="0"/>
              <w:autoSpaceDN w:val="0"/>
              <w:adjustRightInd w:val="0"/>
              <w:rPr>
                <w:rFonts w:cs="Calibri"/>
                <w:b/>
                <w:color w:val="000000"/>
                <w:sz w:val="23"/>
                <w:szCs w:val="23"/>
              </w:rPr>
            </w:pPr>
            <w:r w:rsidRPr="00E32342">
              <w:rPr>
                <w:rFonts w:cs="Calibri"/>
                <w:b/>
                <w:color w:val="000000"/>
                <w:sz w:val="23"/>
                <w:szCs w:val="23"/>
              </w:rPr>
              <w:t>Involuntary Separation</w:t>
            </w:r>
          </w:p>
          <w:p w:rsidR="00E32342" w:rsidRPr="00596B76" w:rsidRDefault="00E32342" w:rsidP="00E32342">
            <w:pPr>
              <w:autoSpaceDE w:val="0"/>
              <w:autoSpaceDN w:val="0"/>
              <w:adjustRightInd w:val="0"/>
              <w:rPr>
                <w:rFonts w:cs="Calibri"/>
                <w:color w:val="000000"/>
                <w:sz w:val="23"/>
                <w:szCs w:val="23"/>
              </w:rPr>
            </w:pPr>
            <w:r w:rsidRPr="00596B76">
              <w:rPr>
                <w:rFonts w:cs="Calibri"/>
                <w:color w:val="000000"/>
                <w:sz w:val="23"/>
                <w:szCs w:val="23"/>
              </w:rPr>
              <w:t xml:space="preserve">This is a separation between the employer and the employee involuntarily and it is done by the employer due </w:t>
            </w:r>
          </w:p>
          <w:p w:rsidR="00E32342" w:rsidRPr="00E32342" w:rsidRDefault="00E32342" w:rsidP="00842E43">
            <w:pPr>
              <w:pStyle w:val="ListParagraph"/>
              <w:numPr>
                <w:ilvl w:val="0"/>
                <w:numId w:val="25"/>
              </w:numPr>
              <w:autoSpaceDE w:val="0"/>
              <w:autoSpaceDN w:val="0"/>
              <w:adjustRightInd w:val="0"/>
              <w:rPr>
                <w:rFonts w:cs="Calibri"/>
                <w:color w:val="000000"/>
                <w:sz w:val="23"/>
                <w:szCs w:val="23"/>
              </w:rPr>
            </w:pPr>
            <w:r w:rsidRPr="00E32342">
              <w:rPr>
                <w:rFonts w:cs="Calibri"/>
                <w:color w:val="000000"/>
                <w:sz w:val="23"/>
                <w:szCs w:val="23"/>
              </w:rPr>
              <w:t>Poor performance by an employee may raise a red flag to the</w:t>
            </w:r>
            <w:r w:rsidRPr="00E32342">
              <w:rPr>
                <w:rFonts w:cs="Calibri"/>
                <w:color w:val="000000"/>
                <w:sz w:val="23"/>
                <w:szCs w:val="23"/>
              </w:rPr>
              <w:t xml:space="preserve"> </w:t>
            </w:r>
            <w:r w:rsidRPr="00E32342">
              <w:rPr>
                <w:rFonts w:cs="Calibri"/>
                <w:color w:val="000000"/>
                <w:sz w:val="23"/>
                <w:szCs w:val="23"/>
              </w:rPr>
              <w:t>supervisor who duly informs the employee that he must improve on areas identified as</w:t>
            </w:r>
            <w:r w:rsidRPr="00E32342">
              <w:rPr>
                <w:rFonts w:cs="Calibri"/>
                <w:color w:val="000000"/>
                <w:sz w:val="23"/>
                <w:szCs w:val="23"/>
              </w:rPr>
              <w:t xml:space="preserve"> </w:t>
            </w:r>
            <w:r w:rsidRPr="00E32342">
              <w:rPr>
                <w:rFonts w:cs="Calibri"/>
                <w:color w:val="000000"/>
                <w:sz w:val="23"/>
                <w:szCs w:val="23"/>
              </w:rPr>
              <w:t>showing underperformance</w:t>
            </w:r>
          </w:p>
          <w:p w:rsidR="00E32342" w:rsidRPr="00596B76" w:rsidRDefault="00E32342" w:rsidP="00EE4D32">
            <w:pPr>
              <w:pStyle w:val="ListParagraph"/>
              <w:numPr>
                <w:ilvl w:val="0"/>
                <w:numId w:val="25"/>
              </w:numPr>
              <w:autoSpaceDE w:val="0"/>
              <w:autoSpaceDN w:val="0"/>
              <w:adjustRightInd w:val="0"/>
              <w:rPr>
                <w:rFonts w:cs="Calibri"/>
                <w:color w:val="000000"/>
                <w:sz w:val="23"/>
                <w:szCs w:val="23"/>
              </w:rPr>
            </w:pPr>
            <w:r w:rsidRPr="00596B76">
              <w:rPr>
                <w:rFonts w:cs="Calibri"/>
                <w:color w:val="000000"/>
                <w:sz w:val="23"/>
                <w:szCs w:val="23"/>
              </w:rPr>
              <w:t>Termination based on Disciplinary Action: The employer may terminate the contract of an</w:t>
            </w:r>
            <w:r w:rsidR="00596B76" w:rsidRPr="00596B76">
              <w:rPr>
                <w:rFonts w:cs="Calibri"/>
                <w:color w:val="000000"/>
                <w:sz w:val="23"/>
                <w:szCs w:val="23"/>
              </w:rPr>
              <w:t xml:space="preserve"> </w:t>
            </w:r>
            <w:r w:rsidRPr="00596B76">
              <w:rPr>
                <w:rFonts w:cs="Calibri"/>
                <w:color w:val="000000"/>
                <w:sz w:val="23"/>
                <w:szCs w:val="23"/>
              </w:rPr>
              <w:t>employee who has been found guilty of engaging in misconducts</w:t>
            </w:r>
          </w:p>
          <w:p w:rsidR="00E32342" w:rsidRDefault="00596B76" w:rsidP="00596B76">
            <w:pPr>
              <w:pStyle w:val="ListParagraph"/>
              <w:numPr>
                <w:ilvl w:val="0"/>
                <w:numId w:val="25"/>
              </w:numPr>
              <w:autoSpaceDE w:val="0"/>
              <w:autoSpaceDN w:val="0"/>
              <w:adjustRightInd w:val="0"/>
              <w:rPr>
                <w:rFonts w:cs="Calibri"/>
                <w:color w:val="000000"/>
                <w:sz w:val="23"/>
                <w:szCs w:val="23"/>
              </w:rPr>
            </w:pPr>
            <w:r>
              <w:rPr>
                <w:rFonts w:cs="Calibri"/>
                <w:color w:val="000000"/>
                <w:sz w:val="23"/>
                <w:szCs w:val="23"/>
              </w:rPr>
              <w:t>Compulsory Retirement</w:t>
            </w:r>
          </w:p>
          <w:p w:rsidR="00F77DC5" w:rsidRDefault="00F77DC5" w:rsidP="00F77DC5">
            <w:pPr>
              <w:autoSpaceDE w:val="0"/>
              <w:autoSpaceDN w:val="0"/>
              <w:adjustRightInd w:val="0"/>
              <w:rPr>
                <w:rFonts w:cs="Calibri"/>
                <w:color w:val="000000"/>
                <w:sz w:val="23"/>
                <w:szCs w:val="23"/>
              </w:rPr>
            </w:pPr>
          </w:p>
          <w:p w:rsidR="00F77DC5" w:rsidRPr="00F77DC5" w:rsidRDefault="00F77DC5" w:rsidP="00F77DC5">
            <w:pPr>
              <w:autoSpaceDE w:val="0"/>
              <w:autoSpaceDN w:val="0"/>
              <w:adjustRightInd w:val="0"/>
              <w:rPr>
                <w:rFonts w:ascii="Calibri" w:hAnsi="Calibri" w:cs="Calibri"/>
                <w:color w:val="000000"/>
                <w:sz w:val="24"/>
                <w:szCs w:val="24"/>
              </w:rPr>
            </w:pPr>
          </w:p>
          <w:p w:rsidR="00F77DC5" w:rsidRPr="00F77DC5" w:rsidRDefault="00F77DC5" w:rsidP="00F77DC5">
            <w:pPr>
              <w:autoSpaceDE w:val="0"/>
              <w:autoSpaceDN w:val="0"/>
              <w:adjustRightInd w:val="0"/>
              <w:rPr>
                <w:rFonts w:ascii="Calibri" w:hAnsi="Calibri" w:cs="Calibri"/>
                <w:b/>
                <w:color w:val="000000"/>
                <w:sz w:val="23"/>
                <w:szCs w:val="23"/>
              </w:rPr>
            </w:pPr>
            <w:r w:rsidRPr="00F77DC5">
              <w:rPr>
                <w:rFonts w:ascii="Calibri" w:hAnsi="Calibri" w:cs="Calibri"/>
                <w:b/>
                <w:color w:val="000000"/>
                <w:sz w:val="23"/>
                <w:szCs w:val="23"/>
              </w:rPr>
              <w:t xml:space="preserve">(vi) </w:t>
            </w:r>
            <w:r w:rsidRPr="00F77DC5">
              <w:rPr>
                <w:rFonts w:ascii="Calibri" w:hAnsi="Calibri" w:cs="Calibri"/>
                <w:b/>
                <w:color w:val="000000"/>
                <w:sz w:val="23"/>
                <w:szCs w:val="23"/>
              </w:rPr>
              <w:t xml:space="preserve">How does recruitment differ from selection? </w:t>
            </w:r>
          </w:p>
          <w:p w:rsidR="00F77DC5" w:rsidRPr="00F77DC5" w:rsidRDefault="00F77DC5" w:rsidP="00F77DC5">
            <w:pPr>
              <w:autoSpaceDE w:val="0"/>
              <w:autoSpaceDN w:val="0"/>
              <w:adjustRightInd w:val="0"/>
              <w:rPr>
                <w:rFonts w:cs="Calibri"/>
                <w:color w:val="000000"/>
                <w:sz w:val="23"/>
                <w:szCs w:val="23"/>
              </w:rPr>
            </w:pPr>
          </w:p>
          <w:p w:rsidR="00F77DC5" w:rsidRPr="00930E12" w:rsidRDefault="00F77DC5" w:rsidP="00930E12">
            <w:pPr>
              <w:pStyle w:val="ListParagraph"/>
              <w:numPr>
                <w:ilvl w:val="0"/>
                <w:numId w:val="28"/>
              </w:numPr>
              <w:autoSpaceDE w:val="0"/>
              <w:autoSpaceDN w:val="0"/>
              <w:adjustRightInd w:val="0"/>
              <w:rPr>
                <w:rFonts w:cs="Calibri"/>
                <w:color w:val="000000"/>
                <w:sz w:val="24"/>
                <w:szCs w:val="24"/>
              </w:rPr>
            </w:pPr>
            <w:r w:rsidRPr="00930E12">
              <w:rPr>
                <w:rFonts w:cs="Calibri"/>
                <w:color w:val="000000"/>
                <w:sz w:val="24"/>
                <w:szCs w:val="24"/>
              </w:rPr>
              <w:t>Recruitment is the process of inviting applications from potential candidates during the process of filling</w:t>
            </w:r>
            <w:r w:rsidRPr="00930E12">
              <w:rPr>
                <w:rFonts w:cs="Calibri"/>
                <w:color w:val="000000"/>
                <w:sz w:val="24"/>
                <w:szCs w:val="24"/>
              </w:rPr>
              <w:t xml:space="preserve"> </w:t>
            </w:r>
            <w:r w:rsidRPr="00930E12">
              <w:rPr>
                <w:rFonts w:cs="Calibri"/>
                <w:color w:val="000000"/>
                <w:sz w:val="24"/>
                <w:szCs w:val="24"/>
              </w:rPr>
              <w:t xml:space="preserve">job vacancies. Steps involve in recruiting candidates </w:t>
            </w:r>
            <w:r w:rsidRPr="00930E12">
              <w:rPr>
                <w:rFonts w:cs="Calibri"/>
                <w:color w:val="000000"/>
                <w:sz w:val="24"/>
                <w:szCs w:val="24"/>
              </w:rPr>
              <w:t>are l</w:t>
            </w:r>
            <w:r w:rsidRPr="00930E12">
              <w:rPr>
                <w:rFonts w:cs="Calibri"/>
                <w:color w:val="000000"/>
                <w:sz w:val="24"/>
                <w:szCs w:val="24"/>
              </w:rPr>
              <w:t>isting functions to</w:t>
            </w:r>
            <w:r w:rsidRPr="00930E12">
              <w:rPr>
                <w:rFonts w:cs="Calibri"/>
                <w:color w:val="000000"/>
                <w:sz w:val="24"/>
                <w:szCs w:val="24"/>
              </w:rPr>
              <w:t>, c</w:t>
            </w:r>
            <w:r w:rsidRPr="00930E12">
              <w:rPr>
                <w:rFonts w:cs="Calibri"/>
                <w:color w:val="000000"/>
                <w:sz w:val="24"/>
                <w:szCs w:val="24"/>
              </w:rPr>
              <w:t>oming up with detailed job descriptions</w:t>
            </w:r>
            <w:r w:rsidRPr="00930E12">
              <w:rPr>
                <w:rFonts w:cs="Calibri"/>
                <w:color w:val="000000"/>
                <w:sz w:val="24"/>
                <w:szCs w:val="24"/>
              </w:rPr>
              <w:t>, j</w:t>
            </w:r>
            <w:r w:rsidRPr="00930E12">
              <w:rPr>
                <w:rFonts w:cs="Calibri"/>
                <w:color w:val="000000"/>
                <w:sz w:val="24"/>
                <w:szCs w:val="24"/>
              </w:rPr>
              <w:t>ob specifications</w:t>
            </w:r>
            <w:r w:rsidRPr="00930E12">
              <w:rPr>
                <w:rFonts w:cs="Calibri"/>
                <w:color w:val="000000"/>
                <w:sz w:val="24"/>
                <w:szCs w:val="24"/>
              </w:rPr>
              <w:t xml:space="preserve"> </w:t>
            </w:r>
            <w:r w:rsidR="00B52244" w:rsidRPr="00930E12">
              <w:rPr>
                <w:rFonts w:cs="Calibri"/>
                <w:color w:val="000000"/>
                <w:sz w:val="24"/>
                <w:szCs w:val="24"/>
              </w:rPr>
              <w:t>i.e.</w:t>
            </w:r>
            <w:r w:rsidRPr="00930E12">
              <w:rPr>
                <w:rFonts w:cs="Calibri"/>
                <w:color w:val="000000"/>
                <w:sz w:val="24"/>
                <w:szCs w:val="24"/>
              </w:rPr>
              <w:t xml:space="preserve"> qualifications, experience, personality</w:t>
            </w:r>
            <w:r w:rsidRPr="00930E12">
              <w:rPr>
                <w:rFonts w:cs="Calibri"/>
                <w:color w:val="000000"/>
                <w:sz w:val="24"/>
                <w:szCs w:val="24"/>
              </w:rPr>
              <w:t xml:space="preserve"> and j</w:t>
            </w:r>
            <w:r w:rsidRPr="00930E12">
              <w:rPr>
                <w:rFonts w:cs="Calibri"/>
                <w:color w:val="000000"/>
                <w:sz w:val="24"/>
                <w:szCs w:val="24"/>
              </w:rPr>
              <w:t>ob evaluation</w:t>
            </w:r>
            <w:r w:rsidRPr="00930E12">
              <w:rPr>
                <w:rFonts w:cs="Calibri"/>
                <w:color w:val="000000"/>
                <w:sz w:val="24"/>
                <w:szCs w:val="24"/>
              </w:rPr>
              <w:t xml:space="preserve"> while </w:t>
            </w:r>
            <w:r w:rsidRPr="00930E12">
              <w:rPr>
                <w:rFonts w:asciiTheme="minorHAnsi" w:hAnsiTheme="minorHAnsi" w:cs="Calibri,Bold"/>
                <w:b/>
                <w:bCs/>
                <w:color w:val="000000" w:themeColor="text1"/>
                <w:sz w:val="24"/>
                <w:szCs w:val="24"/>
              </w:rPr>
              <w:t>Selection</w:t>
            </w:r>
            <w:r w:rsidRPr="00930E12">
              <w:rPr>
                <w:rFonts w:cs="Calibri"/>
                <w:color w:val="000000"/>
                <w:sz w:val="24"/>
                <w:szCs w:val="24"/>
              </w:rPr>
              <w:t xml:space="preserve"> </w:t>
            </w:r>
            <w:r w:rsidRPr="00930E12">
              <w:rPr>
                <w:rFonts w:cs="Calibri"/>
                <w:color w:val="000000"/>
                <w:sz w:val="24"/>
                <w:szCs w:val="24"/>
              </w:rPr>
              <w:lastRenderedPageBreak/>
              <w:t>involves retaining suitably qualified candidates and letting go of other who did not make the mark</w:t>
            </w:r>
            <w:r w:rsidRPr="00930E12">
              <w:rPr>
                <w:rFonts w:cs="Calibri"/>
                <w:color w:val="000000"/>
                <w:sz w:val="24"/>
                <w:szCs w:val="24"/>
              </w:rPr>
              <w:t xml:space="preserve"> and includes d</w:t>
            </w:r>
            <w:r w:rsidRPr="00930E12">
              <w:rPr>
                <w:rFonts w:cs="Calibri"/>
                <w:color w:val="000000"/>
                <w:sz w:val="24"/>
                <w:szCs w:val="24"/>
              </w:rPr>
              <w:t>ispatching application forms</w:t>
            </w:r>
            <w:r w:rsidRPr="00930E12">
              <w:rPr>
                <w:rFonts w:cs="Calibri"/>
                <w:color w:val="000000"/>
                <w:sz w:val="24"/>
                <w:szCs w:val="24"/>
              </w:rPr>
              <w:t>, s</w:t>
            </w:r>
            <w:r w:rsidRPr="00930E12">
              <w:rPr>
                <w:rFonts w:cs="Calibri"/>
                <w:color w:val="000000"/>
                <w:sz w:val="24"/>
                <w:szCs w:val="24"/>
              </w:rPr>
              <w:t>creening applications to select potential candidates who meet criteria</w:t>
            </w:r>
            <w:r w:rsidRPr="00930E12">
              <w:rPr>
                <w:rFonts w:cs="Calibri"/>
                <w:color w:val="000000"/>
                <w:sz w:val="24"/>
                <w:szCs w:val="24"/>
              </w:rPr>
              <w:t>, c</w:t>
            </w:r>
            <w:r w:rsidRPr="00930E12">
              <w:rPr>
                <w:rFonts w:cs="Calibri"/>
                <w:color w:val="000000"/>
                <w:sz w:val="24"/>
                <w:szCs w:val="24"/>
              </w:rPr>
              <w:t>onducting selection test on job knowledge, job skills, job potential and job interest</w:t>
            </w:r>
          </w:p>
          <w:p w:rsidR="00F77DC5" w:rsidRPr="00B5120B" w:rsidRDefault="00F77DC5" w:rsidP="00F77DC5">
            <w:pPr>
              <w:autoSpaceDE w:val="0"/>
              <w:autoSpaceDN w:val="0"/>
              <w:adjustRightInd w:val="0"/>
              <w:rPr>
                <w:rFonts w:ascii="Calibri" w:hAnsi="Calibri" w:cs="Calibri"/>
                <w:color w:val="000000"/>
                <w:sz w:val="24"/>
                <w:szCs w:val="24"/>
              </w:rPr>
            </w:pPr>
          </w:p>
          <w:p w:rsidR="00023136" w:rsidRPr="00023136" w:rsidRDefault="00B5120B" w:rsidP="00B52244">
            <w:pPr>
              <w:rPr>
                <w:rFonts w:ascii="Calibri" w:hAnsi="Calibri" w:cs="Calibri"/>
                <w:b/>
                <w:color w:val="000000"/>
                <w:sz w:val="23"/>
                <w:szCs w:val="23"/>
              </w:rPr>
            </w:pPr>
            <w:r w:rsidRPr="00B5120B">
              <w:rPr>
                <w:rFonts w:ascii="Calibri" w:hAnsi="Calibri" w:cs="Calibri"/>
                <w:color w:val="000000"/>
                <w:sz w:val="24"/>
                <w:szCs w:val="24"/>
              </w:rPr>
              <w:t xml:space="preserve"> </w:t>
            </w:r>
            <w:r w:rsidRPr="00B5120B">
              <w:rPr>
                <w:rFonts w:ascii="Calibri" w:hAnsi="Calibri" w:cs="Calibri"/>
                <w:b/>
                <w:color w:val="000000"/>
                <w:sz w:val="24"/>
                <w:szCs w:val="24"/>
              </w:rPr>
              <w:t xml:space="preserve">2) </w:t>
            </w:r>
            <w:r w:rsidR="00B52244" w:rsidRPr="00B52244">
              <w:rPr>
                <w:rFonts w:ascii="Calibri" w:hAnsi="Calibri" w:cs="Calibri"/>
                <w:color w:val="000000"/>
                <w:sz w:val="24"/>
                <w:szCs w:val="24"/>
              </w:rPr>
              <w:t xml:space="preserve"> </w:t>
            </w:r>
            <w:r w:rsidR="00B52244" w:rsidRPr="00B52244">
              <w:rPr>
                <w:rFonts w:ascii="Calibri" w:hAnsi="Calibri" w:cs="Calibri"/>
                <w:b/>
                <w:color w:val="000000"/>
                <w:sz w:val="23"/>
                <w:szCs w:val="23"/>
              </w:rPr>
              <w:t>Discuss various techniques of manpower planning.</w:t>
            </w:r>
          </w:p>
          <w:p w:rsidR="00B5120B" w:rsidRPr="008B54A3" w:rsidRDefault="00B5120B" w:rsidP="00B5120B">
            <w:pPr>
              <w:autoSpaceDE w:val="0"/>
              <w:autoSpaceDN w:val="0"/>
              <w:adjustRightInd w:val="0"/>
              <w:rPr>
                <w:rFonts w:cs="Calibri"/>
                <w:b/>
                <w:color w:val="000000"/>
                <w:sz w:val="24"/>
                <w:szCs w:val="24"/>
              </w:rPr>
            </w:pPr>
          </w:p>
          <w:p w:rsidR="004B739E" w:rsidRDefault="0000105B" w:rsidP="0000105B">
            <w:pPr>
              <w:autoSpaceDE w:val="0"/>
              <w:autoSpaceDN w:val="0"/>
              <w:adjustRightInd w:val="0"/>
              <w:rPr>
                <w:rFonts w:ascii="Calibri" w:hAnsi="Calibri" w:cs="Calibri"/>
                <w:sz w:val="24"/>
                <w:szCs w:val="24"/>
              </w:rPr>
            </w:pPr>
            <w:r>
              <w:rPr>
                <w:rFonts w:ascii="Calibri" w:hAnsi="Calibri" w:cs="Calibri"/>
                <w:sz w:val="24"/>
                <w:szCs w:val="24"/>
              </w:rPr>
              <w:t>Planning usually begins only after the project has been commissioned. Two approaches may be</w:t>
            </w:r>
            <w:r>
              <w:rPr>
                <w:rFonts w:ascii="Calibri" w:hAnsi="Calibri" w:cs="Calibri"/>
                <w:sz w:val="24"/>
                <w:szCs w:val="24"/>
              </w:rPr>
              <w:t xml:space="preserve"> </w:t>
            </w:r>
            <w:r>
              <w:rPr>
                <w:rFonts w:ascii="Calibri" w:hAnsi="Calibri" w:cs="Calibri"/>
                <w:sz w:val="24"/>
                <w:szCs w:val="24"/>
              </w:rPr>
              <w:t>considered; planning recruitment before starting the project or planning recruitment when project is in</w:t>
            </w:r>
            <w:r>
              <w:rPr>
                <w:rFonts w:ascii="Calibri" w:hAnsi="Calibri" w:cs="Calibri"/>
                <w:sz w:val="24"/>
                <w:szCs w:val="24"/>
              </w:rPr>
              <w:t xml:space="preserve"> </w:t>
            </w:r>
            <w:r>
              <w:rPr>
                <w:rFonts w:ascii="Calibri" w:hAnsi="Calibri" w:cs="Calibri"/>
                <w:sz w:val="24"/>
                <w:szCs w:val="24"/>
              </w:rPr>
              <w:t>progress.</w:t>
            </w:r>
          </w:p>
          <w:p w:rsidR="0000105B" w:rsidRPr="0000105B" w:rsidRDefault="0000105B" w:rsidP="0000105B">
            <w:pPr>
              <w:shd w:val="clear" w:color="auto" w:fill="FFFFFF"/>
              <w:spacing w:line="360" w:lineRule="atLeast"/>
              <w:textAlignment w:val="baseline"/>
              <w:outlineLvl w:val="3"/>
              <w:rPr>
                <w:rFonts w:ascii="Calibri" w:eastAsia="Times New Roman" w:hAnsi="Calibri" w:cs="Times New Roman"/>
                <w:b/>
                <w:bCs/>
                <w:color w:val="000000"/>
                <w:sz w:val="24"/>
                <w:szCs w:val="24"/>
              </w:rPr>
            </w:pPr>
            <w:r w:rsidRPr="0000105B">
              <w:rPr>
                <w:rFonts w:ascii="Calibri" w:eastAsia="Times New Roman" w:hAnsi="Calibri" w:cs="Times New Roman"/>
                <w:b/>
                <w:bCs/>
                <w:color w:val="000000"/>
                <w:sz w:val="24"/>
                <w:szCs w:val="24"/>
                <w:bdr w:val="none" w:sz="0" w:space="0" w:color="auto" w:frame="1"/>
              </w:rPr>
              <w:t>Forecasting Manpower Needs (Demand):</w:t>
            </w:r>
          </w:p>
          <w:p w:rsidR="0000105B" w:rsidRPr="0000105B" w:rsidRDefault="0000105B" w:rsidP="0000105B">
            <w:pPr>
              <w:pStyle w:val="ListParagraph"/>
              <w:numPr>
                <w:ilvl w:val="0"/>
                <w:numId w:val="27"/>
              </w:numPr>
              <w:shd w:val="clear" w:color="auto" w:fill="FFFFFF"/>
              <w:spacing w:after="288" w:line="480" w:lineRule="atLeast"/>
              <w:textAlignment w:val="baseline"/>
              <w:rPr>
                <w:rFonts w:eastAsia="Times New Roman" w:cs="Arial"/>
                <w:color w:val="000000" w:themeColor="text1"/>
                <w:sz w:val="24"/>
                <w:szCs w:val="24"/>
              </w:rPr>
            </w:pPr>
            <w:r w:rsidRPr="0000105B">
              <w:rPr>
                <w:rFonts w:eastAsia="Times New Roman" w:cs="Arial"/>
                <w:color w:val="000000" w:themeColor="text1"/>
                <w:sz w:val="24"/>
                <w:szCs w:val="24"/>
              </w:rPr>
              <w:t>Manpower demand refers the total human resource needs of an organisation for a given time period. The precise nature of an organisation’s demand for manpower depends on various factors. Once the factors affecting the demand for manpower are identified, methods for forecasting can be designed and implemented.</w:t>
            </w:r>
          </w:p>
          <w:p w:rsidR="0000105B" w:rsidRPr="0000105B" w:rsidRDefault="0000105B" w:rsidP="0000105B">
            <w:pPr>
              <w:pStyle w:val="ListParagraph"/>
              <w:shd w:val="clear" w:color="auto" w:fill="FFFFFF"/>
              <w:spacing w:after="288" w:line="480" w:lineRule="atLeast"/>
              <w:textAlignment w:val="baseline"/>
              <w:rPr>
                <w:rFonts w:eastAsia="Times New Roman" w:cs="Arial"/>
                <w:color w:val="000000" w:themeColor="text1"/>
                <w:sz w:val="24"/>
                <w:szCs w:val="24"/>
              </w:rPr>
            </w:pPr>
            <w:r w:rsidRPr="0000105B">
              <w:rPr>
                <w:rFonts w:eastAsia="Times New Roman" w:cs="Arial"/>
                <w:color w:val="000000" w:themeColor="text1"/>
                <w:sz w:val="24"/>
                <w:szCs w:val="24"/>
              </w:rPr>
              <w:t xml:space="preserve">External factors include competition (foreign and domestic), the economic climate </w:t>
            </w:r>
            <w:r w:rsidRPr="0000105B">
              <w:rPr>
                <w:rFonts w:eastAsia="Times New Roman" w:cs="Arial"/>
                <w:color w:val="000000" w:themeColor="text1"/>
                <w:sz w:val="24"/>
                <w:szCs w:val="24"/>
              </w:rPr>
              <w:t>,</w:t>
            </w:r>
            <w:r w:rsidRPr="0000105B">
              <w:rPr>
                <w:rFonts w:eastAsia="Times New Roman" w:cs="Arial"/>
                <w:color w:val="000000" w:themeColor="text1"/>
                <w:sz w:val="24"/>
                <w:szCs w:val="24"/>
              </w:rPr>
              <w:t>laws and regulations and changes in technology. Internal factors include budget constraints, production levels, new products and services and organisational structure.</w:t>
            </w:r>
          </w:p>
          <w:p w:rsidR="0000105B" w:rsidRPr="0000105B" w:rsidRDefault="0000105B" w:rsidP="0000105B">
            <w:pPr>
              <w:shd w:val="clear" w:color="auto" w:fill="FFFFFF"/>
              <w:spacing w:line="360" w:lineRule="atLeast"/>
              <w:textAlignment w:val="baseline"/>
              <w:outlineLvl w:val="3"/>
              <w:rPr>
                <w:rFonts w:eastAsia="Times New Roman"/>
                <w:b/>
                <w:bCs/>
                <w:color w:val="000000" w:themeColor="text1"/>
                <w:sz w:val="24"/>
                <w:szCs w:val="24"/>
              </w:rPr>
            </w:pPr>
            <w:r w:rsidRPr="0000105B">
              <w:rPr>
                <w:rFonts w:eastAsia="Times New Roman"/>
                <w:b/>
                <w:bCs/>
                <w:color w:val="000000" w:themeColor="text1"/>
                <w:sz w:val="24"/>
                <w:szCs w:val="24"/>
                <w:bdr w:val="none" w:sz="0" w:space="0" w:color="auto" w:frame="1"/>
              </w:rPr>
              <w:t>Short-term Forecasting:</w:t>
            </w:r>
          </w:p>
          <w:p w:rsidR="0000105B" w:rsidRPr="0000105B" w:rsidRDefault="0000105B" w:rsidP="0000105B">
            <w:pPr>
              <w:pStyle w:val="ListParagraph"/>
              <w:numPr>
                <w:ilvl w:val="0"/>
                <w:numId w:val="27"/>
              </w:numPr>
              <w:shd w:val="clear" w:color="auto" w:fill="FFFFFF"/>
              <w:spacing w:after="288" w:line="480" w:lineRule="atLeast"/>
              <w:textAlignment w:val="baseline"/>
              <w:rPr>
                <w:rFonts w:eastAsia="Times New Roman" w:cs="Arial"/>
                <w:color w:val="000000" w:themeColor="text1"/>
                <w:sz w:val="24"/>
                <w:szCs w:val="24"/>
              </w:rPr>
            </w:pPr>
            <w:r w:rsidRPr="0000105B">
              <w:rPr>
                <w:rFonts w:eastAsia="Times New Roman" w:cs="Arial"/>
                <w:color w:val="000000" w:themeColor="text1"/>
                <w:sz w:val="24"/>
                <w:szCs w:val="24"/>
              </w:rPr>
              <w:t>Short-range forecasts usually grow out of normal budgetary processes. Manpower budgets and projections are generally based on estimates of work-loads (production schedules, passenger loads, expansions or contractions in operations).</w:t>
            </w:r>
          </w:p>
          <w:p w:rsidR="0000105B" w:rsidRPr="0000105B" w:rsidRDefault="0000105B" w:rsidP="0000105B">
            <w:pPr>
              <w:pStyle w:val="ListParagraph"/>
              <w:shd w:val="clear" w:color="auto" w:fill="FFFFFF"/>
              <w:spacing w:after="288" w:line="480" w:lineRule="atLeast"/>
              <w:textAlignment w:val="baseline"/>
              <w:rPr>
                <w:rFonts w:asciiTheme="minorHAnsi" w:eastAsia="Times New Roman" w:hAnsiTheme="minorHAnsi" w:cs="Arial"/>
                <w:color w:val="000000" w:themeColor="text1"/>
                <w:sz w:val="24"/>
                <w:szCs w:val="24"/>
              </w:rPr>
            </w:pPr>
            <w:r w:rsidRPr="0000105B">
              <w:rPr>
                <w:rFonts w:eastAsia="Times New Roman" w:cs="Arial"/>
                <w:color w:val="000000" w:themeColor="text1"/>
                <w:sz w:val="24"/>
                <w:szCs w:val="24"/>
              </w:rPr>
              <w:t>Conversion ratios that translate workload data into manpower demand estimates may be used for a short-range demand forecast. For example, as sales increase by a certain percentage, a manufacturing concern may determine by how much the number of employees in certain departments or divisions must also increase.</w:t>
            </w:r>
            <w:r w:rsidRPr="0000105B">
              <w:rPr>
                <w:rFonts w:asciiTheme="minorHAnsi" w:eastAsia="Times New Roman" w:hAnsiTheme="minorHAnsi" w:cs="Arial"/>
                <w:color w:val="000000" w:themeColor="text1"/>
                <w:sz w:val="24"/>
                <w:szCs w:val="24"/>
              </w:rPr>
              <w:t xml:space="preserve">The use of conversion ratios provides only a rough approximation of the number of employees required and may indicate very little about the types of manpower needed. It is important for an organisation to carefully define not only the number of workers needed by the entire organisation, but also the type required at various levels, departments and locations. Job analysis information is hopeful in this </w:t>
            </w:r>
            <w:r w:rsidRPr="0000105B">
              <w:rPr>
                <w:rFonts w:asciiTheme="minorHAnsi" w:eastAsia="Times New Roman" w:hAnsiTheme="minorHAnsi" w:cs="Arial"/>
                <w:color w:val="000000" w:themeColor="text1"/>
                <w:sz w:val="24"/>
                <w:szCs w:val="24"/>
              </w:rPr>
              <w:lastRenderedPageBreak/>
              <w:t>respect, because it defines the educational, experience and skill requirements of future employees.</w:t>
            </w:r>
          </w:p>
          <w:p w:rsidR="0000105B" w:rsidRPr="0000105B" w:rsidRDefault="0000105B" w:rsidP="0000105B">
            <w:pPr>
              <w:shd w:val="clear" w:color="auto" w:fill="FFFFFF"/>
              <w:spacing w:line="360" w:lineRule="atLeast"/>
              <w:textAlignment w:val="baseline"/>
              <w:outlineLvl w:val="3"/>
              <w:rPr>
                <w:rFonts w:eastAsia="Times New Roman" w:cs="Times New Roman"/>
                <w:b/>
                <w:bCs/>
                <w:color w:val="000000" w:themeColor="text1"/>
                <w:sz w:val="24"/>
                <w:szCs w:val="24"/>
              </w:rPr>
            </w:pPr>
            <w:r w:rsidRPr="0000105B">
              <w:rPr>
                <w:rFonts w:eastAsia="Times New Roman" w:cs="Times New Roman"/>
                <w:b/>
                <w:bCs/>
                <w:color w:val="000000" w:themeColor="text1"/>
                <w:sz w:val="24"/>
                <w:szCs w:val="24"/>
                <w:bdr w:val="none" w:sz="0" w:space="0" w:color="auto" w:frame="1"/>
              </w:rPr>
              <w:t>Long-term Forecasting:</w:t>
            </w:r>
          </w:p>
          <w:p w:rsidR="0000105B" w:rsidRPr="0000105B" w:rsidRDefault="0000105B" w:rsidP="0000105B">
            <w:pPr>
              <w:pStyle w:val="ListParagraph"/>
              <w:numPr>
                <w:ilvl w:val="0"/>
                <w:numId w:val="27"/>
              </w:numPr>
              <w:shd w:val="clear" w:color="auto" w:fill="FFFFFF"/>
              <w:spacing w:after="288" w:line="480" w:lineRule="atLeast"/>
              <w:textAlignment w:val="baseline"/>
              <w:rPr>
                <w:rFonts w:eastAsia="Times New Roman" w:cs="Arial"/>
                <w:color w:val="000000" w:themeColor="text1"/>
                <w:sz w:val="24"/>
                <w:szCs w:val="24"/>
              </w:rPr>
            </w:pPr>
            <w:r w:rsidRPr="0000105B">
              <w:rPr>
                <w:rFonts w:eastAsia="Times New Roman" w:cs="Arial"/>
                <w:color w:val="000000" w:themeColor="text1"/>
                <w:sz w:val="24"/>
                <w:szCs w:val="24"/>
              </w:rPr>
              <w:t>This is done with mathematical and statistical models. Unlike forecasting short-term needs, which generally involves necessary adjustments, to assure that specific vacan</w:t>
            </w:r>
            <w:r w:rsidRPr="0000105B">
              <w:rPr>
                <w:rFonts w:eastAsia="Times New Roman" w:cs="Arial"/>
                <w:color w:val="000000" w:themeColor="text1"/>
                <w:sz w:val="24"/>
                <w:szCs w:val="24"/>
              </w:rPr>
              <w:softHyphen/>
              <w:t>cies are filled, long-term forecasts are more general in nature.</w:t>
            </w:r>
          </w:p>
          <w:p w:rsidR="0000105B" w:rsidRPr="0000105B" w:rsidRDefault="0000105B" w:rsidP="0000105B">
            <w:pPr>
              <w:pStyle w:val="ListParagraph"/>
              <w:shd w:val="clear" w:color="auto" w:fill="FFFFFF"/>
              <w:spacing w:after="288" w:line="480" w:lineRule="atLeast"/>
              <w:textAlignment w:val="baseline"/>
              <w:rPr>
                <w:rFonts w:eastAsia="Times New Roman" w:cs="Arial"/>
                <w:color w:val="000000" w:themeColor="text1"/>
                <w:sz w:val="24"/>
                <w:szCs w:val="24"/>
              </w:rPr>
            </w:pPr>
            <w:r w:rsidRPr="0000105B">
              <w:rPr>
                <w:rFonts w:eastAsia="Times New Roman" w:cs="Arial"/>
                <w:color w:val="000000" w:themeColor="text1"/>
                <w:sz w:val="24"/>
                <w:szCs w:val="24"/>
              </w:rPr>
              <w:t>Mathematical models used in manpower forecasting are based on selected key variables that affect the organisation’s overall manpower needs. Some models contain both internal and external variables</w:t>
            </w:r>
          </w:p>
          <w:p w:rsidR="00CC2FB3" w:rsidRPr="00710EE8" w:rsidRDefault="00CC2FB3" w:rsidP="00C74848">
            <w:pPr>
              <w:rPr>
                <w:rFonts w:ascii="Calibri" w:hAnsi="Calibri"/>
              </w:rPr>
            </w:pPr>
          </w:p>
          <w:p w:rsidR="00CC2FB3" w:rsidRPr="00710EE8" w:rsidRDefault="00CC2FB3" w:rsidP="00A851DA">
            <w:pPr>
              <w:rPr>
                <w:rFonts w:ascii="Calibri" w:hAnsi="Calibri"/>
              </w:rPr>
            </w:pPr>
          </w:p>
          <w:p w:rsidR="00CC2FB3" w:rsidRPr="00710EE8" w:rsidRDefault="00CC2FB3" w:rsidP="00A851DA">
            <w:pPr>
              <w:rPr>
                <w:rFonts w:ascii="Calibri" w:hAnsi="Calibri"/>
              </w:rPr>
            </w:pPr>
          </w:p>
          <w:p w:rsidR="00CC2FB3" w:rsidRPr="00710EE8" w:rsidRDefault="00CC2FB3" w:rsidP="00A851DA">
            <w:pPr>
              <w:rPr>
                <w:rFonts w:ascii="Calibri" w:hAnsi="Calibri"/>
              </w:rPr>
            </w:pPr>
          </w:p>
          <w:p w:rsidR="00CC2FB3" w:rsidRPr="00710EE8" w:rsidRDefault="00CC2FB3" w:rsidP="00A851DA">
            <w:pPr>
              <w:rPr>
                <w:rFonts w:ascii="Calibri" w:hAnsi="Calibri"/>
              </w:rPr>
            </w:pPr>
          </w:p>
          <w:p w:rsidR="00CC2FB3" w:rsidRPr="00710EE8" w:rsidRDefault="00CC2FB3" w:rsidP="00A851DA">
            <w:pPr>
              <w:rPr>
                <w:rFonts w:ascii="Calibri" w:hAnsi="Calibri"/>
              </w:rPr>
            </w:pPr>
          </w:p>
        </w:tc>
      </w:tr>
      <w:tr w:rsidR="00AF5294" w:rsidTr="00CC2FB3">
        <w:tc>
          <w:tcPr>
            <w:tcW w:w="9242" w:type="dxa"/>
          </w:tcPr>
          <w:p w:rsidR="00AF5294" w:rsidRDefault="00AF5294" w:rsidP="003866F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1C12" w:rsidP="00A851DA">
            <w:pPr>
              <w:rPr>
                <w:rFonts w:cs="Bliss-Regular"/>
                <w:color w:val="000000"/>
              </w:rPr>
            </w:pPr>
            <w:r>
              <w:rPr>
                <w:rFonts w:cs="Bliss-Regular"/>
                <w:color w:val="000000"/>
              </w:rPr>
              <w:t>Justin Makarudze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105B" w:rsidP="00303134">
            <w:pPr>
              <w:rPr>
                <w:rFonts w:cs="Bliss-Regular"/>
                <w:color w:val="000000"/>
              </w:rPr>
            </w:pPr>
            <w:r>
              <w:rPr>
                <w:rFonts w:cs="Bliss-Regular"/>
                <w:color w:val="000000"/>
              </w:rPr>
              <w:t>24</w:t>
            </w:r>
            <w:r w:rsidR="008B54A3">
              <w:rPr>
                <w:rFonts w:cs="Bliss-Regular"/>
                <w:color w:val="000000"/>
              </w:rPr>
              <w:t>/07</w:t>
            </w:r>
            <w:r w:rsidR="00DC1C12">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8420B8" w:rsidRPr="004B739E" w:rsidRDefault="008420B8" w:rsidP="008420B8">
      <w:pPr>
        <w:rPr>
          <w:sz w:val="24"/>
          <w:szCs w:val="24"/>
        </w:rPr>
      </w:pPr>
    </w:p>
    <w:p w:rsidR="000E6F21" w:rsidRPr="004B739E" w:rsidRDefault="000E6F21" w:rsidP="00503D7E">
      <w:pPr>
        <w:rPr>
          <w:rFonts w:cs="Times New Roman"/>
          <w:sz w:val="24"/>
          <w:szCs w:val="24"/>
        </w:rPr>
      </w:pPr>
    </w:p>
    <w:p w:rsidR="000E6F21" w:rsidRPr="004B739E" w:rsidRDefault="000E6F21" w:rsidP="00503D7E">
      <w:pPr>
        <w:rPr>
          <w:rFonts w:cs="Times New Roman"/>
          <w:sz w:val="24"/>
          <w:szCs w:val="24"/>
        </w:rPr>
      </w:pPr>
    </w:p>
    <w:p w:rsidR="00607874" w:rsidRPr="004B739E" w:rsidRDefault="00607874" w:rsidP="00503D7E">
      <w:pPr>
        <w:rPr>
          <w:rFonts w:cs="Times New Roman"/>
          <w:sz w:val="24"/>
          <w:szCs w:val="24"/>
        </w:rPr>
      </w:pPr>
    </w:p>
    <w:p w:rsidR="00607874" w:rsidRPr="004B739E" w:rsidRDefault="00607874" w:rsidP="00503D7E">
      <w:pPr>
        <w:rPr>
          <w:rFonts w:cs="Times New Roman"/>
          <w:sz w:val="24"/>
          <w:szCs w:val="24"/>
        </w:rPr>
      </w:pPr>
    </w:p>
    <w:p w:rsidR="00607874" w:rsidRPr="004B739E" w:rsidRDefault="00607874" w:rsidP="00503D7E">
      <w:pPr>
        <w:rPr>
          <w:rFonts w:cs="Times New Roman"/>
          <w:sz w:val="24"/>
          <w:szCs w:val="24"/>
        </w:rPr>
      </w:pPr>
    </w:p>
    <w:p w:rsidR="00607874" w:rsidRPr="004B739E" w:rsidRDefault="00607874" w:rsidP="00503D7E">
      <w:pPr>
        <w:rPr>
          <w:rFonts w:cs="Times New Roman"/>
          <w:sz w:val="24"/>
          <w:szCs w:val="24"/>
        </w:rPr>
      </w:pPr>
    </w:p>
    <w:p w:rsidR="00EA30AB" w:rsidRPr="004B739E" w:rsidRDefault="00EA30AB" w:rsidP="00503D7E">
      <w:pPr>
        <w:rPr>
          <w:rFonts w:cs="Times New Roman"/>
          <w:sz w:val="24"/>
          <w:szCs w:val="24"/>
        </w:rPr>
      </w:pPr>
    </w:p>
    <w:p w:rsidR="00EA30AB" w:rsidRPr="004B739E" w:rsidRDefault="00EA30AB" w:rsidP="00503D7E">
      <w:pPr>
        <w:rPr>
          <w:rFonts w:cs="Times New Roman"/>
          <w:sz w:val="24"/>
          <w:szCs w:val="24"/>
        </w:rPr>
      </w:pPr>
    </w:p>
    <w:p w:rsidR="00EA30AB" w:rsidRPr="004B739E" w:rsidRDefault="00EA30AB" w:rsidP="00503D7E">
      <w:pPr>
        <w:rPr>
          <w:rFonts w:cs="Times New Roman"/>
          <w:sz w:val="24"/>
          <w:szCs w:val="24"/>
        </w:rPr>
      </w:pPr>
    </w:p>
    <w:sectPr w:rsidR="00EA30AB" w:rsidRPr="004B739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29E" w:rsidRDefault="003B129E" w:rsidP="00CB4D0A">
      <w:pPr>
        <w:spacing w:after="0" w:line="240" w:lineRule="auto"/>
      </w:pPr>
      <w:r>
        <w:separator/>
      </w:r>
    </w:p>
  </w:endnote>
  <w:endnote w:type="continuationSeparator" w:id="0">
    <w:p w:rsidR="003B129E" w:rsidRDefault="003B12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Roboto Condensed">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29E" w:rsidRDefault="003B129E" w:rsidP="00CB4D0A">
      <w:pPr>
        <w:spacing w:after="0" w:line="240" w:lineRule="auto"/>
      </w:pPr>
      <w:r>
        <w:separator/>
      </w:r>
    </w:p>
  </w:footnote>
  <w:footnote w:type="continuationSeparator" w:id="0">
    <w:p w:rsidR="003B129E" w:rsidRDefault="003B129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1C3C"/>
    <w:multiLevelType w:val="hybridMultilevel"/>
    <w:tmpl w:val="A89AA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F365A"/>
    <w:multiLevelType w:val="multilevel"/>
    <w:tmpl w:val="C53E8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E50B5"/>
    <w:multiLevelType w:val="hybridMultilevel"/>
    <w:tmpl w:val="E28E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D6AFD"/>
    <w:multiLevelType w:val="hybridMultilevel"/>
    <w:tmpl w:val="B27E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AE1F9B"/>
    <w:multiLevelType w:val="hybridMultilevel"/>
    <w:tmpl w:val="142E7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C0ED7"/>
    <w:multiLevelType w:val="hybridMultilevel"/>
    <w:tmpl w:val="50623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06B97"/>
    <w:multiLevelType w:val="hybridMultilevel"/>
    <w:tmpl w:val="C6181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31439D"/>
    <w:multiLevelType w:val="hybridMultilevel"/>
    <w:tmpl w:val="D8E8BCD4"/>
    <w:lvl w:ilvl="0" w:tplc="8B06FB0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C420A"/>
    <w:multiLevelType w:val="hybridMultilevel"/>
    <w:tmpl w:val="8964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C65DA3"/>
    <w:multiLevelType w:val="hybridMultilevel"/>
    <w:tmpl w:val="0CB0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D47E68"/>
    <w:multiLevelType w:val="hybridMultilevel"/>
    <w:tmpl w:val="7812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2F566C"/>
    <w:multiLevelType w:val="hybridMultilevel"/>
    <w:tmpl w:val="3D1248B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485644E3"/>
    <w:multiLevelType w:val="hybridMultilevel"/>
    <w:tmpl w:val="36FA6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772905"/>
    <w:multiLevelType w:val="hybridMultilevel"/>
    <w:tmpl w:val="A03EE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505D2E"/>
    <w:multiLevelType w:val="hybridMultilevel"/>
    <w:tmpl w:val="B64AC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D24DE6"/>
    <w:multiLevelType w:val="hybridMultilevel"/>
    <w:tmpl w:val="7B20F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075D0E"/>
    <w:multiLevelType w:val="hybridMultilevel"/>
    <w:tmpl w:val="D1926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324415"/>
    <w:multiLevelType w:val="hybridMultilevel"/>
    <w:tmpl w:val="41722C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B616C75"/>
    <w:multiLevelType w:val="hybridMultilevel"/>
    <w:tmpl w:val="C750C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AB7A43"/>
    <w:multiLevelType w:val="multilevel"/>
    <w:tmpl w:val="68FA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C254D6"/>
    <w:multiLevelType w:val="hybridMultilevel"/>
    <w:tmpl w:val="1E924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CA5763"/>
    <w:multiLevelType w:val="multilevel"/>
    <w:tmpl w:val="85EE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2F069A"/>
    <w:multiLevelType w:val="hybridMultilevel"/>
    <w:tmpl w:val="4266D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F634A4"/>
    <w:multiLevelType w:val="hybridMultilevel"/>
    <w:tmpl w:val="83864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1F79DB"/>
    <w:multiLevelType w:val="hybridMultilevel"/>
    <w:tmpl w:val="27706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5C576B"/>
    <w:multiLevelType w:val="hybridMultilevel"/>
    <w:tmpl w:val="F556A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6"/>
  </w:num>
  <w:num w:numId="4">
    <w:abstractNumId w:val="14"/>
  </w:num>
  <w:num w:numId="5">
    <w:abstractNumId w:val="16"/>
  </w:num>
  <w:num w:numId="6">
    <w:abstractNumId w:val="7"/>
  </w:num>
  <w:num w:numId="7">
    <w:abstractNumId w:val="21"/>
  </w:num>
  <w:num w:numId="8">
    <w:abstractNumId w:val="1"/>
  </w:num>
  <w:num w:numId="9">
    <w:abstractNumId w:val="1"/>
    <w:lvlOverride w:ilvl="0">
      <w:startOverride w:val="3"/>
    </w:lvlOverride>
  </w:num>
  <w:num w:numId="10">
    <w:abstractNumId w:val="1"/>
    <w:lvlOverride w:ilvl="0">
      <w:startOverride w:val="8"/>
    </w:lvlOverride>
  </w:num>
  <w:num w:numId="11">
    <w:abstractNumId w:val="23"/>
  </w:num>
  <w:num w:numId="12">
    <w:abstractNumId w:val="2"/>
  </w:num>
  <w:num w:numId="13">
    <w:abstractNumId w:val="17"/>
  </w:num>
  <w:num w:numId="14">
    <w:abstractNumId w:val="24"/>
  </w:num>
  <w:num w:numId="15">
    <w:abstractNumId w:val="12"/>
  </w:num>
  <w:num w:numId="16">
    <w:abstractNumId w:val="18"/>
  </w:num>
  <w:num w:numId="17">
    <w:abstractNumId w:val="4"/>
  </w:num>
  <w:num w:numId="18">
    <w:abstractNumId w:val="25"/>
  </w:num>
  <w:num w:numId="19">
    <w:abstractNumId w:val="22"/>
  </w:num>
  <w:num w:numId="20">
    <w:abstractNumId w:val="10"/>
  </w:num>
  <w:num w:numId="21">
    <w:abstractNumId w:val="9"/>
  </w:num>
  <w:num w:numId="22">
    <w:abstractNumId w:val="15"/>
  </w:num>
  <w:num w:numId="23">
    <w:abstractNumId w:val="19"/>
  </w:num>
  <w:num w:numId="24">
    <w:abstractNumId w:val="20"/>
  </w:num>
  <w:num w:numId="25">
    <w:abstractNumId w:val="11"/>
  </w:num>
  <w:num w:numId="26">
    <w:abstractNumId w:val="13"/>
  </w:num>
  <w:num w:numId="27">
    <w:abstractNumId w:val="3"/>
  </w:num>
  <w:num w:numId="2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05B"/>
    <w:rsid w:val="0000269C"/>
    <w:rsid w:val="0000381E"/>
    <w:rsid w:val="00004C79"/>
    <w:rsid w:val="000158F9"/>
    <w:rsid w:val="00015D1B"/>
    <w:rsid w:val="00023136"/>
    <w:rsid w:val="00035CDD"/>
    <w:rsid w:val="00040083"/>
    <w:rsid w:val="00042C3E"/>
    <w:rsid w:val="00055992"/>
    <w:rsid w:val="000646C9"/>
    <w:rsid w:val="000679BB"/>
    <w:rsid w:val="000820E8"/>
    <w:rsid w:val="000920BF"/>
    <w:rsid w:val="0009269C"/>
    <w:rsid w:val="000A696B"/>
    <w:rsid w:val="000C7F6A"/>
    <w:rsid w:val="000D0540"/>
    <w:rsid w:val="000E6F21"/>
    <w:rsid w:val="000F79E0"/>
    <w:rsid w:val="00114E69"/>
    <w:rsid w:val="001175EE"/>
    <w:rsid w:val="00117A44"/>
    <w:rsid w:val="00144DD2"/>
    <w:rsid w:val="00154C69"/>
    <w:rsid w:val="00157CF6"/>
    <w:rsid w:val="0016153B"/>
    <w:rsid w:val="001615BB"/>
    <w:rsid w:val="00175775"/>
    <w:rsid w:val="00182416"/>
    <w:rsid w:val="00183C3F"/>
    <w:rsid w:val="00187EB4"/>
    <w:rsid w:val="001A4368"/>
    <w:rsid w:val="001A5636"/>
    <w:rsid w:val="001C5491"/>
    <w:rsid w:val="001C66B6"/>
    <w:rsid w:val="001C79C3"/>
    <w:rsid w:val="001D1192"/>
    <w:rsid w:val="001F0481"/>
    <w:rsid w:val="0020060E"/>
    <w:rsid w:val="00200C92"/>
    <w:rsid w:val="0020451E"/>
    <w:rsid w:val="00206B9D"/>
    <w:rsid w:val="00217489"/>
    <w:rsid w:val="002268C4"/>
    <w:rsid w:val="0023259C"/>
    <w:rsid w:val="00237754"/>
    <w:rsid w:val="00242785"/>
    <w:rsid w:val="002524D8"/>
    <w:rsid w:val="00260490"/>
    <w:rsid w:val="00264F5E"/>
    <w:rsid w:val="002812E0"/>
    <w:rsid w:val="002923E8"/>
    <w:rsid w:val="002B0BD7"/>
    <w:rsid w:val="002B4AB1"/>
    <w:rsid w:val="002B573D"/>
    <w:rsid w:val="002C5CB2"/>
    <w:rsid w:val="002E1731"/>
    <w:rsid w:val="002F76C3"/>
    <w:rsid w:val="002F779F"/>
    <w:rsid w:val="00303134"/>
    <w:rsid w:val="00315F72"/>
    <w:rsid w:val="003311F7"/>
    <w:rsid w:val="0033338B"/>
    <w:rsid w:val="00346603"/>
    <w:rsid w:val="0035291F"/>
    <w:rsid w:val="00371885"/>
    <w:rsid w:val="00372819"/>
    <w:rsid w:val="003763E3"/>
    <w:rsid w:val="00380B4A"/>
    <w:rsid w:val="003866F5"/>
    <w:rsid w:val="00396EE1"/>
    <w:rsid w:val="003B129E"/>
    <w:rsid w:val="003B2454"/>
    <w:rsid w:val="003C6C0E"/>
    <w:rsid w:val="003D10D6"/>
    <w:rsid w:val="003D156F"/>
    <w:rsid w:val="003E2B87"/>
    <w:rsid w:val="003E32A7"/>
    <w:rsid w:val="003E3A6D"/>
    <w:rsid w:val="003F22E2"/>
    <w:rsid w:val="003F5124"/>
    <w:rsid w:val="003F6E2D"/>
    <w:rsid w:val="00402786"/>
    <w:rsid w:val="0040535A"/>
    <w:rsid w:val="00405895"/>
    <w:rsid w:val="004058DF"/>
    <w:rsid w:val="00421902"/>
    <w:rsid w:val="00443E6F"/>
    <w:rsid w:val="00454FD7"/>
    <w:rsid w:val="004735F3"/>
    <w:rsid w:val="00486F1A"/>
    <w:rsid w:val="00490CB9"/>
    <w:rsid w:val="004A0A22"/>
    <w:rsid w:val="004A2CE2"/>
    <w:rsid w:val="004B739E"/>
    <w:rsid w:val="004D180C"/>
    <w:rsid w:val="004D6746"/>
    <w:rsid w:val="004E3CDA"/>
    <w:rsid w:val="004F4B4D"/>
    <w:rsid w:val="005002C8"/>
    <w:rsid w:val="0050216D"/>
    <w:rsid w:val="00503D7E"/>
    <w:rsid w:val="0050778F"/>
    <w:rsid w:val="00513FD7"/>
    <w:rsid w:val="005244B3"/>
    <w:rsid w:val="00527C11"/>
    <w:rsid w:val="00527F7D"/>
    <w:rsid w:val="00530102"/>
    <w:rsid w:val="00530B89"/>
    <w:rsid w:val="00535F31"/>
    <w:rsid w:val="005636F2"/>
    <w:rsid w:val="00563C1F"/>
    <w:rsid w:val="00574D64"/>
    <w:rsid w:val="005801BB"/>
    <w:rsid w:val="00583E09"/>
    <w:rsid w:val="0059029F"/>
    <w:rsid w:val="00591365"/>
    <w:rsid w:val="00596B76"/>
    <w:rsid w:val="00597ECB"/>
    <w:rsid w:val="005B31E4"/>
    <w:rsid w:val="005C0DC1"/>
    <w:rsid w:val="005C50F7"/>
    <w:rsid w:val="005D4A03"/>
    <w:rsid w:val="005E1EEB"/>
    <w:rsid w:val="005F17F9"/>
    <w:rsid w:val="005F3B01"/>
    <w:rsid w:val="005F665B"/>
    <w:rsid w:val="00600534"/>
    <w:rsid w:val="006034F6"/>
    <w:rsid w:val="00607874"/>
    <w:rsid w:val="00607E77"/>
    <w:rsid w:val="00611AFC"/>
    <w:rsid w:val="00612B54"/>
    <w:rsid w:val="00614E33"/>
    <w:rsid w:val="00617BB3"/>
    <w:rsid w:val="0062035C"/>
    <w:rsid w:val="00641FD8"/>
    <w:rsid w:val="00643DA4"/>
    <w:rsid w:val="00645CDD"/>
    <w:rsid w:val="00653C5E"/>
    <w:rsid w:val="00655299"/>
    <w:rsid w:val="00665418"/>
    <w:rsid w:val="006704D7"/>
    <w:rsid w:val="006823A7"/>
    <w:rsid w:val="00682771"/>
    <w:rsid w:val="00686726"/>
    <w:rsid w:val="00687EE8"/>
    <w:rsid w:val="006979DA"/>
    <w:rsid w:val="006B207F"/>
    <w:rsid w:val="006C1C45"/>
    <w:rsid w:val="006C4939"/>
    <w:rsid w:val="006C7510"/>
    <w:rsid w:val="006E08D5"/>
    <w:rsid w:val="006F45E2"/>
    <w:rsid w:val="006F7273"/>
    <w:rsid w:val="007006F9"/>
    <w:rsid w:val="0070347F"/>
    <w:rsid w:val="0070678E"/>
    <w:rsid w:val="00710EE8"/>
    <w:rsid w:val="0071190A"/>
    <w:rsid w:val="00732EE3"/>
    <w:rsid w:val="00734A9C"/>
    <w:rsid w:val="007365A7"/>
    <w:rsid w:val="007444DE"/>
    <w:rsid w:val="007557FD"/>
    <w:rsid w:val="00770DB1"/>
    <w:rsid w:val="007737E3"/>
    <w:rsid w:val="00774CF4"/>
    <w:rsid w:val="0078067C"/>
    <w:rsid w:val="00792761"/>
    <w:rsid w:val="007A352C"/>
    <w:rsid w:val="007E128F"/>
    <w:rsid w:val="007E32D7"/>
    <w:rsid w:val="007E4185"/>
    <w:rsid w:val="007E4ABF"/>
    <w:rsid w:val="007F1A05"/>
    <w:rsid w:val="007F1E0C"/>
    <w:rsid w:val="00810B06"/>
    <w:rsid w:val="00831C11"/>
    <w:rsid w:val="008420B8"/>
    <w:rsid w:val="008428E1"/>
    <w:rsid w:val="008506DE"/>
    <w:rsid w:val="00861C6D"/>
    <w:rsid w:val="00867C93"/>
    <w:rsid w:val="00887C09"/>
    <w:rsid w:val="0089039B"/>
    <w:rsid w:val="00897DDF"/>
    <w:rsid w:val="008A60B4"/>
    <w:rsid w:val="008B3C31"/>
    <w:rsid w:val="008B54A3"/>
    <w:rsid w:val="008B64FE"/>
    <w:rsid w:val="008C343D"/>
    <w:rsid w:val="008D1B5F"/>
    <w:rsid w:val="008D7DE0"/>
    <w:rsid w:val="008E1410"/>
    <w:rsid w:val="008E2922"/>
    <w:rsid w:val="008E2D29"/>
    <w:rsid w:val="00907521"/>
    <w:rsid w:val="00912CC2"/>
    <w:rsid w:val="00914464"/>
    <w:rsid w:val="0091646A"/>
    <w:rsid w:val="009221E5"/>
    <w:rsid w:val="00930E12"/>
    <w:rsid w:val="00933BF1"/>
    <w:rsid w:val="00935BF7"/>
    <w:rsid w:val="0094795C"/>
    <w:rsid w:val="00950EBD"/>
    <w:rsid w:val="0095442C"/>
    <w:rsid w:val="00956575"/>
    <w:rsid w:val="00983942"/>
    <w:rsid w:val="00985804"/>
    <w:rsid w:val="009874BC"/>
    <w:rsid w:val="00994959"/>
    <w:rsid w:val="009A230D"/>
    <w:rsid w:val="009A6352"/>
    <w:rsid w:val="009B05CB"/>
    <w:rsid w:val="009C19BB"/>
    <w:rsid w:val="009C37E0"/>
    <w:rsid w:val="009C3D99"/>
    <w:rsid w:val="009C5691"/>
    <w:rsid w:val="009C70F7"/>
    <w:rsid w:val="009D4332"/>
    <w:rsid w:val="009E41F4"/>
    <w:rsid w:val="00A00EF0"/>
    <w:rsid w:val="00A02CF3"/>
    <w:rsid w:val="00A14B66"/>
    <w:rsid w:val="00A176E3"/>
    <w:rsid w:val="00A24F19"/>
    <w:rsid w:val="00A370C5"/>
    <w:rsid w:val="00A432A5"/>
    <w:rsid w:val="00A44847"/>
    <w:rsid w:val="00A44BEB"/>
    <w:rsid w:val="00A54149"/>
    <w:rsid w:val="00A5759A"/>
    <w:rsid w:val="00A65CF7"/>
    <w:rsid w:val="00A70845"/>
    <w:rsid w:val="00A772FD"/>
    <w:rsid w:val="00A81AB4"/>
    <w:rsid w:val="00A851DA"/>
    <w:rsid w:val="00A94A69"/>
    <w:rsid w:val="00A96575"/>
    <w:rsid w:val="00AA262C"/>
    <w:rsid w:val="00AB344B"/>
    <w:rsid w:val="00AC7D5B"/>
    <w:rsid w:val="00AE1481"/>
    <w:rsid w:val="00AE18B2"/>
    <w:rsid w:val="00AF3A0C"/>
    <w:rsid w:val="00AF5294"/>
    <w:rsid w:val="00B0415E"/>
    <w:rsid w:val="00B04678"/>
    <w:rsid w:val="00B36E11"/>
    <w:rsid w:val="00B44212"/>
    <w:rsid w:val="00B5120B"/>
    <w:rsid w:val="00B52244"/>
    <w:rsid w:val="00B53C88"/>
    <w:rsid w:val="00B71C84"/>
    <w:rsid w:val="00B85D7E"/>
    <w:rsid w:val="00B92E8D"/>
    <w:rsid w:val="00BA1AE8"/>
    <w:rsid w:val="00BB45B7"/>
    <w:rsid w:val="00BC46DF"/>
    <w:rsid w:val="00BD4B6C"/>
    <w:rsid w:val="00BF1086"/>
    <w:rsid w:val="00BF7425"/>
    <w:rsid w:val="00C02B69"/>
    <w:rsid w:val="00C03577"/>
    <w:rsid w:val="00C15BD1"/>
    <w:rsid w:val="00C15D85"/>
    <w:rsid w:val="00C219B6"/>
    <w:rsid w:val="00C337A8"/>
    <w:rsid w:val="00C350FE"/>
    <w:rsid w:val="00C367F5"/>
    <w:rsid w:val="00C419F9"/>
    <w:rsid w:val="00C41A4F"/>
    <w:rsid w:val="00C44052"/>
    <w:rsid w:val="00C455B3"/>
    <w:rsid w:val="00C511C2"/>
    <w:rsid w:val="00C52EBF"/>
    <w:rsid w:val="00C53029"/>
    <w:rsid w:val="00C571C4"/>
    <w:rsid w:val="00C65FEA"/>
    <w:rsid w:val="00C74848"/>
    <w:rsid w:val="00C8151B"/>
    <w:rsid w:val="00C8604B"/>
    <w:rsid w:val="00C863BD"/>
    <w:rsid w:val="00C955DA"/>
    <w:rsid w:val="00CA0631"/>
    <w:rsid w:val="00CA0AC2"/>
    <w:rsid w:val="00CA1ECB"/>
    <w:rsid w:val="00CB4D0A"/>
    <w:rsid w:val="00CC2FB3"/>
    <w:rsid w:val="00CC353B"/>
    <w:rsid w:val="00CC575A"/>
    <w:rsid w:val="00CD07BF"/>
    <w:rsid w:val="00CD1600"/>
    <w:rsid w:val="00CE026F"/>
    <w:rsid w:val="00CE1197"/>
    <w:rsid w:val="00CE74E4"/>
    <w:rsid w:val="00CF123B"/>
    <w:rsid w:val="00D02EC9"/>
    <w:rsid w:val="00D039AC"/>
    <w:rsid w:val="00D12F22"/>
    <w:rsid w:val="00D37DE7"/>
    <w:rsid w:val="00D427DE"/>
    <w:rsid w:val="00D45D95"/>
    <w:rsid w:val="00D5587D"/>
    <w:rsid w:val="00D707CC"/>
    <w:rsid w:val="00D821FE"/>
    <w:rsid w:val="00D971D4"/>
    <w:rsid w:val="00DA0D6A"/>
    <w:rsid w:val="00DA226E"/>
    <w:rsid w:val="00DB0793"/>
    <w:rsid w:val="00DB62E5"/>
    <w:rsid w:val="00DB7C53"/>
    <w:rsid w:val="00DC1C12"/>
    <w:rsid w:val="00DD00DD"/>
    <w:rsid w:val="00DD1B8B"/>
    <w:rsid w:val="00DE3E83"/>
    <w:rsid w:val="00DE6F14"/>
    <w:rsid w:val="00DF05E2"/>
    <w:rsid w:val="00E00821"/>
    <w:rsid w:val="00E04DB4"/>
    <w:rsid w:val="00E06131"/>
    <w:rsid w:val="00E14422"/>
    <w:rsid w:val="00E30679"/>
    <w:rsid w:val="00E32342"/>
    <w:rsid w:val="00E333F2"/>
    <w:rsid w:val="00E3466D"/>
    <w:rsid w:val="00E37F23"/>
    <w:rsid w:val="00E4597D"/>
    <w:rsid w:val="00E461CC"/>
    <w:rsid w:val="00E46F7E"/>
    <w:rsid w:val="00E54832"/>
    <w:rsid w:val="00E56A90"/>
    <w:rsid w:val="00E641CC"/>
    <w:rsid w:val="00E76366"/>
    <w:rsid w:val="00E87727"/>
    <w:rsid w:val="00EA30AB"/>
    <w:rsid w:val="00EA5691"/>
    <w:rsid w:val="00EB3925"/>
    <w:rsid w:val="00EC77BF"/>
    <w:rsid w:val="00ED4953"/>
    <w:rsid w:val="00EE05BC"/>
    <w:rsid w:val="00EE689A"/>
    <w:rsid w:val="00EF0C1B"/>
    <w:rsid w:val="00F0261B"/>
    <w:rsid w:val="00F03E7F"/>
    <w:rsid w:val="00F12E2F"/>
    <w:rsid w:val="00F14972"/>
    <w:rsid w:val="00F22EEC"/>
    <w:rsid w:val="00F247E7"/>
    <w:rsid w:val="00F27DBA"/>
    <w:rsid w:val="00F318C6"/>
    <w:rsid w:val="00F608FB"/>
    <w:rsid w:val="00F758AE"/>
    <w:rsid w:val="00F77DC5"/>
    <w:rsid w:val="00F9022C"/>
    <w:rsid w:val="00F962DE"/>
    <w:rsid w:val="00F96EB3"/>
    <w:rsid w:val="00FA256B"/>
    <w:rsid w:val="00FD0B6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DEAF3"/>
  <w15:docId w15:val="{3C3BDFC0-F4AA-41B8-A49E-8678BA8F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953"/>
  </w:style>
  <w:style w:type="paragraph" w:styleId="Heading2">
    <w:name w:val="heading 2"/>
    <w:basedOn w:val="Normal"/>
    <w:link w:val="Heading2Char"/>
    <w:uiPriority w:val="9"/>
    <w:qFormat/>
    <w:rsid w:val="00DC1C12"/>
    <w:pPr>
      <w:keepNext/>
      <w:spacing w:before="360" w:after="240" w:line="360" w:lineRule="atLeast"/>
      <w:outlineLvl w:val="1"/>
    </w:pPr>
    <w:rPr>
      <w:rFonts w:ascii="Roboto Condensed" w:eastAsia="Times New Roman" w:hAnsi="Roboto Condensed" w:cs="Times New Roman"/>
      <w:b/>
      <w:bCs/>
      <w:color w:val="373D3F"/>
      <w:sz w:val="29"/>
      <w:szCs w:val="29"/>
      <w:lang w:val="en-US"/>
    </w:rPr>
  </w:style>
  <w:style w:type="paragraph" w:styleId="Heading3">
    <w:name w:val="heading 3"/>
    <w:basedOn w:val="Normal"/>
    <w:link w:val="Heading3Char"/>
    <w:uiPriority w:val="9"/>
    <w:qFormat/>
    <w:rsid w:val="00DC1C12"/>
    <w:pPr>
      <w:keepNext/>
      <w:spacing w:before="360" w:after="240" w:line="360" w:lineRule="atLeast"/>
      <w:outlineLvl w:val="2"/>
    </w:pPr>
    <w:rPr>
      <w:rFonts w:ascii="Roboto Condensed" w:eastAsia="Times New Roman" w:hAnsi="Roboto Condensed" w:cs="Times New Roman"/>
      <w:b/>
      <w:bCs/>
      <w:color w:val="373D3F"/>
      <w:sz w:val="24"/>
      <w:szCs w:val="24"/>
      <w:lang w:val="en-US"/>
    </w:rPr>
  </w:style>
  <w:style w:type="paragraph" w:styleId="Heading4">
    <w:name w:val="heading 4"/>
    <w:basedOn w:val="Normal"/>
    <w:next w:val="Normal"/>
    <w:link w:val="Heading4Char"/>
    <w:uiPriority w:val="9"/>
    <w:semiHidden/>
    <w:unhideWhenUsed/>
    <w:qFormat/>
    <w:rsid w:val="0000105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basedOn w:val="DefaultParagraphFont"/>
    <w:rsid w:val="00ED4953"/>
  </w:style>
  <w:style w:type="character" w:styleId="Hyperlink">
    <w:name w:val="Hyperlink"/>
    <w:basedOn w:val="DefaultParagraphFont"/>
    <w:uiPriority w:val="99"/>
    <w:semiHidden/>
    <w:unhideWhenUsed/>
    <w:rsid w:val="000A696B"/>
    <w:rPr>
      <w:b w:val="0"/>
      <w:bCs w:val="0"/>
      <w:strike w:val="0"/>
      <w:dstrike w:val="0"/>
      <w:color w:val="B7004F"/>
      <w:u w:val="none"/>
      <w:effect w:val="none"/>
    </w:rPr>
  </w:style>
  <w:style w:type="paragraph" w:styleId="NormalWeb">
    <w:name w:val="Normal (Web)"/>
    <w:basedOn w:val="Normal"/>
    <w:uiPriority w:val="99"/>
    <w:unhideWhenUsed/>
    <w:rsid w:val="000A696B"/>
    <w:pPr>
      <w:spacing w:before="100" w:beforeAutospacing="1" w:after="100" w:afterAutospacing="1" w:line="240" w:lineRule="auto"/>
    </w:pPr>
    <w:rPr>
      <w:rFonts w:ascii="Times New Roman" w:eastAsia="Times New Roman" w:hAnsi="Times New Roman" w:cs="Times New Roman"/>
      <w:sz w:val="28"/>
      <w:szCs w:val="28"/>
      <w:lang w:val="en-US"/>
    </w:rPr>
  </w:style>
  <w:style w:type="character" w:styleId="Emphasis">
    <w:name w:val="Emphasis"/>
    <w:basedOn w:val="DefaultParagraphFont"/>
    <w:uiPriority w:val="20"/>
    <w:qFormat/>
    <w:rsid w:val="00237754"/>
    <w:rPr>
      <w:b/>
      <w:bCs/>
      <w:i w:val="0"/>
      <w:iCs w:val="0"/>
    </w:rPr>
  </w:style>
  <w:style w:type="character" w:customStyle="1" w:styleId="st1">
    <w:name w:val="st1"/>
    <w:basedOn w:val="DefaultParagraphFont"/>
    <w:rsid w:val="00237754"/>
  </w:style>
  <w:style w:type="character" w:customStyle="1" w:styleId="Heading2Char">
    <w:name w:val="Heading 2 Char"/>
    <w:basedOn w:val="DefaultParagraphFont"/>
    <w:link w:val="Heading2"/>
    <w:uiPriority w:val="9"/>
    <w:rsid w:val="00DC1C12"/>
    <w:rPr>
      <w:rFonts w:ascii="Roboto Condensed" w:eastAsia="Times New Roman" w:hAnsi="Roboto Condensed" w:cs="Times New Roman"/>
      <w:b/>
      <w:bCs/>
      <w:color w:val="373D3F"/>
      <w:sz w:val="29"/>
      <w:szCs w:val="29"/>
      <w:lang w:val="en-US"/>
    </w:rPr>
  </w:style>
  <w:style w:type="character" w:customStyle="1" w:styleId="Heading3Char">
    <w:name w:val="Heading 3 Char"/>
    <w:basedOn w:val="DefaultParagraphFont"/>
    <w:link w:val="Heading3"/>
    <w:uiPriority w:val="9"/>
    <w:rsid w:val="00DC1C12"/>
    <w:rPr>
      <w:rFonts w:ascii="Roboto Condensed" w:eastAsia="Times New Roman" w:hAnsi="Roboto Condensed" w:cs="Times New Roman"/>
      <w:b/>
      <w:bCs/>
      <w:color w:val="373D3F"/>
      <w:sz w:val="24"/>
      <w:szCs w:val="24"/>
      <w:lang w:val="en-US"/>
    </w:rPr>
  </w:style>
  <w:style w:type="paragraph" w:customStyle="1" w:styleId="unselectable">
    <w:name w:val="unselectable"/>
    <w:basedOn w:val="Normal"/>
    <w:rsid w:val="0035291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a-q-full-text">
    <w:name w:val="ya-q-full-text"/>
    <w:basedOn w:val="DefaultParagraphFont"/>
    <w:rsid w:val="002B4AB1"/>
  </w:style>
  <w:style w:type="character" w:customStyle="1" w:styleId="Heading4Char">
    <w:name w:val="Heading 4 Char"/>
    <w:basedOn w:val="DefaultParagraphFont"/>
    <w:link w:val="Heading4"/>
    <w:uiPriority w:val="9"/>
    <w:semiHidden/>
    <w:rsid w:val="0000105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36258">
      <w:bodyDiv w:val="1"/>
      <w:marLeft w:val="0"/>
      <w:marRight w:val="0"/>
      <w:marTop w:val="0"/>
      <w:marBottom w:val="0"/>
      <w:divBdr>
        <w:top w:val="none" w:sz="0" w:space="0" w:color="auto"/>
        <w:left w:val="none" w:sz="0" w:space="0" w:color="auto"/>
        <w:bottom w:val="none" w:sz="0" w:space="0" w:color="auto"/>
        <w:right w:val="none" w:sz="0" w:space="0" w:color="auto"/>
      </w:divBdr>
      <w:divsChild>
        <w:div w:id="487405535">
          <w:marLeft w:val="0"/>
          <w:marRight w:val="0"/>
          <w:marTop w:val="0"/>
          <w:marBottom w:val="0"/>
          <w:divBdr>
            <w:top w:val="none" w:sz="0" w:space="0" w:color="auto"/>
            <w:left w:val="none" w:sz="0" w:space="0" w:color="auto"/>
            <w:bottom w:val="none" w:sz="0" w:space="0" w:color="auto"/>
            <w:right w:val="none" w:sz="0" w:space="0" w:color="auto"/>
          </w:divBdr>
          <w:divsChild>
            <w:div w:id="788665236">
              <w:marLeft w:val="0"/>
              <w:marRight w:val="0"/>
              <w:marTop w:val="0"/>
              <w:marBottom w:val="0"/>
              <w:divBdr>
                <w:top w:val="none" w:sz="0" w:space="0" w:color="auto"/>
                <w:left w:val="none" w:sz="0" w:space="0" w:color="auto"/>
                <w:bottom w:val="none" w:sz="0" w:space="0" w:color="auto"/>
                <w:right w:val="none" w:sz="0" w:space="0" w:color="auto"/>
              </w:divBdr>
              <w:divsChild>
                <w:div w:id="31557254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50492453">
      <w:bodyDiv w:val="1"/>
      <w:marLeft w:val="0"/>
      <w:marRight w:val="0"/>
      <w:marTop w:val="0"/>
      <w:marBottom w:val="0"/>
      <w:divBdr>
        <w:top w:val="none" w:sz="0" w:space="0" w:color="auto"/>
        <w:left w:val="none" w:sz="0" w:space="0" w:color="auto"/>
        <w:bottom w:val="none" w:sz="0" w:space="0" w:color="auto"/>
        <w:right w:val="none" w:sz="0" w:space="0" w:color="auto"/>
      </w:divBdr>
      <w:divsChild>
        <w:div w:id="1961763539">
          <w:marLeft w:val="0"/>
          <w:marRight w:val="0"/>
          <w:marTop w:val="0"/>
          <w:marBottom w:val="0"/>
          <w:divBdr>
            <w:top w:val="none" w:sz="0" w:space="0" w:color="auto"/>
            <w:left w:val="none" w:sz="0" w:space="0" w:color="auto"/>
            <w:bottom w:val="none" w:sz="0" w:space="0" w:color="auto"/>
            <w:right w:val="none" w:sz="0" w:space="0" w:color="auto"/>
          </w:divBdr>
        </w:div>
      </w:divsChild>
    </w:div>
    <w:div w:id="304240820">
      <w:bodyDiv w:val="1"/>
      <w:marLeft w:val="0"/>
      <w:marRight w:val="0"/>
      <w:marTop w:val="0"/>
      <w:marBottom w:val="0"/>
      <w:divBdr>
        <w:top w:val="none" w:sz="0" w:space="0" w:color="auto"/>
        <w:left w:val="none" w:sz="0" w:space="0" w:color="auto"/>
        <w:bottom w:val="none" w:sz="0" w:space="0" w:color="auto"/>
        <w:right w:val="none" w:sz="0" w:space="0" w:color="auto"/>
      </w:divBdr>
      <w:divsChild>
        <w:div w:id="805440012">
          <w:marLeft w:val="0"/>
          <w:marRight w:val="0"/>
          <w:marTop w:val="0"/>
          <w:marBottom w:val="225"/>
          <w:divBdr>
            <w:top w:val="none" w:sz="0" w:space="0" w:color="auto"/>
            <w:left w:val="none" w:sz="0" w:space="0" w:color="auto"/>
            <w:bottom w:val="none" w:sz="0" w:space="0" w:color="auto"/>
            <w:right w:val="none" w:sz="0" w:space="0" w:color="auto"/>
          </w:divBdr>
          <w:divsChild>
            <w:div w:id="1313368813">
              <w:marLeft w:val="0"/>
              <w:marRight w:val="0"/>
              <w:marTop w:val="135"/>
              <w:marBottom w:val="0"/>
              <w:divBdr>
                <w:top w:val="none" w:sz="0" w:space="0" w:color="auto"/>
                <w:left w:val="none" w:sz="0" w:space="0" w:color="auto"/>
                <w:bottom w:val="none" w:sz="0" w:space="0" w:color="auto"/>
                <w:right w:val="none" w:sz="0" w:space="0" w:color="auto"/>
              </w:divBdr>
            </w:div>
          </w:divsChild>
        </w:div>
        <w:div w:id="1266772773">
          <w:marLeft w:val="0"/>
          <w:marRight w:val="0"/>
          <w:marTop w:val="0"/>
          <w:marBottom w:val="225"/>
          <w:divBdr>
            <w:top w:val="none" w:sz="0" w:space="0" w:color="auto"/>
            <w:left w:val="none" w:sz="0" w:space="0" w:color="auto"/>
            <w:bottom w:val="none" w:sz="0" w:space="0" w:color="auto"/>
            <w:right w:val="none" w:sz="0" w:space="0" w:color="auto"/>
          </w:divBdr>
          <w:divsChild>
            <w:div w:id="103352282">
              <w:marLeft w:val="0"/>
              <w:marRight w:val="0"/>
              <w:marTop w:val="135"/>
              <w:marBottom w:val="0"/>
              <w:divBdr>
                <w:top w:val="none" w:sz="0" w:space="0" w:color="auto"/>
                <w:left w:val="none" w:sz="0" w:space="0" w:color="auto"/>
                <w:bottom w:val="none" w:sz="0" w:space="0" w:color="auto"/>
                <w:right w:val="none" w:sz="0" w:space="0" w:color="auto"/>
              </w:divBdr>
            </w:div>
          </w:divsChild>
        </w:div>
        <w:div w:id="1583178995">
          <w:marLeft w:val="0"/>
          <w:marRight w:val="0"/>
          <w:marTop w:val="0"/>
          <w:marBottom w:val="225"/>
          <w:divBdr>
            <w:top w:val="none" w:sz="0" w:space="0" w:color="auto"/>
            <w:left w:val="none" w:sz="0" w:space="0" w:color="auto"/>
            <w:bottom w:val="none" w:sz="0" w:space="0" w:color="auto"/>
            <w:right w:val="none" w:sz="0" w:space="0" w:color="auto"/>
          </w:divBdr>
          <w:divsChild>
            <w:div w:id="247346826">
              <w:marLeft w:val="0"/>
              <w:marRight w:val="0"/>
              <w:marTop w:val="135"/>
              <w:marBottom w:val="0"/>
              <w:divBdr>
                <w:top w:val="none" w:sz="0" w:space="0" w:color="auto"/>
                <w:left w:val="none" w:sz="0" w:space="0" w:color="auto"/>
                <w:bottom w:val="none" w:sz="0" w:space="0" w:color="auto"/>
                <w:right w:val="none" w:sz="0" w:space="0" w:color="auto"/>
              </w:divBdr>
            </w:div>
          </w:divsChild>
        </w:div>
        <w:div w:id="1172141321">
          <w:marLeft w:val="0"/>
          <w:marRight w:val="0"/>
          <w:marTop w:val="0"/>
          <w:marBottom w:val="225"/>
          <w:divBdr>
            <w:top w:val="none" w:sz="0" w:space="0" w:color="auto"/>
            <w:left w:val="none" w:sz="0" w:space="0" w:color="auto"/>
            <w:bottom w:val="none" w:sz="0" w:space="0" w:color="auto"/>
            <w:right w:val="none" w:sz="0" w:space="0" w:color="auto"/>
          </w:divBdr>
          <w:divsChild>
            <w:div w:id="1621304057">
              <w:marLeft w:val="0"/>
              <w:marRight w:val="0"/>
              <w:marTop w:val="135"/>
              <w:marBottom w:val="0"/>
              <w:divBdr>
                <w:top w:val="none" w:sz="0" w:space="0" w:color="auto"/>
                <w:left w:val="none" w:sz="0" w:space="0" w:color="auto"/>
                <w:bottom w:val="none" w:sz="0" w:space="0" w:color="auto"/>
                <w:right w:val="none" w:sz="0" w:space="0" w:color="auto"/>
              </w:divBdr>
            </w:div>
          </w:divsChild>
        </w:div>
      </w:divsChild>
    </w:div>
    <w:div w:id="375591616">
      <w:bodyDiv w:val="1"/>
      <w:marLeft w:val="0"/>
      <w:marRight w:val="0"/>
      <w:marTop w:val="0"/>
      <w:marBottom w:val="0"/>
      <w:divBdr>
        <w:top w:val="none" w:sz="0" w:space="0" w:color="auto"/>
        <w:left w:val="none" w:sz="0" w:space="0" w:color="auto"/>
        <w:bottom w:val="none" w:sz="0" w:space="0" w:color="auto"/>
        <w:right w:val="none" w:sz="0" w:space="0" w:color="auto"/>
      </w:divBdr>
      <w:divsChild>
        <w:div w:id="630667649">
          <w:marLeft w:val="0"/>
          <w:marRight w:val="0"/>
          <w:marTop w:val="0"/>
          <w:marBottom w:val="0"/>
          <w:divBdr>
            <w:top w:val="none" w:sz="0" w:space="0" w:color="auto"/>
            <w:left w:val="none" w:sz="0" w:space="0" w:color="auto"/>
            <w:bottom w:val="none" w:sz="0" w:space="0" w:color="auto"/>
            <w:right w:val="none" w:sz="0" w:space="0" w:color="auto"/>
          </w:divBdr>
        </w:div>
      </w:divsChild>
    </w:div>
    <w:div w:id="379596523">
      <w:bodyDiv w:val="1"/>
      <w:marLeft w:val="0"/>
      <w:marRight w:val="0"/>
      <w:marTop w:val="0"/>
      <w:marBottom w:val="0"/>
      <w:divBdr>
        <w:top w:val="none" w:sz="0" w:space="0" w:color="auto"/>
        <w:left w:val="none" w:sz="0" w:space="0" w:color="auto"/>
        <w:bottom w:val="none" w:sz="0" w:space="0" w:color="auto"/>
        <w:right w:val="none" w:sz="0" w:space="0" w:color="auto"/>
      </w:divBdr>
      <w:divsChild>
        <w:div w:id="1753308668">
          <w:marLeft w:val="0"/>
          <w:marRight w:val="0"/>
          <w:marTop w:val="0"/>
          <w:marBottom w:val="0"/>
          <w:divBdr>
            <w:top w:val="none" w:sz="0" w:space="0" w:color="auto"/>
            <w:left w:val="none" w:sz="0" w:space="0" w:color="auto"/>
            <w:bottom w:val="none" w:sz="0" w:space="0" w:color="auto"/>
            <w:right w:val="none" w:sz="0" w:space="0" w:color="auto"/>
          </w:divBdr>
        </w:div>
        <w:div w:id="1092975026">
          <w:marLeft w:val="0"/>
          <w:marRight w:val="0"/>
          <w:marTop w:val="0"/>
          <w:marBottom w:val="0"/>
          <w:divBdr>
            <w:top w:val="none" w:sz="0" w:space="0" w:color="auto"/>
            <w:left w:val="none" w:sz="0" w:space="0" w:color="auto"/>
            <w:bottom w:val="none" w:sz="0" w:space="0" w:color="auto"/>
            <w:right w:val="none" w:sz="0" w:space="0" w:color="auto"/>
          </w:divBdr>
        </w:div>
        <w:div w:id="1205101249">
          <w:marLeft w:val="0"/>
          <w:marRight w:val="0"/>
          <w:marTop w:val="0"/>
          <w:marBottom w:val="0"/>
          <w:divBdr>
            <w:top w:val="none" w:sz="0" w:space="0" w:color="auto"/>
            <w:left w:val="none" w:sz="0" w:space="0" w:color="auto"/>
            <w:bottom w:val="none" w:sz="0" w:space="0" w:color="auto"/>
            <w:right w:val="none" w:sz="0" w:space="0" w:color="auto"/>
          </w:divBdr>
        </w:div>
        <w:div w:id="894703032">
          <w:marLeft w:val="0"/>
          <w:marRight w:val="0"/>
          <w:marTop w:val="0"/>
          <w:marBottom w:val="0"/>
          <w:divBdr>
            <w:top w:val="none" w:sz="0" w:space="0" w:color="auto"/>
            <w:left w:val="none" w:sz="0" w:space="0" w:color="auto"/>
            <w:bottom w:val="none" w:sz="0" w:space="0" w:color="auto"/>
            <w:right w:val="none" w:sz="0" w:space="0" w:color="auto"/>
          </w:divBdr>
        </w:div>
        <w:div w:id="1367678265">
          <w:marLeft w:val="0"/>
          <w:marRight w:val="0"/>
          <w:marTop w:val="0"/>
          <w:marBottom w:val="0"/>
          <w:divBdr>
            <w:top w:val="none" w:sz="0" w:space="0" w:color="auto"/>
            <w:left w:val="none" w:sz="0" w:space="0" w:color="auto"/>
            <w:bottom w:val="none" w:sz="0" w:space="0" w:color="auto"/>
            <w:right w:val="none" w:sz="0" w:space="0" w:color="auto"/>
          </w:divBdr>
        </w:div>
      </w:divsChild>
    </w:div>
    <w:div w:id="447821054">
      <w:bodyDiv w:val="1"/>
      <w:marLeft w:val="0"/>
      <w:marRight w:val="0"/>
      <w:marTop w:val="0"/>
      <w:marBottom w:val="0"/>
      <w:divBdr>
        <w:top w:val="none" w:sz="0" w:space="0" w:color="auto"/>
        <w:left w:val="none" w:sz="0" w:space="0" w:color="auto"/>
        <w:bottom w:val="none" w:sz="0" w:space="0" w:color="auto"/>
        <w:right w:val="none" w:sz="0" w:space="0" w:color="auto"/>
      </w:divBdr>
      <w:divsChild>
        <w:div w:id="1538277675">
          <w:marLeft w:val="0"/>
          <w:marRight w:val="0"/>
          <w:marTop w:val="0"/>
          <w:marBottom w:val="0"/>
          <w:divBdr>
            <w:top w:val="none" w:sz="0" w:space="0" w:color="auto"/>
            <w:left w:val="none" w:sz="0" w:space="0" w:color="auto"/>
            <w:bottom w:val="none" w:sz="0" w:space="0" w:color="auto"/>
            <w:right w:val="none" w:sz="0" w:space="0" w:color="auto"/>
          </w:divBdr>
          <w:divsChild>
            <w:div w:id="1073577698">
              <w:marLeft w:val="0"/>
              <w:marRight w:val="0"/>
              <w:marTop w:val="0"/>
              <w:marBottom w:val="900"/>
              <w:divBdr>
                <w:top w:val="none" w:sz="0" w:space="0" w:color="auto"/>
                <w:left w:val="none" w:sz="0" w:space="0" w:color="auto"/>
                <w:bottom w:val="none" w:sz="0" w:space="0" w:color="auto"/>
                <w:right w:val="none" w:sz="0" w:space="0" w:color="auto"/>
              </w:divBdr>
              <w:divsChild>
                <w:div w:id="139230078">
                  <w:marLeft w:val="0"/>
                  <w:marRight w:val="0"/>
                  <w:marTop w:val="0"/>
                  <w:marBottom w:val="900"/>
                  <w:divBdr>
                    <w:top w:val="none" w:sz="0" w:space="0" w:color="auto"/>
                    <w:left w:val="none" w:sz="0" w:space="0" w:color="auto"/>
                    <w:bottom w:val="none" w:sz="0" w:space="0" w:color="auto"/>
                    <w:right w:val="none" w:sz="0" w:space="0" w:color="auto"/>
                  </w:divBdr>
                  <w:divsChild>
                    <w:div w:id="310716299">
                      <w:marLeft w:val="0"/>
                      <w:marRight w:val="0"/>
                      <w:marTop w:val="0"/>
                      <w:marBottom w:val="0"/>
                      <w:divBdr>
                        <w:top w:val="none" w:sz="0" w:space="0" w:color="auto"/>
                        <w:left w:val="none" w:sz="0" w:space="0" w:color="auto"/>
                        <w:bottom w:val="none" w:sz="0" w:space="0" w:color="auto"/>
                        <w:right w:val="none" w:sz="0" w:space="0" w:color="auto"/>
                      </w:divBdr>
                      <w:divsChild>
                        <w:div w:id="63460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509867">
      <w:bodyDiv w:val="1"/>
      <w:marLeft w:val="0"/>
      <w:marRight w:val="0"/>
      <w:marTop w:val="0"/>
      <w:marBottom w:val="0"/>
      <w:divBdr>
        <w:top w:val="none" w:sz="0" w:space="0" w:color="auto"/>
        <w:left w:val="none" w:sz="0" w:space="0" w:color="auto"/>
        <w:bottom w:val="none" w:sz="0" w:space="0" w:color="auto"/>
        <w:right w:val="none" w:sz="0" w:space="0" w:color="auto"/>
      </w:divBdr>
    </w:div>
    <w:div w:id="496531644">
      <w:bodyDiv w:val="1"/>
      <w:marLeft w:val="0"/>
      <w:marRight w:val="0"/>
      <w:marTop w:val="0"/>
      <w:marBottom w:val="0"/>
      <w:divBdr>
        <w:top w:val="none" w:sz="0" w:space="0" w:color="auto"/>
        <w:left w:val="none" w:sz="0" w:space="0" w:color="auto"/>
        <w:bottom w:val="none" w:sz="0" w:space="0" w:color="auto"/>
        <w:right w:val="none" w:sz="0" w:space="0" w:color="auto"/>
      </w:divBdr>
      <w:divsChild>
        <w:div w:id="2033800085">
          <w:marLeft w:val="0"/>
          <w:marRight w:val="0"/>
          <w:marTop w:val="0"/>
          <w:marBottom w:val="0"/>
          <w:divBdr>
            <w:top w:val="none" w:sz="0" w:space="0" w:color="auto"/>
            <w:left w:val="none" w:sz="0" w:space="0" w:color="auto"/>
            <w:bottom w:val="none" w:sz="0" w:space="0" w:color="auto"/>
            <w:right w:val="none" w:sz="0" w:space="0" w:color="auto"/>
          </w:divBdr>
        </w:div>
      </w:divsChild>
    </w:div>
    <w:div w:id="501772695">
      <w:bodyDiv w:val="1"/>
      <w:marLeft w:val="0"/>
      <w:marRight w:val="0"/>
      <w:marTop w:val="0"/>
      <w:marBottom w:val="0"/>
      <w:divBdr>
        <w:top w:val="none" w:sz="0" w:space="0" w:color="auto"/>
        <w:left w:val="none" w:sz="0" w:space="0" w:color="auto"/>
        <w:bottom w:val="none" w:sz="0" w:space="0" w:color="auto"/>
        <w:right w:val="none" w:sz="0" w:space="0" w:color="auto"/>
      </w:divBdr>
    </w:div>
    <w:div w:id="913779975">
      <w:bodyDiv w:val="1"/>
      <w:marLeft w:val="0"/>
      <w:marRight w:val="0"/>
      <w:marTop w:val="0"/>
      <w:marBottom w:val="0"/>
      <w:divBdr>
        <w:top w:val="none" w:sz="0" w:space="0" w:color="auto"/>
        <w:left w:val="none" w:sz="0" w:space="0" w:color="auto"/>
        <w:bottom w:val="none" w:sz="0" w:space="0" w:color="auto"/>
        <w:right w:val="none" w:sz="0" w:space="0" w:color="auto"/>
      </w:divBdr>
      <w:divsChild>
        <w:div w:id="946473045">
          <w:marLeft w:val="0"/>
          <w:marRight w:val="0"/>
          <w:marTop w:val="0"/>
          <w:marBottom w:val="0"/>
          <w:divBdr>
            <w:top w:val="none" w:sz="0" w:space="0" w:color="auto"/>
            <w:left w:val="none" w:sz="0" w:space="0" w:color="auto"/>
            <w:bottom w:val="none" w:sz="0" w:space="0" w:color="auto"/>
            <w:right w:val="none" w:sz="0" w:space="0" w:color="auto"/>
          </w:divBdr>
        </w:div>
      </w:divsChild>
    </w:div>
    <w:div w:id="1279679090">
      <w:bodyDiv w:val="1"/>
      <w:marLeft w:val="0"/>
      <w:marRight w:val="0"/>
      <w:marTop w:val="0"/>
      <w:marBottom w:val="0"/>
      <w:divBdr>
        <w:top w:val="none" w:sz="0" w:space="0" w:color="auto"/>
        <w:left w:val="none" w:sz="0" w:space="0" w:color="auto"/>
        <w:bottom w:val="none" w:sz="0" w:space="0" w:color="auto"/>
        <w:right w:val="none" w:sz="0" w:space="0" w:color="auto"/>
      </w:divBdr>
      <w:divsChild>
        <w:div w:id="1792748682">
          <w:blockQuote w:val="1"/>
          <w:marLeft w:val="720"/>
          <w:marRight w:val="720"/>
          <w:marTop w:val="336"/>
          <w:marBottom w:val="336"/>
          <w:divBdr>
            <w:top w:val="none" w:sz="0" w:space="0" w:color="auto"/>
            <w:left w:val="none" w:sz="0" w:space="0" w:color="auto"/>
            <w:bottom w:val="none" w:sz="0" w:space="0" w:color="auto"/>
            <w:right w:val="none" w:sz="0" w:space="0" w:color="auto"/>
          </w:divBdr>
        </w:div>
      </w:divsChild>
    </w:div>
    <w:div w:id="1328364273">
      <w:bodyDiv w:val="1"/>
      <w:marLeft w:val="0"/>
      <w:marRight w:val="0"/>
      <w:marTop w:val="0"/>
      <w:marBottom w:val="0"/>
      <w:divBdr>
        <w:top w:val="none" w:sz="0" w:space="0" w:color="auto"/>
        <w:left w:val="none" w:sz="0" w:space="0" w:color="auto"/>
        <w:bottom w:val="none" w:sz="0" w:space="0" w:color="auto"/>
        <w:right w:val="none" w:sz="0" w:space="0" w:color="auto"/>
      </w:divBdr>
    </w:div>
    <w:div w:id="1381056621">
      <w:bodyDiv w:val="1"/>
      <w:marLeft w:val="0"/>
      <w:marRight w:val="0"/>
      <w:marTop w:val="0"/>
      <w:marBottom w:val="0"/>
      <w:divBdr>
        <w:top w:val="none" w:sz="0" w:space="0" w:color="auto"/>
        <w:left w:val="none" w:sz="0" w:space="0" w:color="auto"/>
        <w:bottom w:val="none" w:sz="0" w:space="0" w:color="auto"/>
        <w:right w:val="none" w:sz="0" w:space="0" w:color="auto"/>
      </w:divBdr>
    </w:div>
    <w:div w:id="1429812362">
      <w:bodyDiv w:val="1"/>
      <w:marLeft w:val="0"/>
      <w:marRight w:val="0"/>
      <w:marTop w:val="0"/>
      <w:marBottom w:val="0"/>
      <w:divBdr>
        <w:top w:val="none" w:sz="0" w:space="0" w:color="auto"/>
        <w:left w:val="none" w:sz="0" w:space="0" w:color="auto"/>
        <w:bottom w:val="none" w:sz="0" w:space="0" w:color="auto"/>
        <w:right w:val="none" w:sz="0" w:space="0" w:color="auto"/>
      </w:divBdr>
      <w:divsChild>
        <w:div w:id="373821076">
          <w:marLeft w:val="0"/>
          <w:marRight w:val="0"/>
          <w:marTop w:val="0"/>
          <w:marBottom w:val="0"/>
          <w:divBdr>
            <w:top w:val="none" w:sz="0" w:space="0" w:color="auto"/>
            <w:left w:val="none" w:sz="0" w:space="0" w:color="auto"/>
            <w:bottom w:val="none" w:sz="0" w:space="0" w:color="auto"/>
            <w:right w:val="none" w:sz="0" w:space="0" w:color="auto"/>
          </w:divBdr>
          <w:divsChild>
            <w:div w:id="183516702">
              <w:marLeft w:val="0"/>
              <w:marRight w:val="0"/>
              <w:marTop w:val="0"/>
              <w:marBottom w:val="0"/>
              <w:divBdr>
                <w:top w:val="none" w:sz="0" w:space="0" w:color="auto"/>
                <w:left w:val="none" w:sz="0" w:space="0" w:color="auto"/>
                <w:bottom w:val="none" w:sz="0" w:space="0" w:color="auto"/>
                <w:right w:val="none" w:sz="0" w:space="0" w:color="auto"/>
              </w:divBdr>
              <w:divsChild>
                <w:div w:id="1530334916">
                  <w:marLeft w:val="0"/>
                  <w:marRight w:val="0"/>
                  <w:marTop w:val="0"/>
                  <w:marBottom w:val="0"/>
                  <w:divBdr>
                    <w:top w:val="none" w:sz="0" w:space="0" w:color="auto"/>
                    <w:left w:val="none" w:sz="0" w:space="0" w:color="auto"/>
                    <w:bottom w:val="none" w:sz="0" w:space="0" w:color="auto"/>
                    <w:right w:val="none" w:sz="0" w:space="0" w:color="auto"/>
                  </w:divBdr>
                  <w:divsChild>
                    <w:div w:id="2132698195">
                      <w:marLeft w:val="0"/>
                      <w:marRight w:val="0"/>
                      <w:marTop w:val="0"/>
                      <w:marBottom w:val="0"/>
                      <w:divBdr>
                        <w:top w:val="none" w:sz="0" w:space="0" w:color="auto"/>
                        <w:left w:val="none" w:sz="0" w:space="0" w:color="auto"/>
                        <w:bottom w:val="none" w:sz="0" w:space="0" w:color="auto"/>
                        <w:right w:val="none" w:sz="0" w:space="0" w:color="auto"/>
                      </w:divBdr>
                      <w:divsChild>
                        <w:div w:id="1027416296">
                          <w:marLeft w:val="0"/>
                          <w:marRight w:val="0"/>
                          <w:marTop w:val="0"/>
                          <w:marBottom w:val="0"/>
                          <w:divBdr>
                            <w:top w:val="none" w:sz="0" w:space="0" w:color="auto"/>
                            <w:left w:val="none" w:sz="0" w:space="0" w:color="auto"/>
                            <w:bottom w:val="none" w:sz="0" w:space="0" w:color="auto"/>
                            <w:right w:val="none" w:sz="0" w:space="0" w:color="auto"/>
                          </w:divBdr>
                          <w:divsChild>
                            <w:div w:id="1931504465">
                              <w:marLeft w:val="0"/>
                              <w:marRight w:val="0"/>
                              <w:marTop w:val="0"/>
                              <w:marBottom w:val="0"/>
                              <w:divBdr>
                                <w:top w:val="none" w:sz="0" w:space="0" w:color="auto"/>
                                <w:left w:val="none" w:sz="0" w:space="0" w:color="auto"/>
                                <w:bottom w:val="none" w:sz="0" w:space="0" w:color="auto"/>
                                <w:right w:val="none" w:sz="0" w:space="0" w:color="auto"/>
                              </w:divBdr>
                              <w:divsChild>
                                <w:div w:id="109667965">
                                  <w:marLeft w:val="0"/>
                                  <w:marRight w:val="0"/>
                                  <w:marTop w:val="0"/>
                                  <w:marBottom w:val="0"/>
                                  <w:divBdr>
                                    <w:top w:val="none" w:sz="0" w:space="0" w:color="auto"/>
                                    <w:left w:val="none" w:sz="0" w:space="0" w:color="auto"/>
                                    <w:bottom w:val="none" w:sz="0" w:space="0" w:color="auto"/>
                                    <w:right w:val="none" w:sz="0" w:space="0" w:color="auto"/>
                                  </w:divBdr>
                                  <w:divsChild>
                                    <w:div w:id="194580568">
                                      <w:marLeft w:val="0"/>
                                      <w:marRight w:val="0"/>
                                      <w:marTop w:val="0"/>
                                      <w:marBottom w:val="0"/>
                                      <w:divBdr>
                                        <w:top w:val="none" w:sz="0" w:space="0" w:color="auto"/>
                                        <w:left w:val="none" w:sz="0" w:space="0" w:color="auto"/>
                                        <w:bottom w:val="none" w:sz="0" w:space="0" w:color="auto"/>
                                        <w:right w:val="none" w:sz="0" w:space="0" w:color="auto"/>
                                      </w:divBdr>
                                      <w:divsChild>
                                        <w:div w:id="825127444">
                                          <w:marLeft w:val="0"/>
                                          <w:marRight w:val="0"/>
                                          <w:marTop w:val="0"/>
                                          <w:marBottom w:val="0"/>
                                          <w:divBdr>
                                            <w:top w:val="none" w:sz="0" w:space="0" w:color="auto"/>
                                            <w:left w:val="none" w:sz="0" w:space="0" w:color="auto"/>
                                            <w:bottom w:val="none" w:sz="0" w:space="0" w:color="auto"/>
                                            <w:right w:val="none" w:sz="0" w:space="0" w:color="auto"/>
                                          </w:divBdr>
                                          <w:divsChild>
                                            <w:div w:id="88291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650536">
      <w:bodyDiv w:val="1"/>
      <w:marLeft w:val="0"/>
      <w:marRight w:val="0"/>
      <w:marTop w:val="0"/>
      <w:marBottom w:val="0"/>
      <w:divBdr>
        <w:top w:val="none" w:sz="0" w:space="0" w:color="auto"/>
        <w:left w:val="none" w:sz="0" w:space="0" w:color="auto"/>
        <w:bottom w:val="none" w:sz="0" w:space="0" w:color="auto"/>
        <w:right w:val="none" w:sz="0" w:space="0" w:color="auto"/>
      </w:divBdr>
      <w:divsChild>
        <w:div w:id="840196721">
          <w:marLeft w:val="0"/>
          <w:marRight w:val="0"/>
          <w:marTop w:val="0"/>
          <w:marBottom w:val="225"/>
          <w:divBdr>
            <w:top w:val="none" w:sz="0" w:space="0" w:color="auto"/>
            <w:left w:val="none" w:sz="0" w:space="0" w:color="auto"/>
            <w:bottom w:val="none" w:sz="0" w:space="0" w:color="auto"/>
            <w:right w:val="none" w:sz="0" w:space="0" w:color="auto"/>
          </w:divBdr>
          <w:divsChild>
            <w:div w:id="1063870198">
              <w:marLeft w:val="0"/>
              <w:marRight w:val="0"/>
              <w:marTop w:val="135"/>
              <w:marBottom w:val="0"/>
              <w:divBdr>
                <w:top w:val="none" w:sz="0" w:space="0" w:color="auto"/>
                <w:left w:val="none" w:sz="0" w:space="0" w:color="auto"/>
                <w:bottom w:val="none" w:sz="0" w:space="0" w:color="auto"/>
                <w:right w:val="none" w:sz="0" w:space="0" w:color="auto"/>
              </w:divBdr>
            </w:div>
          </w:divsChild>
        </w:div>
        <w:div w:id="1488128880">
          <w:marLeft w:val="0"/>
          <w:marRight w:val="0"/>
          <w:marTop w:val="0"/>
          <w:marBottom w:val="225"/>
          <w:divBdr>
            <w:top w:val="none" w:sz="0" w:space="0" w:color="auto"/>
            <w:left w:val="none" w:sz="0" w:space="0" w:color="auto"/>
            <w:bottom w:val="none" w:sz="0" w:space="0" w:color="auto"/>
            <w:right w:val="none" w:sz="0" w:space="0" w:color="auto"/>
          </w:divBdr>
          <w:divsChild>
            <w:div w:id="974482068">
              <w:marLeft w:val="0"/>
              <w:marRight w:val="0"/>
              <w:marTop w:val="135"/>
              <w:marBottom w:val="0"/>
              <w:divBdr>
                <w:top w:val="none" w:sz="0" w:space="0" w:color="auto"/>
                <w:left w:val="none" w:sz="0" w:space="0" w:color="auto"/>
                <w:bottom w:val="none" w:sz="0" w:space="0" w:color="auto"/>
                <w:right w:val="none" w:sz="0" w:space="0" w:color="auto"/>
              </w:divBdr>
            </w:div>
          </w:divsChild>
        </w:div>
        <w:div w:id="1687245580">
          <w:marLeft w:val="0"/>
          <w:marRight w:val="0"/>
          <w:marTop w:val="0"/>
          <w:marBottom w:val="225"/>
          <w:divBdr>
            <w:top w:val="none" w:sz="0" w:space="0" w:color="auto"/>
            <w:left w:val="none" w:sz="0" w:space="0" w:color="auto"/>
            <w:bottom w:val="none" w:sz="0" w:space="0" w:color="auto"/>
            <w:right w:val="none" w:sz="0" w:space="0" w:color="auto"/>
          </w:divBdr>
          <w:divsChild>
            <w:div w:id="1331298820">
              <w:marLeft w:val="0"/>
              <w:marRight w:val="0"/>
              <w:marTop w:val="135"/>
              <w:marBottom w:val="0"/>
              <w:divBdr>
                <w:top w:val="none" w:sz="0" w:space="0" w:color="auto"/>
                <w:left w:val="none" w:sz="0" w:space="0" w:color="auto"/>
                <w:bottom w:val="none" w:sz="0" w:space="0" w:color="auto"/>
                <w:right w:val="none" w:sz="0" w:space="0" w:color="auto"/>
              </w:divBdr>
            </w:div>
          </w:divsChild>
        </w:div>
        <w:div w:id="164365978">
          <w:marLeft w:val="0"/>
          <w:marRight w:val="0"/>
          <w:marTop w:val="0"/>
          <w:marBottom w:val="225"/>
          <w:divBdr>
            <w:top w:val="none" w:sz="0" w:space="0" w:color="auto"/>
            <w:left w:val="none" w:sz="0" w:space="0" w:color="auto"/>
            <w:bottom w:val="none" w:sz="0" w:space="0" w:color="auto"/>
            <w:right w:val="none" w:sz="0" w:space="0" w:color="auto"/>
          </w:divBdr>
          <w:divsChild>
            <w:div w:id="200552168">
              <w:marLeft w:val="0"/>
              <w:marRight w:val="0"/>
              <w:marTop w:val="135"/>
              <w:marBottom w:val="0"/>
              <w:divBdr>
                <w:top w:val="none" w:sz="0" w:space="0" w:color="auto"/>
                <w:left w:val="none" w:sz="0" w:space="0" w:color="auto"/>
                <w:bottom w:val="none" w:sz="0" w:space="0" w:color="auto"/>
                <w:right w:val="none" w:sz="0" w:space="0" w:color="auto"/>
              </w:divBdr>
            </w:div>
          </w:divsChild>
        </w:div>
      </w:divsChild>
    </w:div>
    <w:div w:id="1723870585">
      <w:bodyDiv w:val="1"/>
      <w:marLeft w:val="0"/>
      <w:marRight w:val="0"/>
      <w:marTop w:val="0"/>
      <w:marBottom w:val="0"/>
      <w:divBdr>
        <w:top w:val="none" w:sz="0" w:space="0" w:color="auto"/>
        <w:left w:val="none" w:sz="0" w:space="0" w:color="auto"/>
        <w:bottom w:val="none" w:sz="0" w:space="0" w:color="auto"/>
        <w:right w:val="none" w:sz="0" w:space="0" w:color="auto"/>
      </w:divBdr>
      <w:divsChild>
        <w:div w:id="341586390">
          <w:marLeft w:val="0"/>
          <w:marRight w:val="0"/>
          <w:marTop w:val="0"/>
          <w:marBottom w:val="0"/>
          <w:divBdr>
            <w:top w:val="none" w:sz="0" w:space="0" w:color="auto"/>
            <w:left w:val="none" w:sz="0" w:space="0" w:color="auto"/>
            <w:bottom w:val="none" w:sz="0" w:space="0" w:color="auto"/>
            <w:right w:val="none" w:sz="0" w:space="0" w:color="auto"/>
          </w:divBdr>
          <w:divsChild>
            <w:div w:id="1449398604">
              <w:marLeft w:val="0"/>
              <w:marRight w:val="0"/>
              <w:marTop w:val="0"/>
              <w:marBottom w:val="0"/>
              <w:divBdr>
                <w:top w:val="none" w:sz="0" w:space="0" w:color="auto"/>
                <w:left w:val="none" w:sz="0" w:space="0" w:color="auto"/>
                <w:bottom w:val="none" w:sz="0" w:space="0" w:color="auto"/>
                <w:right w:val="none" w:sz="0" w:space="0" w:color="auto"/>
              </w:divBdr>
              <w:divsChild>
                <w:div w:id="218905116">
                  <w:marLeft w:val="0"/>
                  <w:marRight w:val="0"/>
                  <w:marTop w:val="0"/>
                  <w:marBottom w:val="0"/>
                  <w:divBdr>
                    <w:top w:val="none" w:sz="0" w:space="0" w:color="auto"/>
                    <w:left w:val="none" w:sz="0" w:space="0" w:color="auto"/>
                    <w:bottom w:val="none" w:sz="0" w:space="0" w:color="auto"/>
                    <w:right w:val="none" w:sz="0" w:space="0" w:color="auto"/>
                  </w:divBdr>
                  <w:divsChild>
                    <w:div w:id="813066094">
                      <w:marLeft w:val="0"/>
                      <w:marRight w:val="0"/>
                      <w:marTop w:val="0"/>
                      <w:marBottom w:val="0"/>
                      <w:divBdr>
                        <w:top w:val="none" w:sz="0" w:space="0" w:color="auto"/>
                        <w:left w:val="none" w:sz="0" w:space="0" w:color="auto"/>
                        <w:bottom w:val="none" w:sz="0" w:space="0" w:color="auto"/>
                        <w:right w:val="none" w:sz="0" w:space="0" w:color="auto"/>
                      </w:divBdr>
                      <w:divsChild>
                        <w:div w:id="2705648">
                          <w:marLeft w:val="-225"/>
                          <w:marRight w:val="-225"/>
                          <w:marTop w:val="0"/>
                          <w:marBottom w:val="0"/>
                          <w:divBdr>
                            <w:top w:val="none" w:sz="0" w:space="0" w:color="auto"/>
                            <w:left w:val="none" w:sz="0" w:space="0" w:color="auto"/>
                            <w:bottom w:val="none" w:sz="0" w:space="0" w:color="auto"/>
                            <w:right w:val="none" w:sz="0" w:space="0" w:color="auto"/>
                          </w:divBdr>
                          <w:divsChild>
                            <w:div w:id="9812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756209">
      <w:bodyDiv w:val="1"/>
      <w:marLeft w:val="0"/>
      <w:marRight w:val="0"/>
      <w:marTop w:val="0"/>
      <w:marBottom w:val="0"/>
      <w:divBdr>
        <w:top w:val="none" w:sz="0" w:space="0" w:color="auto"/>
        <w:left w:val="none" w:sz="0" w:space="0" w:color="auto"/>
        <w:bottom w:val="none" w:sz="0" w:space="0" w:color="auto"/>
        <w:right w:val="none" w:sz="0" w:space="0" w:color="auto"/>
      </w:divBdr>
      <w:divsChild>
        <w:div w:id="145099225">
          <w:marLeft w:val="0"/>
          <w:marRight w:val="0"/>
          <w:marTop w:val="0"/>
          <w:marBottom w:val="0"/>
          <w:divBdr>
            <w:top w:val="none" w:sz="0" w:space="0" w:color="auto"/>
            <w:left w:val="none" w:sz="0" w:space="0" w:color="auto"/>
            <w:bottom w:val="none" w:sz="0" w:space="0" w:color="auto"/>
            <w:right w:val="none" w:sz="0" w:space="0" w:color="auto"/>
          </w:divBdr>
        </w:div>
      </w:divsChild>
    </w:div>
    <w:div w:id="1784416619">
      <w:bodyDiv w:val="1"/>
      <w:marLeft w:val="0"/>
      <w:marRight w:val="0"/>
      <w:marTop w:val="0"/>
      <w:marBottom w:val="0"/>
      <w:divBdr>
        <w:top w:val="none" w:sz="0" w:space="0" w:color="auto"/>
        <w:left w:val="none" w:sz="0" w:space="0" w:color="auto"/>
        <w:bottom w:val="none" w:sz="0" w:space="0" w:color="auto"/>
        <w:right w:val="none" w:sz="0" w:space="0" w:color="auto"/>
      </w:divBdr>
      <w:divsChild>
        <w:div w:id="1089618401">
          <w:marLeft w:val="0"/>
          <w:marRight w:val="0"/>
          <w:marTop w:val="300"/>
          <w:marBottom w:val="300"/>
          <w:divBdr>
            <w:top w:val="single" w:sz="2" w:space="0" w:color="57818D"/>
            <w:left w:val="single" w:sz="2" w:space="0" w:color="57818D"/>
            <w:bottom w:val="single" w:sz="2" w:space="0" w:color="57818D"/>
            <w:right w:val="single" w:sz="2" w:space="0" w:color="57818D"/>
          </w:divBdr>
          <w:divsChild>
            <w:div w:id="1335497384">
              <w:marLeft w:val="0"/>
              <w:marRight w:val="0"/>
              <w:marTop w:val="0"/>
              <w:marBottom w:val="0"/>
              <w:divBdr>
                <w:top w:val="none" w:sz="0" w:space="0" w:color="auto"/>
                <w:left w:val="none" w:sz="0" w:space="0" w:color="auto"/>
                <w:bottom w:val="none" w:sz="0" w:space="0" w:color="auto"/>
                <w:right w:val="none" w:sz="0" w:space="0" w:color="auto"/>
              </w:divBdr>
              <w:divsChild>
                <w:div w:id="1914075026">
                  <w:marLeft w:val="0"/>
                  <w:marRight w:val="0"/>
                  <w:marTop w:val="0"/>
                  <w:marBottom w:val="0"/>
                  <w:divBdr>
                    <w:top w:val="none" w:sz="0" w:space="0" w:color="auto"/>
                    <w:left w:val="none" w:sz="0" w:space="0" w:color="auto"/>
                    <w:bottom w:val="none" w:sz="0" w:space="0" w:color="auto"/>
                    <w:right w:val="none" w:sz="0" w:space="0" w:color="auto"/>
                  </w:divBdr>
                  <w:divsChild>
                    <w:div w:id="1426609725">
                      <w:marLeft w:val="0"/>
                      <w:marRight w:val="0"/>
                      <w:marTop w:val="0"/>
                      <w:marBottom w:val="0"/>
                      <w:divBdr>
                        <w:top w:val="none" w:sz="0" w:space="0" w:color="auto"/>
                        <w:left w:val="none" w:sz="0" w:space="0" w:color="auto"/>
                        <w:bottom w:val="none" w:sz="0" w:space="0" w:color="auto"/>
                        <w:right w:val="none" w:sz="0" w:space="0" w:color="auto"/>
                      </w:divBdr>
                      <w:divsChild>
                        <w:div w:id="442194869">
                          <w:marLeft w:val="0"/>
                          <w:marRight w:val="0"/>
                          <w:marTop w:val="0"/>
                          <w:marBottom w:val="0"/>
                          <w:divBdr>
                            <w:top w:val="none" w:sz="0" w:space="0" w:color="auto"/>
                            <w:left w:val="none" w:sz="0" w:space="0" w:color="auto"/>
                            <w:bottom w:val="none" w:sz="0" w:space="0" w:color="auto"/>
                            <w:right w:val="none" w:sz="0" w:space="0" w:color="auto"/>
                          </w:divBdr>
                          <w:divsChild>
                            <w:div w:id="1778065307">
                              <w:marLeft w:val="0"/>
                              <w:marRight w:val="0"/>
                              <w:marTop w:val="0"/>
                              <w:marBottom w:val="0"/>
                              <w:divBdr>
                                <w:top w:val="none" w:sz="0" w:space="0" w:color="auto"/>
                                <w:left w:val="none" w:sz="0" w:space="0" w:color="auto"/>
                                <w:bottom w:val="none" w:sz="0" w:space="0" w:color="auto"/>
                                <w:right w:val="none" w:sz="0" w:space="0" w:color="auto"/>
                              </w:divBdr>
                              <w:divsChild>
                                <w:div w:id="1019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8034633">
      <w:bodyDiv w:val="1"/>
      <w:marLeft w:val="0"/>
      <w:marRight w:val="0"/>
      <w:marTop w:val="0"/>
      <w:marBottom w:val="0"/>
      <w:divBdr>
        <w:top w:val="none" w:sz="0" w:space="0" w:color="auto"/>
        <w:left w:val="none" w:sz="0" w:space="0" w:color="auto"/>
        <w:bottom w:val="none" w:sz="0" w:space="0" w:color="auto"/>
        <w:right w:val="none" w:sz="0" w:space="0" w:color="auto"/>
      </w:divBdr>
      <w:divsChild>
        <w:div w:id="1712070133">
          <w:marLeft w:val="0"/>
          <w:marRight w:val="0"/>
          <w:marTop w:val="150"/>
          <w:marBottom w:val="150"/>
          <w:divBdr>
            <w:top w:val="none" w:sz="0" w:space="0" w:color="auto"/>
            <w:left w:val="none" w:sz="0" w:space="0" w:color="auto"/>
            <w:bottom w:val="none" w:sz="0" w:space="0" w:color="auto"/>
            <w:right w:val="none" w:sz="0" w:space="0" w:color="auto"/>
          </w:divBdr>
        </w:div>
      </w:divsChild>
    </w:div>
    <w:div w:id="1950773795">
      <w:bodyDiv w:val="1"/>
      <w:marLeft w:val="0"/>
      <w:marRight w:val="0"/>
      <w:marTop w:val="0"/>
      <w:marBottom w:val="0"/>
      <w:divBdr>
        <w:top w:val="none" w:sz="0" w:space="0" w:color="auto"/>
        <w:left w:val="none" w:sz="0" w:space="0" w:color="auto"/>
        <w:bottom w:val="none" w:sz="0" w:space="0" w:color="auto"/>
        <w:right w:val="none" w:sz="0" w:space="0" w:color="auto"/>
      </w:divBdr>
      <w:divsChild>
        <w:div w:id="140688048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48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85E72-DB8B-4E1D-B6D8-E138E9BEA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Dell</cp:lastModifiedBy>
  <cp:revision>14</cp:revision>
  <dcterms:created xsi:type="dcterms:W3CDTF">2017-07-24T18:17:00Z</dcterms:created>
  <dcterms:modified xsi:type="dcterms:W3CDTF">2017-07-24T19:31:00Z</dcterms:modified>
</cp:coreProperties>
</file>