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294AE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044F70A" wp14:editId="60C6018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F2BC342" w14:textId="3E8AE7DE" w:rsidR="00607874" w:rsidRDefault="00E612D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734F85A" wp14:editId="25295ABE">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957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6F143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734F85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9B957E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66F1437" w14:textId="77777777" w:rsidR="00405895" w:rsidRDefault="00405895"/>
                  </w:txbxContent>
                </v:textbox>
              </v:shape>
            </w:pict>
          </mc:Fallback>
        </mc:AlternateContent>
      </w:r>
    </w:p>
    <w:p w14:paraId="3CEE830F" w14:textId="77777777" w:rsidR="00607874" w:rsidRDefault="00607874" w:rsidP="00A851DA">
      <w:pPr>
        <w:rPr>
          <w:lang w:val="en-US"/>
        </w:rPr>
      </w:pPr>
    </w:p>
    <w:p w14:paraId="2526A640" w14:textId="77777777" w:rsidR="00607874" w:rsidRDefault="00607874" w:rsidP="00A851DA">
      <w:pPr>
        <w:rPr>
          <w:lang w:val="en-US"/>
        </w:rPr>
      </w:pPr>
    </w:p>
    <w:p w14:paraId="56C4A9E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BE745A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B62BA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4B481E0" w14:textId="142D01A9" w:rsidR="00A851DA" w:rsidRPr="00B0415E" w:rsidRDefault="00E612D4">
            <w:pPr>
              <w:pStyle w:val="Default"/>
              <w:rPr>
                <w:rFonts w:asciiTheme="minorHAnsi" w:hAnsiTheme="minorHAnsi"/>
              </w:rPr>
            </w:pPr>
            <w:r>
              <w:rPr>
                <w:rFonts w:asciiTheme="minorHAnsi" w:hAnsiTheme="minorHAnsi"/>
              </w:rPr>
              <w:t>Emma Garnham</w:t>
            </w:r>
          </w:p>
        </w:tc>
      </w:tr>
      <w:tr w:rsidR="00A851DA" w:rsidRPr="00B0415E" w14:paraId="0B4EF5C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687C0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D6BCAC6" w14:textId="6DD66129" w:rsidR="00A851DA" w:rsidRPr="00B0415E" w:rsidRDefault="00E612D4">
            <w:pPr>
              <w:pStyle w:val="Default"/>
              <w:rPr>
                <w:rFonts w:asciiTheme="minorHAnsi" w:hAnsiTheme="minorHAnsi"/>
              </w:rPr>
            </w:pPr>
            <w:r>
              <w:rPr>
                <w:rFonts w:asciiTheme="minorHAnsi" w:hAnsiTheme="minorHAnsi"/>
              </w:rPr>
              <w:t>37330</w:t>
            </w:r>
          </w:p>
        </w:tc>
      </w:tr>
      <w:tr w:rsidR="00A851DA" w:rsidRPr="00B0415E" w14:paraId="5FE7405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7CA0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A4F511A" w14:textId="22CBCFC6" w:rsidR="00A851DA" w:rsidRPr="00B0415E" w:rsidRDefault="00E612D4">
            <w:pPr>
              <w:pStyle w:val="Default"/>
              <w:rPr>
                <w:rFonts w:asciiTheme="minorHAnsi" w:hAnsiTheme="minorHAnsi"/>
              </w:rPr>
            </w:pPr>
            <w:r>
              <w:rPr>
                <w:rFonts w:asciiTheme="minorHAnsi" w:hAnsiTheme="minorHAnsi"/>
              </w:rPr>
              <w:t>Advanced Diploma in Management and Leadership Level 5</w:t>
            </w:r>
          </w:p>
        </w:tc>
      </w:tr>
      <w:tr w:rsidR="00A851DA" w:rsidRPr="00B0415E" w14:paraId="3059175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9D1B8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73611E4" w14:textId="545A6398" w:rsidR="00A851DA" w:rsidRPr="00B0415E" w:rsidRDefault="00E612D4">
            <w:r>
              <w:t>1</w:t>
            </w:r>
          </w:p>
        </w:tc>
      </w:tr>
    </w:tbl>
    <w:p w14:paraId="64E24C2F" w14:textId="77777777" w:rsidR="00CC2FB3" w:rsidRDefault="00CC2FB3" w:rsidP="00A851DA">
      <w:pPr>
        <w:rPr>
          <w:b/>
          <w:lang w:val="en-US"/>
        </w:rPr>
      </w:pPr>
    </w:p>
    <w:p w14:paraId="58919B83" w14:textId="77777777" w:rsidR="00443E6F" w:rsidRDefault="00527C11" w:rsidP="00A851DA">
      <w:pPr>
        <w:rPr>
          <w:b/>
          <w:sz w:val="28"/>
          <w:lang w:val="en-US"/>
        </w:rPr>
      </w:pPr>
      <w:r w:rsidRPr="00443E6F">
        <w:rPr>
          <w:b/>
          <w:sz w:val="28"/>
          <w:lang w:val="en-US"/>
        </w:rPr>
        <w:t>Marking Criteria:</w:t>
      </w:r>
    </w:p>
    <w:p w14:paraId="6507D4C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87A5DC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B9835C4" w14:textId="77777777" w:rsidTr="00CC2FB3">
        <w:tc>
          <w:tcPr>
            <w:tcW w:w="9242" w:type="dxa"/>
          </w:tcPr>
          <w:p w14:paraId="5597A323" w14:textId="77777777" w:rsidR="00CC2FB3" w:rsidRDefault="00CC2FB3" w:rsidP="00A851DA">
            <w:pPr>
              <w:rPr>
                <w:b/>
              </w:rPr>
            </w:pPr>
          </w:p>
          <w:p w14:paraId="12B4E7C9" w14:textId="77777777" w:rsidR="00E612D4" w:rsidRPr="00E612D4" w:rsidRDefault="00E612D4" w:rsidP="00E612D4">
            <w:pPr>
              <w:numPr>
                <w:ilvl w:val="0"/>
                <w:numId w:val="2"/>
              </w:numPr>
              <w:spacing w:after="160" w:line="360" w:lineRule="auto"/>
              <w:contextualSpacing/>
              <w:rPr>
                <w:rFonts w:ascii="Arial" w:eastAsia="Calibri" w:hAnsi="Arial" w:cs="Arial"/>
                <w:sz w:val="24"/>
                <w:szCs w:val="24"/>
              </w:rPr>
            </w:pPr>
            <w:r w:rsidRPr="00E612D4">
              <w:rPr>
                <w:rFonts w:ascii="Arial" w:eastAsia="Calibri" w:hAnsi="Arial" w:cs="Arial"/>
                <w:sz w:val="24"/>
                <w:szCs w:val="24"/>
              </w:rPr>
              <w:t xml:space="preserve">There are many different theories around leadership and management that involve different qualities and can at times contradict themselves. </w:t>
            </w:r>
          </w:p>
          <w:p w14:paraId="412CD027"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The Situational Leadership Model as proposed by Hersey and Blanchard (Blanchard, 1996) explains that there are four different leadership styles that </w:t>
            </w:r>
            <w:proofErr w:type="gramStart"/>
            <w:r w:rsidRPr="00E612D4">
              <w:rPr>
                <w:rFonts w:ascii="Arial" w:eastAsia="Calibri" w:hAnsi="Arial" w:cs="Arial"/>
                <w:sz w:val="24"/>
                <w:szCs w:val="24"/>
              </w:rPr>
              <w:t>the majority of</w:t>
            </w:r>
            <w:proofErr w:type="gramEnd"/>
            <w:r w:rsidRPr="00E612D4">
              <w:rPr>
                <w:rFonts w:ascii="Arial" w:eastAsia="Calibri" w:hAnsi="Arial" w:cs="Arial"/>
                <w:sz w:val="24"/>
                <w:szCs w:val="24"/>
              </w:rPr>
              <w:t xml:space="preserve"> leaders would be able to relate too.</w:t>
            </w:r>
          </w:p>
          <w:p w14:paraId="6F3A429B"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The Directors style can be explained well in reference to new employees, instructing them on their new job role and expected behaviours within the organisation. An example of this can be going through an induction and training plan so that new employees are equipped before being given free reign within their role.</w:t>
            </w:r>
          </w:p>
          <w:p w14:paraId="291A175E"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Once a new employee has gained confidence and are able to begin using their initiative, you can begin to coach them and provide them with tasks to do to give them a sense of empowerment, this can be related to the Coach’s Style within this model.</w:t>
            </w:r>
          </w:p>
          <w:p w14:paraId="68FF29B8"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lastRenderedPageBreak/>
              <w:t xml:space="preserve">The third leadership style would be the Supporter’s Style, I believe this one to be one of the most effective ways of leading as you can give employees your knowledge to equip them with the relevant tools to be able to work independently, in turn by doing this there would be a lesser need to provide as much direction or coaching. </w:t>
            </w:r>
          </w:p>
          <w:p w14:paraId="1FF05701"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I do not find that managers and leaders that are more of a delegator, as per the delegator’s style, have an effective way of building their team up. Although a leader that possesses this style of leadership would be highly competent and knowledgeable, they would not necessarily provide much support to their staff and may at times be known to blame employees for any wrong doings although would be quick to take credit and praise when things go well.</w:t>
            </w:r>
          </w:p>
          <w:p w14:paraId="62468F10" w14:textId="77777777" w:rsidR="00E612D4" w:rsidRPr="00E612D4" w:rsidRDefault="00E612D4" w:rsidP="00E612D4">
            <w:pPr>
              <w:spacing w:after="160" w:line="360" w:lineRule="auto"/>
              <w:rPr>
                <w:rFonts w:ascii="Arial" w:eastAsia="Calibri" w:hAnsi="Arial" w:cs="Arial"/>
                <w:sz w:val="24"/>
                <w:szCs w:val="24"/>
              </w:rPr>
            </w:pPr>
          </w:p>
          <w:p w14:paraId="47EB4083" w14:textId="64E7D4C5" w:rsidR="00E612D4" w:rsidRPr="00E612D4" w:rsidRDefault="00E612D4" w:rsidP="00E612D4">
            <w:pPr>
              <w:pStyle w:val="ListParagraph"/>
              <w:numPr>
                <w:ilvl w:val="0"/>
                <w:numId w:val="3"/>
              </w:numPr>
              <w:spacing w:after="160" w:line="360" w:lineRule="auto"/>
              <w:rPr>
                <w:rFonts w:ascii="Arial" w:hAnsi="Arial" w:cs="Arial"/>
                <w:sz w:val="24"/>
                <w:szCs w:val="24"/>
              </w:rPr>
            </w:pPr>
            <w:r w:rsidRPr="00E612D4">
              <w:rPr>
                <w:rFonts w:ascii="Arial" w:hAnsi="Arial" w:cs="Arial"/>
                <w:sz w:val="24"/>
                <w:szCs w:val="24"/>
              </w:rPr>
              <w:t xml:space="preserve">Servant leadership, like the supporter’s style, is one of my favourite types of leadership. I find this is a way to lead a team by showing humanity, empathizing and putting your heart and faith into your team so that they perform well. The effectiveness of this ensures that team morale is at a high and that employees are committed to the organisation. </w:t>
            </w:r>
          </w:p>
          <w:p w14:paraId="2716CA6B" w14:textId="6607851B" w:rsidR="00E612D4" w:rsidRPr="00E612D4" w:rsidRDefault="00E612D4" w:rsidP="00E612D4">
            <w:pPr>
              <w:pStyle w:val="ListParagraph"/>
              <w:numPr>
                <w:ilvl w:val="0"/>
                <w:numId w:val="3"/>
              </w:numPr>
              <w:spacing w:after="160" w:line="360" w:lineRule="auto"/>
              <w:rPr>
                <w:rFonts w:ascii="Arial" w:hAnsi="Arial" w:cs="Arial"/>
                <w:sz w:val="24"/>
                <w:szCs w:val="24"/>
              </w:rPr>
            </w:pPr>
            <w:r w:rsidRPr="00E612D4">
              <w:rPr>
                <w:rFonts w:ascii="Arial" w:hAnsi="Arial" w:cs="Arial"/>
                <w:sz w:val="24"/>
                <w:szCs w:val="24"/>
              </w:rPr>
              <w:t>Five practices were identified by Kouzes and Posner (2013)</w:t>
            </w:r>
            <w:r w:rsidRPr="00E612D4">
              <w:rPr>
                <w:rFonts w:ascii="Arial" w:hAnsi="Arial" w:cs="Arial"/>
                <w:b/>
                <w:sz w:val="24"/>
                <w:szCs w:val="24"/>
              </w:rPr>
              <w:t xml:space="preserve"> </w:t>
            </w:r>
            <w:r w:rsidRPr="00E612D4">
              <w:rPr>
                <w:rFonts w:ascii="Arial" w:hAnsi="Arial" w:cs="Arial"/>
                <w:sz w:val="24"/>
                <w:szCs w:val="24"/>
              </w:rPr>
              <w:t xml:space="preserve">believing that every leader should have these sets of skills. </w:t>
            </w:r>
          </w:p>
          <w:p w14:paraId="306022C5"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These are:</w:t>
            </w:r>
          </w:p>
          <w:p w14:paraId="7322A65F" w14:textId="77777777" w:rsidR="00E612D4" w:rsidRPr="00E612D4" w:rsidRDefault="00E612D4" w:rsidP="00E612D4">
            <w:pPr>
              <w:spacing w:after="160" w:line="360" w:lineRule="auto"/>
              <w:ind w:left="1440" w:hanging="1440"/>
              <w:rPr>
                <w:rFonts w:ascii="Arial" w:eastAsia="Calibri" w:hAnsi="Arial" w:cs="Arial"/>
                <w:sz w:val="24"/>
                <w:szCs w:val="24"/>
              </w:rPr>
            </w:pPr>
            <w:r w:rsidRPr="00E612D4">
              <w:rPr>
                <w:rFonts w:ascii="Arial" w:eastAsia="Calibri" w:hAnsi="Arial" w:cs="Arial"/>
                <w:sz w:val="24"/>
                <w:szCs w:val="24"/>
              </w:rPr>
              <w:t>Challenging the process – taking on board employee’s thoughts on how ways of working can be improved and at times taking these risks to change the process.  They get out of the box, as they actively seek out and recognise good ideas, from anyone, from anywhere (Kouzes and Posner, 2011)</w:t>
            </w:r>
          </w:p>
          <w:p w14:paraId="13557D4E"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Inspire a shared vision – When you have employees that are loyal and committed to a leader and an organisation, they will trust in your thoughts and visions for how an organisation can improve, with followers, you can inspire them make a significant company change. </w:t>
            </w:r>
          </w:p>
          <w:p w14:paraId="51B4D74D"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lastRenderedPageBreak/>
              <w:t xml:space="preserve">Enable others to act – By empowering your team and giving them knowledge and essential tools, by simply trusting them to do an effective job, they will be confident to be able to take risks, this is crucial for an organisation to change and grow. </w:t>
            </w:r>
          </w:p>
          <w:p w14:paraId="21B48722"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Model the way – This is about being able to prove that as a leader you have no problem in helping in all aspects of a role, being that the front-line service if you are short staffed, this is leading by example and a case of actions speaking louder than words. This is essential for being able to gain trust and respect within your work force. </w:t>
            </w:r>
          </w:p>
          <w:p w14:paraId="25B0D4E2"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Encourage the heart – Recognise staff performances, this could be huge good news stories, or a struggling team member that has had a small break through. Regardless of the progress, these should all be recognised to help keep staff momentum and morale as high as it can be. A team will perform as well as it is lead. </w:t>
            </w:r>
          </w:p>
          <w:p w14:paraId="0BE3980E" w14:textId="5B40AE17" w:rsidR="00E612D4" w:rsidRPr="00E612D4" w:rsidRDefault="00E612D4" w:rsidP="00E612D4">
            <w:pPr>
              <w:pStyle w:val="ListParagraph"/>
              <w:numPr>
                <w:ilvl w:val="0"/>
                <w:numId w:val="3"/>
              </w:numPr>
              <w:spacing w:after="160" w:line="360" w:lineRule="auto"/>
              <w:rPr>
                <w:rFonts w:ascii="Arial" w:hAnsi="Arial" w:cs="Arial"/>
                <w:sz w:val="24"/>
                <w:szCs w:val="24"/>
              </w:rPr>
            </w:pPr>
            <w:r w:rsidRPr="00E612D4">
              <w:rPr>
                <w:rFonts w:ascii="Arial" w:hAnsi="Arial" w:cs="Arial"/>
                <w:sz w:val="24"/>
                <w:szCs w:val="24"/>
              </w:rPr>
              <w:t xml:space="preserve">There can be a huge difference between a leader and a manager. A leader is a person who can inspire a team, build and earn trust and respect and can make sure an organisation grows. Successful leaders will always </w:t>
            </w:r>
            <w:proofErr w:type="gramStart"/>
            <w:r w:rsidRPr="00E612D4">
              <w:rPr>
                <w:rFonts w:ascii="Arial" w:hAnsi="Arial" w:cs="Arial"/>
                <w:sz w:val="24"/>
                <w:szCs w:val="24"/>
              </w:rPr>
              <w:t>have the opportunity to</w:t>
            </w:r>
            <w:proofErr w:type="gramEnd"/>
            <w:r w:rsidRPr="00E612D4">
              <w:rPr>
                <w:rFonts w:ascii="Arial" w:hAnsi="Arial" w:cs="Arial"/>
                <w:sz w:val="24"/>
                <w:szCs w:val="24"/>
              </w:rPr>
              <w:t xml:space="preserve"> become a manager. All managers need to be effective leaders, delegating managers will generally not be a born leader, they will delegate tasks to staff that they trust to lead a team and ensure </w:t>
            </w:r>
            <w:proofErr w:type="gramStart"/>
            <w:r w:rsidRPr="00E612D4">
              <w:rPr>
                <w:rFonts w:ascii="Arial" w:hAnsi="Arial" w:cs="Arial"/>
                <w:sz w:val="24"/>
                <w:szCs w:val="24"/>
              </w:rPr>
              <w:t>all of</w:t>
            </w:r>
            <w:proofErr w:type="gramEnd"/>
            <w:r w:rsidRPr="00E612D4">
              <w:rPr>
                <w:rFonts w:ascii="Arial" w:hAnsi="Arial" w:cs="Arial"/>
                <w:sz w:val="24"/>
                <w:szCs w:val="24"/>
              </w:rPr>
              <w:t xml:space="preserve"> the day to day running’s are met. A leader will do the right thing and will be more innovative and open to change. </w:t>
            </w:r>
          </w:p>
          <w:p w14:paraId="6572E878" w14:textId="5B8712B7" w:rsidR="00E612D4" w:rsidRPr="00E612D4" w:rsidRDefault="00E612D4" w:rsidP="00E612D4">
            <w:pPr>
              <w:spacing w:after="160" w:line="360" w:lineRule="auto"/>
              <w:rPr>
                <w:rFonts w:ascii="Arial" w:eastAsia="Calibri" w:hAnsi="Arial" w:cs="Arial"/>
                <w:sz w:val="24"/>
                <w:szCs w:val="24"/>
              </w:rPr>
            </w:pPr>
            <w:r>
              <w:rPr>
                <w:rFonts w:ascii="Arial" w:eastAsia="Calibri" w:hAnsi="Arial" w:cs="Arial"/>
                <w:sz w:val="24"/>
                <w:szCs w:val="24"/>
              </w:rPr>
              <w:t xml:space="preserve">2- </w:t>
            </w:r>
            <w:r w:rsidRPr="00E612D4">
              <w:rPr>
                <w:rFonts w:ascii="Arial" w:eastAsia="Calibri" w:hAnsi="Arial" w:cs="Arial"/>
                <w:sz w:val="24"/>
                <w:szCs w:val="24"/>
              </w:rPr>
              <w:t>Different types of thinking</w:t>
            </w:r>
          </w:p>
          <w:p w14:paraId="044D1E30"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Directional Thinking – </w:t>
            </w:r>
          </w:p>
          <w:p w14:paraId="1D8BBBB5"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Paradigm Shifts – where you have an assumption based on the current situation and one fact, be it minor or major, completely changes how you view the assumed situation. </w:t>
            </w:r>
          </w:p>
          <w:p w14:paraId="14ACBEF0"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Mind Mapping – piece by piece, idea by idea, your way of thinking changes the further you delve into a topic or element. For example, deciding what to have for dinner, what carbohydrate? what protein? do you have vegetables? The more you </w:t>
            </w:r>
            <w:r w:rsidRPr="00E612D4">
              <w:rPr>
                <w:rFonts w:ascii="Arial" w:eastAsia="Calibri" w:hAnsi="Arial" w:cs="Arial"/>
                <w:sz w:val="24"/>
                <w:szCs w:val="24"/>
              </w:rPr>
              <w:lastRenderedPageBreak/>
              <w:t xml:space="preserve">think about different alternatives, the more you are changing your thoughts and decisions until you reach a satisfactory option. </w:t>
            </w:r>
          </w:p>
          <w:p w14:paraId="4225A8CC"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Reframing – taking time to think more positively and rationally to view situations from a new perspective. </w:t>
            </w:r>
          </w:p>
          <w:p w14:paraId="4CBF99A1" w14:textId="15BD4BE9"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Consequential Thinking – Consequential thinking is a more conscious and more logical way of thinking, enabling us to navigate our emotions (Freedman, 2012) to analyse what risks can be involved with each decision that we make. The Rotary four-way test can assist in the decision-making process when it comes too </w:t>
            </w:r>
            <w:proofErr w:type="gramStart"/>
            <w:r w:rsidRPr="00E612D4">
              <w:rPr>
                <w:rFonts w:ascii="Arial" w:eastAsia="Calibri" w:hAnsi="Arial" w:cs="Arial"/>
                <w:sz w:val="24"/>
                <w:szCs w:val="24"/>
              </w:rPr>
              <w:t>taking into account</w:t>
            </w:r>
            <w:proofErr w:type="gramEnd"/>
            <w:r w:rsidRPr="00E612D4">
              <w:rPr>
                <w:rFonts w:ascii="Arial" w:eastAsia="Calibri" w:hAnsi="Arial" w:cs="Arial"/>
                <w:sz w:val="24"/>
                <w:szCs w:val="24"/>
              </w:rPr>
              <w:t xml:space="preserve"> consequences - is it ethical? Legal? Fair and balanced? Pass a test of public scrutiny?</w:t>
            </w:r>
          </w:p>
          <w:p w14:paraId="539AC915" w14:textId="18DC4EC5" w:rsidR="00E612D4" w:rsidRPr="00E612D4" w:rsidRDefault="00E612D4" w:rsidP="00E612D4">
            <w:pPr>
              <w:spacing w:after="160" w:line="360" w:lineRule="auto"/>
              <w:rPr>
                <w:rFonts w:ascii="Arial" w:eastAsia="Calibri" w:hAnsi="Arial" w:cs="Arial"/>
                <w:sz w:val="24"/>
                <w:szCs w:val="24"/>
              </w:rPr>
            </w:pPr>
            <w:r>
              <w:rPr>
                <w:rFonts w:ascii="Arial" w:eastAsia="Calibri" w:hAnsi="Arial" w:cs="Arial"/>
                <w:sz w:val="24"/>
                <w:szCs w:val="24"/>
              </w:rPr>
              <w:t xml:space="preserve">3- </w:t>
            </w:r>
            <w:r w:rsidRPr="00E612D4">
              <w:rPr>
                <w:rFonts w:ascii="Arial" w:eastAsia="Calibri" w:hAnsi="Arial" w:cs="Arial"/>
                <w:sz w:val="24"/>
                <w:szCs w:val="24"/>
              </w:rPr>
              <w:t>Influencing</w:t>
            </w:r>
          </w:p>
          <w:p w14:paraId="742102AB" w14:textId="77777777" w:rsidR="00E612D4" w:rsidRPr="00E612D4" w:rsidRDefault="00E612D4" w:rsidP="00E612D4">
            <w:pPr>
              <w:spacing w:after="160" w:line="360" w:lineRule="auto"/>
              <w:rPr>
                <w:rFonts w:ascii="Arial" w:eastAsia="Calibri" w:hAnsi="Arial" w:cs="Arial"/>
                <w:sz w:val="24"/>
                <w:szCs w:val="24"/>
              </w:rPr>
            </w:pPr>
            <w:r w:rsidRPr="00E612D4">
              <w:rPr>
                <w:rFonts w:ascii="Arial" w:eastAsia="Calibri" w:hAnsi="Arial" w:cs="Arial"/>
                <w:sz w:val="24"/>
                <w:szCs w:val="24"/>
              </w:rPr>
              <w:t xml:space="preserve">Leaders cannot lead without employees too influence. How can organisations grow and develop without change, change cannot take place if people do not agree with your visions or are reluctant to change? Leaders must be able to have a skill set which enables them to persuade employees, this can be achieved by being a likeable person that shows high levels of commitment to their employees. A leader will see a high turnover in employees if they are unsuccessful in increasing morale and keeping this consistent. Of course, like any organisations there will be bad days and disagreements, but as a leader, these are the days you work harder to inspire your employees and keep them loyal to you. </w:t>
            </w:r>
          </w:p>
          <w:p w14:paraId="3170445F" w14:textId="02C25431" w:rsidR="00E612D4" w:rsidRPr="00E612D4" w:rsidRDefault="00E612D4" w:rsidP="00E612D4">
            <w:pPr>
              <w:spacing w:after="160" w:line="259" w:lineRule="auto"/>
              <w:rPr>
                <w:rFonts w:ascii="Arial" w:eastAsia="Calibri" w:hAnsi="Arial" w:cs="Arial"/>
                <w:b/>
                <w:sz w:val="24"/>
                <w:szCs w:val="24"/>
              </w:rPr>
            </w:pPr>
            <w:r w:rsidRPr="00E612D4">
              <w:rPr>
                <w:rFonts w:ascii="Arial" w:eastAsia="Calibri" w:hAnsi="Arial" w:cs="Arial"/>
                <w:b/>
                <w:sz w:val="24"/>
                <w:szCs w:val="24"/>
              </w:rPr>
              <w:t>References</w:t>
            </w:r>
          </w:p>
          <w:p w14:paraId="3AFBB9DE" w14:textId="77777777" w:rsidR="00E612D4" w:rsidRPr="00E612D4" w:rsidRDefault="00E612D4" w:rsidP="00E612D4">
            <w:pPr>
              <w:spacing w:before="100" w:beforeAutospacing="1" w:after="100" w:afterAutospacing="1"/>
              <w:outlineLvl w:val="0"/>
              <w:rPr>
                <w:rFonts w:ascii="Arial" w:eastAsia="Times New Roman" w:hAnsi="Arial" w:cs="Arial"/>
                <w:sz w:val="24"/>
                <w:szCs w:val="24"/>
                <w:lang w:eastAsia="en-GB"/>
              </w:rPr>
            </w:pPr>
            <w:r w:rsidRPr="00E612D4">
              <w:rPr>
                <w:rFonts w:ascii="Arial" w:eastAsia="Times New Roman" w:hAnsi="Arial" w:cs="Arial"/>
                <w:bCs/>
                <w:kern w:val="36"/>
                <w:sz w:val="24"/>
                <w:szCs w:val="24"/>
                <w:lang w:eastAsia="en-GB"/>
              </w:rPr>
              <w:t>Blanchard, K, 1996 - Leadership and the One Minute Manager: Increasing Effectiveness through Situational Leadership Hardcover</w:t>
            </w:r>
            <w:r w:rsidRPr="00E612D4">
              <w:rPr>
                <w:rFonts w:ascii="Arial" w:eastAsia="Times New Roman" w:hAnsi="Arial" w:cs="Arial"/>
                <w:sz w:val="24"/>
                <w:szCs w:val="24"/>
                <w:lang w:eastAsia="en-GB"/>
              </w:rPr>
              <w:t xml:space="preserve"> </w:t>
            </w:r>
          </w:p>
          <w:p w14:paraId="66164CD1" w14:textId="77777777" w:rsidR="00E612D4" w:rsidRPr="00E612D4" w:rsidRDefault="00E612D4" w:rsidP="00E612D4">
            <w:pPr>
              <w:rPr>
                <w:rFonts w:ascii="Arial" w:eastAsia="Times New Roman" w:hAnsi="Arial" w:cs="Arial"/>
                <w:bCs/>
                <w:kern w:val="36"/>
                <w:sz w:val="24"/>
                <w:szCs w:val="24"/>
                <w:lang w:eastAsia="en-GB"/>
              </w:rPr>
            </w:pPr>
            <w:r w:rsidRPr="00E612D4">
              <w:rPr>
                <w:rFonts w:ascii="Arial" w:eastAsia="Times New Roman" w:hAnsi="Arial" w:cs="Arial"/>
                <w:sz w:val="24"/>
                <w:szCs w:val="24"/>
                <w:lang w:eastAsia="en-GB"/>
              </w:rPr>
              <w:t xml:space="preserve">Kouzes, J., Posner, B, 2013 - </w:t>
            </w:r>
            <w:r w:rsidRPr="00E612D4">
              <w:rPr>
                <w:rFonts w:ascii="Arial" w:eastAsia="Times New Roman" w:hAnsi="Arial" w:cs="Arial"/>
                <w:bCs/>
                <w:kern w:val="36"/>
                <w:sz w:val="24"/>
                <w:szCs w:val="24"/>
                <w:lang w:eastAsia="en-GB"/>
              </w:rPr>
              <w:t>The Five Practices of Exemplary Leadership</w:t>
            </w:r>
          </w:p>
          <w:p w14:paraId="008DDF99" w14:textId="77777777" w:rsidR="00E612D4" w:rsidRPr="00E612D4" w:rsidRDefault="00E612D4" w:rsidP="00E612D4">
            <w:pPr>
              <w:spacing w:after="160" w:line="259" w:lineRule="auto"/>
              <w:rPr>
                <w:rFonts w:ascii="Calibri" w:eastAsia="Calibri" w:hAnsi="Calibri" w:cs="Times New Roman"/>
              </w:rPr>
            </w:pPr>
          </w:p>
          <w:p w14:paraId="5DC792BF" w14:textId="77777777" w:rsidR="00E612D4" w:rsidRPr="00E612D4" w:rsidRDefault="00E612D4" w:rsidP="00E612D4">
            <w:pPr>
              <w:spacing w:after="160" w:line="259" w:lineRule="auto"/>
              <w:rPr>
                <w:rFonts w:ascii="Arial" w:eastAsia="Calibri" w:hAnsi="Arial" w:cs="Arial"/>
                <w:bCs/>
                <w:color w:val="111111"/>
                <w:sz w:val="24"/>
                <w:szCs w:val="24"/>
              </w:rPr>
            </w:pPr>
            <w:r w:rsidRPr="00E612D4">
              <w:rPr>
                <w:rFonts w:ascii="Arial" w:eastAsia="Calibri" w:hAnsi="Arial" w:cs="Arial"/>
                <w:bCs/>
                <w:color w:val="111111"/>
                <w:sz w:val="24"/>
                <w:szCs w:val="24"/>
              </w:rPr>
              <w:t>Freedman, J, 2012 - At the Heart of Leadership: How to Get Results with Emotional Intelligence (3rd Edition, Revised &amp; Updated)</w:t>
            </w:r>
          </w:p>
          <w:p w14:paraId="355A53C0" w14:textId="77777777" w:rsidR="00CC2FB3" w:rsidRDefault="00CC2FB3" w:rsidP="00A851DA">
            <w:pPr>
              <w:rPr>
                <w:b/>
              </w:rPr>
            </w:pPr>
          </w:p>
          <w:p w14:paraId="654BC503" w14:textId="77777777" w:rsidR="00CC2FB3" w:rsidRDefault="00CC2FB3" w:rsidP="00A851DA">
            <w:pPr>
              <w:rPr>
                <w:b/>
              </w:rPr>
            </w:pPr>
          </w:p>
          <w:p w14:paraId="26D2033F" w14:textId="77777777" w:rsidR="00CC2FB3" w:rsidRDefault="00CC2FB3" w:rsidP="00A851DA">
            <w:pPr>
              <w:rPr>
                <w:b/>
              </w:rPr>
            </w:pPr>
          </w:p>
          <w:p w14:paraId="61D344BA" w14:textId="77777777" w:rsidR="00CC2FB3" w:rsidRDefault="00CC2FB3" w:rsidP="00A851DA">
            <w:pPr>
              <w:rPr>
                <w:b/>
              </w:rPr>
            </w:pPr>
          </w:p>
          <w:p w14:paraId="0100804C" w14:textId="77777777" w:rsidR="00CC2FB3" w:rsidRDefault="00CC2FB3" w:rsidP="00A851DA">
            <w:pPr>
              <w:rPr>
                <w:b/>
              </w:rPr>
            </w:pPr>
          </w:p>
          <w:p w14:paraId="0B46863B" w14:textId="77777777" w:rsidR="00CC2FB3" w:rsidRDefault="00CC2FB3" w:rsidP="00A851DA">
            <w:pPr>
              <w:rPr>
                <w:b/>
              </w:rPr>
            </w:pPr>
          </w:p>
        </w:tc>
      </w:tr>
    </w:tbl>
    <w:p w14:paraId="0953654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bookmarkStart w:id="0" w:name="_GoBack"/>
      <w:bookmarkEnd w:id="0"/>
    </w:p>
    <w:p w14:paraId="5F601D8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5AB5D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3FF458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1A79D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9C149B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35708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8"/>
        <w:gridCol w:w="1248"/>
        <w:gridCol w:w="1606"/>
      </w:tblGrid>
      <w:tr w:rsidR="00405895" w:rsidRPr="00B0415E" w14:paraId="2B10A550" w14:textId="77777777" w:rsidTr="00405895">
        <w:tc>
          <w:tcPr>
            <w:tcW w:w="2310" w:type="dxa"/>
            <w:shd w:val="clear" w:color="auto" w:fill="D9D9D9" w:themeFill="background1" w:themeFillShade="D9"/>
          </w:tcPr>
          <w:p w14:paraId="0829F73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CFD66C6" w14:textId="7342755F" w:rsidR="00405895" w:rsidRPr="00B0415E" w:rsidRDefault="00E612D4" w:rsidP="00A851DA">
            <w:pPr>
              <w:rPr>
                <w:rFonts w:cs="Bliss-Regular"/>
                <w:color w:val="000000"/>
              </w:rPr>
            </w:pPr>
            <w:r>
              <w:rPr>
                <w:rFonts w:cs="Bliss-Regular"/>
                <w:color w:val="000000"/>
              </w:rPr>
              <w:t>EMMA GARNHAM</w:t>
            </w:r>
            <w:r w:rsidR="002F557E">
              <w:rPr>
                <w:rFonts w:cs="Bliss-Regular"/>
                <w:color w:val="000000"/>
              </w:rPr>
              <w:t xml:space="preserve"> </w:t>
            </w:r>
          </w:p>
        </w:tc>
        <w:tc>
          <w:tcPr>
            <w:tcW w:w="1276" w:type="dxa"/>
            <w:shd w:val="clear" w:color="auto" w:fill="D9D9D9" w:themeFill="background1" w:themeFillShade="D9"/>
          </w:tcPr>
          <w:p w14:paraId="305C8E7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9D1A76B" w14:textId="48DE5DB2" w:rsidR="00405895" w:rsidRPr="00B0415E" w:rsidRDefault="00E612D4" w:rsidP="00A851DA">
            <w:pPr>
              <w:rPr>
                <w:rFonts w:cs="Bliss-Regular"/>
                <w:color w:val="000000"/>
              </w:rPr>
            </w:pPr>
            <w:r>
              <w:rPr>
                <w:rFonts w:cs="Bliss-Regular"/>
                <w:color w:val="000000"/>
              </w:rPr>
              <w:t>15/09/2019</w:t>
            </w:r>
          </w:p>
        </w:tc>
      </w:tr>
    </w:tbl>
    <w:p w14:paraId="38A2C80D" w14:textId="77777777" w:rsidR="00A851DA" w:rsidRPr="00B0415E" w:rsidRDefault="00A851DA" w:rsidP="00A851DA">
      <w:pPr>
        <w:rPr>
          <w:rFonts w:cs="Bliss-Regular"/>
          <w:color w:val="000000"/>
          <w:lang w:val="en-US"/>
        </w:rPr>
      </w:pPr>
    </w:p>
    <w:p w14:paraId="57E17A54" w14:textId="77777777" w:rsidR="00A851DA" w:rsidRPr="00B0415E" w:rsidRDefault="00A851DA" w:rsidP="00A851DA">
      <w:pPr>
        <w:rPr>
          <w:rFonts w:cs="Bliss-Regular"/>
          <w:color w:val="000000"/>
          <w:lang w:val="en-US"/>
        </w:rPr>
      </w:pPr>
    </w:p>
    <w:p w14:paraId="001EE0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DAB3E0F" w14:textId="77777777" w:rsidTr="00B0415E">
        <w:trPr>
          <w:trHeight w:val="249"/>
        </w:trPr>
        <w:tc>
          <w:tcPr>
            <w:tcW w:w="4621" w:type="dxa"/>
            <w:shd w:val="clear" w:color="auto" w:fill="D9D9D9" w:themeFill="background1" w:themeFillShade="D9"/>
          </w:tcPr>
          <w:p w14:paraId="3B853B85" w14:textId="77777777" w:rsidR="00503D7E" w:rsidRPr="00B0415E" w:rsidRDefault="00503D7E" w:rsidP="00503D7E">
            <w:pPr>
              <w:rPr>
                <w:b/>
                <w:color w:val="002060"/>
              </w:rPr>
            </w:pPr>
            <w:r w:rsidRPr="00B0415E">
              <w:rPr>
                <w:b/>
                <w:color w:val="002060"/>
              </w:rPr>
              <w:t>Total Marks</w:t>
            </w:r>
          </w:p>
        </w:tc>
        <w:tc>
          <w:tcPr>
            <w:tcW w:w="4621" w:type="dxa"/>
          </w:tcPr>
          <w:p w14:paraId="01492208" w14:textId="77777777" w:rsidR="00503D7E" w:rsidRPr="00B0415E" w:rsidRDefault="00503D7E" w:rsidP="00503D7E">
            <w:pPr>
              <w:rPr>
                <w:rFonts w:cs="Times New Roman"/>
                <w:szCs w:val="32"/>
              </w:rPr>
            </w:pPr>
          </w:p>
        </w:tc>
      </w:tr>
      <w:tr w:rsidR="00503D7E" w:rsidRPr="00B0415E" w14:paraId="0917E330" w14:textId="77777777" w:rsidTr="00B0415E">
        <w:tc>
          <w:tcPr>
            <w:tcW w:w="4621" w:type="dxa"/>
            <w:shd w:val="clear" w:color="auto" w:fill="D9D9D9" w:themeFill="background1" w:themeFillShade="D9"/>
          </w:tcPr>
          <w:p w14:paraId="5D78A548" w14:textId="77777777" w:rsidR="00503D7E" w:rsidRPr="00B0415E" w:rsidRDefault="00503D7E" w:rsidP="00503D7E">
            <w:pPr>
              <w:rPr>
                <w:b/>
                <w:color w:val="002060"/>
              </w:rPr>
            </w:pPr>
            <w:r w:rsidRPr="00B0415E">
              <w:rPr>
                <w:b/>
                <w:color w:val="002060"/>
              </w:rPr>
              <w:t>Marks Obtained</w:t>
            </w:r>
          </w:p>
        </w:tc>
        <w:tc>
          <w:tcPr>
            <w:tcW w:w="4621" w:type="dxa"/>
          </w:tcPr>
          <w:p w14:paraId="7869ACD2" w14:textId="77777777" w:rsidR="00503D7E" w:rsidRPr="00B0415E" w:rsidRDefault="00503D7E" w:rsidP="00503D7E">
            <w:pPr>
              <w:rPr>
                <w:rFonts w:cs="Times New Roman"/>
                <w:szCs w:val="32"/>
              </w:rPr>
            </w:pPr>
          </w:p>
        </w:tc>
      </w:tr>
      <w:tr w:rsidR="00503D7E" w:rsidRPr="00B0415E" w14:paraId="2CA51360" w14:textId="77777777" w:rsidTr="00B0415E">
        <w:tc>
          <w:tcPr>
            <w:tcW w:w="4621" w:type="dxa"/>
            <w:shd w:val="clear" w:color="auto" w:fill="D9D9D9" w:themeFill="background1" w:themeFillShade="D9"/>
          </w:tcPr>
          <w:p w14:paraId="74735551" w14:textId="77777777" w:rsidR="00503D7E" w:rsidRPr="00B0415E" w:rsidRDefault="00B0415E" w:rsidP="00503D7E">
            <w:pPr>
              <w:rPr>
                <w:b/>
                <w:color w:val="002060"/>
              </w:rPr>
            </w:pPr>
            <w:r w:rsidRPr="00B0415E">
              <w:rPr>
                <w:b/>
                <w:color w:val="002060"/>
              </w:rPr>
              <w:t>Percentage / Grade</w:t>
            </w:r>
          </w:p>
        </w:tc>
        <w:tc>
          <w:tcPr>
            <w:tcW w:w="4621" w:type="dxa"/>
          </w:tcPr>
          <w:p w14:paraId="079CFD10" w14:textId="77777777" w:rsidR="00503D7E" w:rsidRPr="00B0415E" w:rsidRDefault="00503D7E" w:rsidP="00503D7E">
            <w:pPr>
              <w:rPr>
                <w:rFonts w:cs="Times New Roman"/>
                <w:szCs w:val="32"/>
              </w:rPr>
            </w:pPr>
          </w:p>
        </w:tc>
      </w:tr>
    </w:tbl>
    <w:p w14:paraId="53E50511" w14:textId="77777777" w:rsidR="00A851DA" w:rsidRDefault="00A851DA" w:rsidP="00503D7E">
      <w:pPr>
        <w:rPr>
          <w:rFonts w:cs="Times New Roman"/>
          <w:sz w:val="24"/>
          <w:szCs w:val="32"/>
        </w:rPr>
      </w:pPr>
    </w:p>
    <w:p w14:paraId="14004A0D" w14:textId="77777777" w:rsidR="00607874" w:rsidRDefault="00607874" w:rsidP="00503D7E">
      <w:pPr>
        <w:rPr>
          <w:rFonts w:cs="Times New Roman"/>
          <w:sz w:val="24"/>
          <w:szCs w:val="32"/>
        </w:rPr>
      </w:pPr>
    </w:p>
    <w:p w14:paraId="6A258546" w14:textId="77777777" w:rsidR="00607874" w:rsidRDefault="00607874" w:rsidP="00503D7E">
      <w:pPr>
        <w:rPr>
          <w:rFonts w:cs="Times New Roman"/>
          <w:sz w:val="24"/>
          <w:szCs w:val="32"/>
        </w:rPr>
      </w:pPr>
    </w:p>
    <w:p w14:paraId="3C76C33E" w14:textId="77777777" w:rsidR="00607874" w:rsidRDefault="00607874" w:rsidP="00503D7E">
      <w:pPr>
        <w:rPr>
          <w:rFonts w:cs="Times New Roman"/>
          <w:sz w:val="24"/>
          <w:szCs w:val="32"/>
        </w:rPr>
      </w:pPr>
    </w:p>
    <w:p w14:paraId="332D022F" w14:textId="77777777" w:rsidR="00607874" w:rsidRDefault="00607874" w:rsidP="00503D7E">
      <w:pPr>
        <w:rPr>
          <w:rFonts w:cs="Times New Roman"/>
          <w:sz w:val="24"/>
          <w:szCs w:val="32"/>
        </w:rPr>
      </w:pPr>
    </w:p>
    <w:p w14:paraId="60B984B0" w14:textId="77777777" w:rsidR="00607874" w:rsidRDefault="00607874" w:rsidP="00503D7E">
      <w:pPr>
        <w:rPr>
          <w:rFonts w:cs="Times New Roman"/>
          <w:sz w:val="24"/>
          <w:szCs w:val="32"/>
        </w:rPr>
      </w:pPr>
    </w:p>
    <w:p w14:paraId="482435F2" w14:textId="77777777" w:rsidR="00607874" w:rsidRDefault="00607874" w:rsidP="00503D7E">
      <w:pPr>
        <w:rPr>
          <w:rFonts w:cs="Times New Roman"/>
          <w:sz w:val="24"/>
          <w:szCs w:val="32"/>
        </w:rPr>
      </w:pPr>
    </w:p>
    <w:p w14:paraId="30364EDF" w14:textId="77777777" w:rsidR="00607874" w:rsidRDefault="00607874" w:rsidP="00503D7E">
      <w:pPr>
        <w:rPr>
          <w:rFonts w:cs="Times New Roman"/>
          <w:sz w:val="24"/>
          <w:szCs w:val="32"/>
        </w:rPr>
      </w:pPr>
    </w:p>
    <w:p w14:paraId="2E7C7F34" w14:textId="77777777" w:rsidR="00EA30AB" w:rsidRDefault="00EA30AB" w:rsidP="00503D7E">
      <w:pPr>
        <w:rPr>
          <w:rFonts w:cs="Times New Roman"/>
          <w:sz w:val="24"/>
          <w:szCs w:val="32"/>
        </w:rPr>
      </w:pPr>
    </w:p>
    <w:p w14:paraId="7928BE96" w14:textId="77777777" w:rsidR="00EA30AB" w:rsidRDefault="00EA30AB" w:rsidP="00503D7E">
      <w:pPr>
        <w:rPr>
          <w:rFonts w:cs="Times New Roman"/>
          <w:sz w:val="24"/>
          <w:szCs w:val="32"/>
        </w:rPr>
      </w:pPr>
    </w:p>
    <w:p w14:paraId="2B247263" w14:textId="77777777"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C5B75" w14:textId="77777777" w:rsidR="005A676E" w:rsidRDefault="005A676E" w:rsidP="00CB4D0A">
      <w:pPr>
        <w:spacing w:after="0" w:line="240" w:lineRule="auto"/>
      </w:pPr>
      <w:r>
        <w:separator/>
      </w:r>
    </w:p>
  </w:endnote>
  <w:endnote w:type="continuationSeparator" w:id="0">
    <w:p w14:paraId="33764ED8" w14:textId="77777777" w:rsidR="005A676E" w:rsidRDefault="005A676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7DEBCD" w14:textId="77777777" w:rsidR="005A676E" w:rsidRDefault="005A676E" w:rsidP="00CB4D0A">
      <w:pPr>
        <w:spacing w:after="0" w:line="240" w:lineRule="auto"/>
      </w:pPr>
      <w:r>
        <w:separator/>
      </w:r>
    </w:p>
  </w:footnote>
  <w:footnote w:type="continuationSeparator" w:id="0">
    <w:p w14:paraId="02B36A39" w14:textId="77777777" w:rsidR="005A676E" w:rsidRDefault="005A676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8604931"/>
      <w:docPartObj>
        <w:docPartGallery w:val="Page Numbers (Top of Page)"/>
        <w:docPartUnique/>
      </w:docPartObj>
    </w:sdtPr>
    <w:sdtEndPr>
      <w:rPr>
        <w:noProof/>
      </w:rPr>
    </w:sdtEndPr>
    <w:sdtContent>
      <w:p w14:paraId="157F2EE8" w14:textId="20646BD2" w:rsidR="00E612D4" w:rsidRDefault="00E612D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45EDC22" w14:textId="735476F6" w:rsidR="00E612D4" w:rsidRDefault="00E612D4">
    <w:pPr>
      <w:pStyle w:val="Header"/>
    </w:pPr>
    <w:r>
      <w:tab/>
    </w:r>
    <w:r>
      <w:tab/>
      <w:t>Emma Garnham</w:t>
    </w:r>
  </w:p>
  <w:p w14:paraId="0A64A5C5" w14:textId="4FB3D4C4" w:rsidR="00E612D4" w:rsidRDefault="00E612D4">
    <w:pPr>
      <w:pStyle w:val="Header"/>
    </w:pPr>
    <w:r>
      <w:tab/>
    </w:r>
    <w:r>
      <w:tab/>
      <w:t>37330</w:t>
    </w:r>
  </w:p>
  <w:p w14:paraId="40F64BE1" w14:textId="3B19F16F" w:rsidR="00E612D4" w:rsidRDefault="00E612D4">
    <w:pPr>
      <w:pStyle w:val="Header"/>
    </w:pPr>
    <w:r>
      <w:tab/>
    </w:r>
    <w:r>
      <w:tab/>
    </w:r>
    <w:r w:rsidR="00CF23D6">
      <w:t>Unit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0D4A0E"/>
    <w:multiLevelType w:val="hybridMultilevel"/>
    <w:tmpl w:val="7DB038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DA51BE"/>
    <w:multiLevelType w:val="hybridMultilevel"/>
    <w:tmpl w:val="F2A43BAA"/>
    <w:lvl w:ilvl="0" w:tplc="C7140598">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557E"/>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676E"/>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5F4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CF23D6"/>
    <w:rsid w:val="00D039AC"/>
    <w:rsid w:val="00D158A2"/>
    <w:rsid w:val="00D365B0"/>
    <w:rsid w:val="00D427DE"/>
    <w:rsid w:val="00D5587D"/>
    <w:rsid w:val="00D707CC"/>
    <w:rsid w:val="00D821FE"/>
    <w:rsid w:val="00DB0793"/>
    <w:rsid w:val="00DD0754"/>
    <w:rsid w:val="00E00821"/>
    <w:rsid w:val="00E04DB4"/>
    <w:rsid w:val="00E30679"/>
    <w:rsid w:val="00E4597D"/>
    <w:rsid w:val="00E54832"/>
    <w:rsid w:val="00E56A90"/>
    <w:rsid w:val="00E612D4"/>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C854F4"/>
  <w15:docId w15:val="{815195E6-0B33-45D2-8553-BAEA5AA06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557E"/>
    <w:rPr>
      <w:color w:val="0000FF" w:themeColor="hyperlink"/>
      <w:u w:val="single"/>
    </w:rPr>
  </w:style>
  <w:style w:type="character" w:styleId="UnresolvedMention">
    <w:name w:val="Unresolved Mention"/>
    <w:basedOn w:val="DefaultParagraphFont"/>
    <w:uiPriority w:val="99"/>
    <w:semiHidden/>
    <w:unhideWhenUsed/>
    <w:rsid w:val="002F5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16FB2-58C7-4C7B-9E7E-083FC12F0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1063</Words>
  <Characters>6062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Garnham</cp:lastModifiedBy>
  <cp:revision>3</cp:revision>
  <dcterms:created xsi:type="dcterms:W3CDTF">2019-09-15T17:19:00Z</dcterms:created>
  <dcterms:modified xsi:type="dcterms:W3CDTF">2019-09-15T17:21:00Z</dcterms:modified>
</cp:coreProperties>
</file>