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A3D4D0" w14:textId="174E666B" w:rsidR="00DC2D6B" w:rsidRPr="00592103" w:rsidRDefault="0074773F" w:rsidP="00592103">
      <w:pPr>
        <w:autoSpaceDE w:val="0"/>
        <w:autoSpaceDN w:val="0"/>
        <w:adjustRightInd w:val="0"/>
        <w:spacing w:after="0" w:line="240" w:lineRule="auto"/>
        <w:rPr>
          <w:rFonts w:ascii="Calibri" w:hAnsi="Calibri" w:cs="Calibri"/>
          <w:i/>
          <w:sz w:val="24"/>
          <w:szCs w:val="24"/>
        </w:rPr>
      </w:pPr>
      <w:r w:rsidRPr="00592103">
        <w:rPr>
          <w:rFonts w:ascii="Calibri" w:hAnsi="Calibri" w:cs="Calibri"/>
          <w:i/>
          <w:sz w:val="24"/>
          <w:szCs w:val="24"/>
        </w:rPr>
        <w:t xml:space="preserve">Unit 1 – An Introduction </w:t>
      </w:r>
      <w:proofErr w:type="gramStart"/>
      <w:r w:rsidRPr="00592103">
        <w:rPr>
          <w:rFonts w:ascii="Calibri" w:hAnsi="Calibri" w:cs="Calibri"/>
          <w:i/>
          <w:sz w:val="24"/>
          <w:szCs w:val="24"/>
        </w:rPr>
        <w:t>To</w:t>
      </w:r>
      <w:proofErr w:type="gramEnd"/>
      <w:r w:rsidRPr="00592103">
        <w:rPr>
          <w:rFonts w:ascii="Calibri" w:hAnsi="Calibri" w:cs="Calibri"/>
          <w:i/>
          <w:sz w:val="24"/>
          <w:szCs w:val="24"/>
        </w:rPr>
        <w:t xml:space="preserve"> Interior Design</w:t>
      </w:r>
    </w:p>
    <w:p w14:paraId="7702EFA0" w14:textId="46AFB1C1" w:rsidR="0074773F" w:rsidRDefault="0074773F" w:rsidP="0074773F"/>
    <w:p w14:paraId="4843E58C" w14:textId="153E55AE" w:rsidR="0074773F" w:rsidRPr="005B1FBE" w:rsidRDefault="0074773F" w:rsidP="005B1FBE">
      <w:pPr>
        <w:autoSpaceDE w:val="0"/>
        <w:autoSpaceDN w:val="0"/>
        <w:adjustRightInd w:val="0"/>
        <w:spacing w:after="0" w:line="240" w:lineRule="auto"/>
        <w:rPr>
          <w:rFonts w:ascii="Calibri" w:hAnsi="Calibri" w:cs="Calibri"/>
          <w:b/>
          <w:sz w:val="24"/>
          <w:szCs w:val="24"/>
        </w:rPr>
      </w:pPr>
      <w:r w:rsidRPr="005B1FBE">
        <w:rPr>
          <w:rFonts w:ascii="Calibri" w:hAnsi="Calibri" w:cs="Calibri"/>
          <w:b/>
          <w:sz w:val="24"/>
          <w:szCs w:val="24"/>
        </w:rPr>
        <w:t>The two main branches of interior design are residential and commercial interiors.</w:t>
      </w:r>
    </w:p>
    <w:p w14:paraId="2A669D71" w14:textId="32465E11" w:rsidR="0074773F" w:rsidRPr="005B1FBE" w:rsidRDefault="0074773F" w:rsidP="0074773F">
      <w:pPr>
        <w:rPr>
          <w:rFonts w:ascii="Calibri" w:hAnsi="Calibri" w:cs="Calibri"/>
          <w:b/>
          <w:sz w:val="24"/>
          <w:szCs w:val="24"/>
        </w:rPr>
      </w:pPr>
      <w:r w:rsidRPr="005B1FBE">
        <w:rPr>
          <w:rFonts w:ascii="Calibri" w:hAnsi="Calibri" w:cs="Calibri"/>
          <w:b/>
          <w:sz w:val="24"/>
          <w:szCs w:val="24"/>
        </w:rPr>
        <w:t>Name at least three sub-branches in which an interior designer can specialise.</w:t>
      </w:r>
    </w:p>
    <w:p w14:paraId="509375E9" w14:textId="4411C1E3" w:rsidR="0074773F" w:rsidRDefault="0074773F" w:rsidP="005B1FBE">
      <w:pPr>
        <w:autoSpaceDE w:val="0"/>
        <w:autoSpaceDN w:val="0"/>
        <w:adjustRightInd w:val="0"/>
        <w:spacing w:after="0" w:line="240" w:lineRule="auto"/>
        <w:rPr>
          <w:rFonts w:ascii="Calibri" w:hAnsi="Calibri" w:cs="Calibri"/>
          <w:sz w:val="24"/>
          <w:szCs w:val="24"/>
        </w:rPr>
      </w:pPr>
      <w:r w:rsidRPr="005B1FBE">
        <w:rPr>
          <w:rFonts w:ascii="Calibri" w:hAnsi="Calibri" w:cs="Calibri"/>
          <w:sz w:val="24"/>
          <w:szCs w:val="24"/>
        </w:rPr>
        <w:t xml:space="preserve">Kitchen &amp; Bathroom, Windows &amp; Draperies, Historic Conservation &amp; Restoration, Lighting </w:t>
      </w:r>
      <w:r w:rsidR="00AE192E" w:rsidRPr="005B1FBE">
        <w:rPr>
          <w:rFonts w:ascii="Calibri" w:hAnsi="Calibri" w:cs="Calibri"/>
          <w:sz w:val="24"/>
          <w:szCs w:val="24"/>
        </w:rPr>
        <w:t xml:space="preserve">&amp; </w:t>
      </w:r>
      <w:r w:rsidRPr="005B1FBE">
        <w:rPr>
          <w:rFonts w:ascii="Calibri" w:hAnsi="Calibri" w:cs="Calibri"/>
          <w:sz w:val="24"/>
          <w:szCs w:val="24"/>
        </w:rPr>
        <w:t>Colour</w:t>
      </w:r>
      <w:r w:rsidR="008A59B7">
        <w:rPr>
          <w:rFonts w:ascii="Calibri" w:hAnsi="Calibri" w:cs="Calibri"/>
          <w:sz w:val="24"/>
          <w:szCs w:val="24"/>
        </w:rPr>
        <w:t>.</w:t>
      </w:r>
    </w:p>
    <w:p w14:paraId="7CEBF4C4" w14:textId="77777777" w:rsidR="005B1FBE" w:rsidRPr="005B1FBE" w:rsidRDefault="005B1FBE" w:rsidP="005B1FBE">
      <w:pPr>
        <w:autoSpaceDE w:val="0"/>
        <w:autoSpaceDN w:val="0"/>
        <w:adjustRightInd w:val="0"/>
        <w:spacing w:after="0" w:line="240" w:lineRule="auto"/>
        <w:rPr>
          <w:rFonts w:ascii="Calibri" w:hAnsi="Calibri" w:cs="Calibri"/>
          <w:sz w:val="24"/>
          <w:szCs w:val="24"/>
        </w:rPr>
      </w:pPr>
    </w:p>
    <w:p w14:paraId="2582554A" w14:textId="0319F014" w:rsidR="0074773F" w:rsidRPr="005B1FBE" w:rsidRDefault="0074773F" w:rsidP="005B1FBE">
      <w:pPr>
        <w:autoSpaceDE w:val="0"/>
        <w:autoSpaceDN w:val="0"/>
        <w:adjustRightInd w:val="0"/>
        <w:spacing w:after="0" w:line="240" w:lineRule="auto"/>
        <w:rPr>
          <w:rFonts w:ascii="Calibri" w:hAnsi="Calibri" w:cs="Calibri"/>
          <w:b/>
          <w:sz w:val="24"/>
          <w:szCs w:val="24"/>
        </w:rPr>
      </w:pPr>
      <w:r w:rsidRPr="005B1FBE">
        <w:rPr>
          <w:rFonts w:ascii="Calibri" w:hAnsi="Calibri" w:cs="Calibri"/>
          <w:b/>
          <w:sz w:val="24"/>
          <w:szCs w:val="24"/>
        </w:rPr>
        <w:t>Discuss the role of an Interior Designer.</w:t>
      </w:r>
    </w:p>
    <w:p w14:paraId="151BDFE6" w14:textId="77777777" w:rsidR="005B1FBE" w:rsidRPr="005B1FBE" w:rsidRDefault="005B1FBE" w:rsidP="005B1FBE">
      <w:pPr>
        <w:autoSpaceDE w:val="0"/>
        <w:autoSpaceDN w:val="0"/>
        <w:adjustRightInd w:val="0"/>
        <w:spacing w:after="0" w:line="240" w:lineRule="auto"/>
        <w:rPr>
          <w:rFonts w:ascii="Calibri" w:hAnsi="Calibri" w:cs="Calibri"/>
          <w:sz w:val="24"/>
          <w:szCs w:val="24"/>
        </w:rPr>
      </w:pPr>
    </w:p>
    <w:p w14:paraId="7E936198" w14:textId="56857030" w:rsidR="0074773F" w:rsidRDefault="0074773F" w:rsidP="005B1FBE">
      <w:pPr>
        <w:autoSpaceDE w:val="0"/>
        <w:autoSpaceDN w:val="0"/>
        <w:adjustRightInd w:val="0"/>
        <w:spacing w:after="0" w:line="240" w:lineRule="auto"/>
        <w:rPr>
          <w:rFonts w:ascii="Calibri" w:hAnsi="Calibri" w:cs="Calibri"/>
          <w:sz w:val="24"/>
          <w:szCs w:val="24"/>
        </w:rPr>
      </w:pPr>
      <w:r w:rsidRPr="005B1FBE">
        <w:rPr>
          <w:rFonts w:ascii="Calibri" w:hAnsi="Calibri" w:cs="Calibri"/>
          <w:sz w:val="24"/>
          <w:szCs w:val="24"/>
        </w:rPr>
        <w:t xml:space="preserve">The role of an interior designer </w:t>
      </w:r>
      <w:r w:rsidR="008A59B7">
        <w:rPr>
          <w:rFonts w:ascii="Calibri" w:hAnsi="Calibri" w:cs="Calibri"/>
          <w:sz w:val="24"/>
          <w:szCs w:val="24"/>
        </w:rPr>
        <w:t xml:space="preserve">involves </w:t>
      </w:r>
      <w:r w:rsidR="00983B53" w:rsidRPr="005B1FBE">
        <w:rPr>
          <w:rFonts w:ascii="Calibri" w:hAnsi="Calibri" w:cs="Calibri"/>
          <w:sz w:val="24"/>
          <w:szCs w:val="24"/>
        </w:rPr>
        <w:t>improving</w:t>
      </w:r>
      <w:r w:rsidRPr="005B1FBE">
        <w:rPr>
          <w:rFonts w:ascii="Calibri" w:hAnsi="Calibri" w:cs="Calibri"/>
          <w:sz w:val="24"/>
          <w:szCs w:val="24"/>
        </w:rPr>
        <w:t xml:space="preserve"> the functionality and aesthetics of a room to suit </w:t>
      </w:r>
      <w:r w:rsidR="008A59B7">
        <w:rPr>
          <w:rFonts w:ascii="Calibri" w:hAnsi="Calibri" w:cs="Calibri"/>
          <w:sz w:val="24"/>
          <w:szCs w:val="24"/>
        </w:rPr>
        <w:t>a</w:t>
      </w:r>
      <w:r w:rsidRPr="005B1FBE">
        <w:rPr>
          <w:rFonts w:ascii="Calibri" w:hAnsi="Calibri" w:cs="Calibri"/>
          <w:sz w:val="24"/>
          <w:szCs w:val="24"/>
        </w:rPr>
        <w:t xml:space="preserve"> </w:t>
      </w:r>
      <w:r w:rsidR="008A59B7" w:rsidRPr="005B1FBE">
        <w:rPr>
          <w:rFonts w:ascii="Calibri" w:hAnsi="Calibri" w:cs="Calibri"/>
          <w:sz w:val="24"/>
          <w:szCs w:val="24"/>
        </w:rPr>
        <w:t>client’s</w:t>
      </w:r>
      <w:r w:rsidRPr="005B1FBE">
        <w:rPr>
          <w:rFonts w:ascii="Calibri" w:hAnsi="Calibri" w:cs="Calibri"/>
          <w:sz w:val="24"/>
          <w:szCs w:val="24"/>
        </w:rPr>
        <w:t xml:space="preserve"> wants and needs</w:t>
      </w:r>
      <w:r w:rsidR="005D16B0">
        <w:rPr>
          <w:rFonts w:ascii="Calibri" w:hAnsi="Calibri" w:cs="Calibri"/>
          <w:sz w:val="24"/>
          <w:szCs w:val="24"/>
        </w:rPr>
        <w:t xml:space="preserve"> and </w:t>
      </w:r>
      <w:proofErr w:type="gramStart"/>
      <w:r w:rsidR="00790F90">
        <w:rPr>
          <w:rFonts w:ascii="Calibri" w:hAnsi="Calibri" w:cs="Calibri"/>
          <w:sz w:val="24"/>
          <w:szCs w:val="24"/>
        </w:rPr>
        <w:t>has the ability</w:t>
      </w:r>
      <w:r w:rsidR="005D16B0">
        <w:rPr>
          <w:rFonts w:ascii="Calibri" w:hAnsi="Calibri" w:cs="Calibri"/>
          <w:sz w:val="24"/>
          <w:szCs w:val="24"/>
        </w:rPr>
        <w:t xml:space="preserve"> to</w:t>
      </w:r>
      <w:proofErr w:type="gramEnd"/>
      <w:r w:rsidR="005D16B0">
        <w:rPr>
          <w:rFonts w:ascii="Calibri" w:hAnsi="Calibri" w:cs="Calibri"/>
          <w:sz w:val="24"/>
          <w:szCs w:val="24"/>
        </w:rPr>
        <w:t xml:space="preserve"> visualise </w:t>
      </w:r>
      <w:r w:rsidR="00790F90">
        <w:rPr>
          <w:rFonts w:ascii="Calibri" w:hAnsi="Calibri" w:cs="Calibri"/>
          <w:sz w:val="24"/>
          <w:szCs w:val="24"/>
        </w:rPr>
        <w:t xml:space="preserve">a </w:t>
      </w:r>
      <w:r w:rsidR="005D16B0">
        <w:rPr>
          <w:rFonts w:ascii="Calibri" w:hAnsi="Calibri" w:cs="Calibri"/>
          <w:sz w:val="24"/>
          <w:szCs w:val="24"/>
        </w:rPr>
        <w:t>space which does not yet exist.</w:t>
      </w:r>
      <w:r w:rsidR="00983B53" w:rsidRPr="005B1FBE">
        <w:rPr>
          <w:rFonts w:ascii="Calibri" w:hAnsi="Calibri" w:cs="Calibri"/>
          <w:sz w:val="24"/>
          <w:szCs w:val="24"/>
        </w:rPr>
        <w:t xml:space="preserve"> The designer should analyse their client’s requirements</w:t>
      </w:r>
      <w:r w:rsidR="003F04CC" w:rsidRPr="005B1FBE">
        <w:rPr>
          <w:rFonts w:ascii="Calibri" w:hAnsi="Calibri" w:cs="Calibri"/>
          <w:sz w:val="24"/>
          <w:szCs w:val="24"/>
        </w:rPr>
        <w:t xml:space="preserve"> </w:t>
      </w:r>
      <w:r w:rsidR="00983B53" w:rsidRPr="005B1FBE">
        <w:rPr>
          <w:rFonts w:ascii="Calibri" w:hAnsi="Calibri" w:cs="Calibri"/>
          <w:sz w:val="24"/>
          <w:szCs w:val="24"/>
        </w:rPr>
        <w:t xml:space="preserve">to successfully produce various design concepts </w:t>
      </w:r>
      <w:r w:rsidR="00ED4861" w:rsidRPr="005B1FBE">
        <w:rPr>
          <w:rFonts w:ascii="Calibri" w:hAnsi="Calibri" w:cs="Calibri"/>
          <w:sz w:val="24"/>
          <w:szCs w:val="24"/>
        </w:rPr>
        <w:t>that</w:t>
      </w:r>
      <w:r w:rsidR="00983B53" w:rsidRPr="005B1FBE">
        <w:rPr>
          <w:rFonts w:ascii="Calibri" w:hAnsi="Calibri" w:cs="Calibri"/>
          <w:sz w:val="24"/>
          <w:szCs w:val="24"/>
        </w:rPr>
        <w:t xml:space="preserve"> are suitable</w:t>
      </w:r>
      <w:r w:rsidR="00731DC8" w:rsidRPr="005B1FBE">
        <w:rPr>
          <w:rFonts w:ascii="Calibri" w:hAnsi="Calibri" w:cs="Calibri"/>
          <w:sz w:val="24"/>
          <w:szCs w:val="24"/>
        </w:rPr>
        <w:t xml:space="preserve"> and utilise all the space available</w:t>
      </w:r>
      <w:r w:rsidR="005D16B0">
        <w:rPr>
          <w:rFonts w:ascii="Calibri" w:hAnsi="Calibri" w:cs="Calibri"/>
          <w:sz w:val="24"/>
          <w:szCs w:val="24"/>
        </w:rPr>
        <w:t>, whilst also considering the safety</w:t>
      </w:r>
      <w:r w:rsidR="002851D5">
        <w:rPr>
          <w:rFonts w:ascii="Calibri" w:hAnsi="Calibri" w:cs="Calibri"/>
          <w:sz w:val="24"/>
          <w:szCs w:val="24"/>
        </w:rPr>
        <w:t xml:space="preserve"> and welfare</w:t>
      </w:r>
      <w:r w:rsidR="005D16B0">
        <w:rPr>
          <w:rFonts w:ascii="Calibri" w:hAnsi="Calibri" w:cs="Calibri"/>
          <w:sz w:val="24"/>
          <w:szCs w:val="24"/>
        </w:rPr>
        <w:t xml:space="preserve"> requirements of </w:t>
      </w:r>
      <w:r w:rsidR="006F686A">
        <w:rPr>
          <w:rFonts w:ascii="Calibri" w:hAnsi="Calibri" w:cs="Calibri"/>
          <w:sz w:val="24"/>
          <w:szCs w:val="24"/>
        </w:rPr>
        <w:t>its users.</w:t>
      </w:r>
    </w:p>
    <w:p w14:paraId="026E3937" w14:textId="77777777" w:rsidR="005B1FBE" w:rsidRPr="005B1FBE" w:rsidRDefault="005B1FBE" w:rsidP="005B1FBE">
      <w:pPr>
        <w:autoSpaceDE w:val="0"/>
        <w:autoSpaceDN w:val="0"/>
        <w:adjustRightInd w:val="0"/>
        <w:spacing w:after="0" w:line="240" w:lineRule="auto"/>
        <w:rPr>
          <w:rFonts w:ascii="Calibri" w:hAnsi="Calibri" w:cs="Calibri"/>
          <w:sz w:val="24"/>
          <w:szCs w:val="24"/>
        </w:rPr>
      </w:pPr>
    </w:p>
    <w:p w14:paraId="2E67A1C2" w14:textId="5995A9E7" w:rsidR="00983B53" w:rsidRPr="005B1FBE" w:rsidRDefault="00983B53" w:rsidP="005B1FBE">
      <w:pPr>
        <w:autoSpaceDE w:val="0"/>
        <w:autoSpaceDN w:val="0"/>
        <w:adjustRightInd w:val="0"/>
        <w:spacing w:after="0" w:line="240" w:lineRule="auto"/>
        <w:rPr>
          <w:rFonts w:ascii="Calibri" w:hAnsi="Calibri" w:cs="Calibri"/>
          <w:b/>
          <w:sz w:val="24"/>
          <w:szCs w:val="24"/>
        </w:rPr>
      </w:pPr>
      <w:r w:rsidRPr="005B1FBE">
        <w:rPr>
          <w:rFonts w:ascii="Calibri" w:hAnsi="Calibri" w:cs="Calibri"/>
          <w:b/>
          <w:sz w:val="24"/>
          <w:szCs w:val="24"/>
        </w:rPr>
        <w:t>Briefly describe the sequence of working procedures in a residential project.</w:t>
      </w:r>
    </w:p>
    <w:p w14:paraId="5DA3E23A" w14:textId="77777777" w:rsidR="005B1FBE" w:rsidRPr="005B1FBE" w:rsidRDefault="005B1FBE" w:rsidP="005B1FBE">
      <w:pPr>
        <w:autoSpaceDE w:val="0"/>
        <w:autoSpaceDN w:val="0"/>
        <w:adjustRightInd w:val="0"/>
        <w:spacing w:after="0" w:line="240" w:lineRule="auto"/>
        <w:rPr>
          <w:rFonts w:ascii="Calibri" w:hAnsi="Calibri" w:cs="Calibri"/>
          <w:sz w:val="24"/>
          <w:szCs w:val="24"/>
        </w:rPr>
      </w:pPr>
    </w:p>
    <w:p w14:paraId="520EB8C0" w14:textId="6D8EF5F3" w:rsidR="00B64F10" w:rsidRDefault="00983B53" w:rsidP="005B1FBE">
      <w:pPr>
        <w:autoSpaceDE w:val="0"/>
        <w:autoSpaceDN w:val="0"/>
        <w:adjustRightInd w:val="0"/>
        <w:spacing w:after="0" w:line="240" w:lineRule="auto"/>
        <w:rPr>
          <w:rFonts w:ascii="Calibri" w:hAnsi="Calibri" w:cs="Calibri"/>
          <w:sz w:val="24"/>
          <w:szCs w:val="24"/>
        </w:rPr>
      </w:pPr>
      <w:r w:rsidRPr="005B1FBE">
        <w:rPr>
          <w:rFonts w:ascii="Calibri" w:hAnsi="Calibri" w:cs="Calibri"/>
          <w:sz w:val="24"/>
          <w:szCs w:val="24"/>
        </w:rPr>
        <w:t xml:space="preserve">The typical working </w:t>
      </w:r>
      <w:r w:rsidR="00876F1C">
        <w:rPr>
          <w:rFonts w:ascii="Calibri" w:hAnsi="Calibri" w:cs="Calibri"/>
          <w:sz w:val="24"/>
          <w:szCs w:val="24"/>
        </w:rPr>
        <w:t>sequence in a</w:t>
      </w:r>
      <w:r w:rsidR="00796AFB">
        <w:rPr>
          <w:rFonts w:ascii="Calibri" w:hAnsi="Calibri" w:cs="Calibri"/>
          <w:sz w:val="24"/>
          <w:szCs w:val="24"/>
        </w:rPr>
        <w:t xml:space="preserve"> residential project</w:t>
      </w:r>
      <w:r w:rsidRPr="005B1FBE">
        <w:rPr>
          <w:rFonts w:ascii="Calibri" w:hAnsi="Calibri" w:cs="Calibri"/>
          <w:sz w:val="24"/>
          <w:szCs w:val="24"/>
        </w:rPr>
        <w:t xml:space="preserve"> starts off with listening an</w:t>
      </w:r>
      <w:r w:rsidR="00796AFB">
        <w:rPr>
          <w:rFonts w:ascii="Calibri" w:hAnsi="Calibri" w:cs="Calibri"/>
          <w:sz w:val="24"/>
          <w:szCs w:val="24"/>
        </w:rPr>
        <w:t>d</w:t>
      </w:r>
      <w:r w:rsidRPr="005B1FBE">
        <w:rPr>
          <w:rFonts w:ascii="Calibri" w:hAnsi="Calibri" w:cs="Calibri"/>
          <w:sz w:val="24"/>
          <w:szCs w:val="24"/>
        </w:rPr>
        <w:t xml:space="preserve"> interviewing the client to </w:t>
      </w:r>
      <w:r w:rsidR="00796AFB">
        <w:rPr>
          <w:rFonts w:ascii="Calibri" w:hAnsi="Calibri" w:cs="Calibri"/>
          <w:sz w:val="24"/>
          <w:szCs w:val="24"/>
        </w:rPr>
        <w:t>establish their wants, needs and</w:t>
      </w:r>
      <w:r w:rsidRPr="005B1FBE">
        <w:rPr>
          <w:rFonts w:ascii="Calibri" w:hAnsi="Calibri" w:cs="Calibri"/>
          <w:sz w:val="24"/>
          <w:szCs w:val="24"/>
        </w:rPr>
        <w:t xml:space="preserve"> budget</w:t>
      </w:r>
      <w:r w:rsidR="00B64F10">
        <w:rPr>
          <w:rFonts w:ascii="Calibri" w:hAnsi="Calibri" w:cs="Calibri"/>
          <w:sz w:val="24"/>
          <w:szCs w:val="24"/>
        </w:rPr>
        <w:t xml:space="preserve">. Once this has been determined </w:t>
      </w:r>
      <w:r w:rsidRPr="005B1FBE">
        <w:rPr>
          <w:rFonts w:ascii="Calibri" w:hAnsi="Calibri" w:cs="Calibri"/>
          <w:sz w:val="24"/>
          <w:szCs w:val="24"/>
        </w:rPr>
        <w:t>the designer can</w:t>
      </w:r>
      <w:r w:rsidR="00B64F10">
        <w:rPr>
          <w:rFonts w:ascii="Calibri" w:hAnsi="Calibri" w:cs="Calibri"/>
          <w:sz w:val="24"/>
          <w:szCs w:val="24"/>
        </w:rPr>
        <w:t xml:space="preserve"> then</w:t>
      </w:r>
      <w:r w:rsidRPr="005B1FBE">
        <w:rPr>
          <w:rFonts w:ascii="Calibri" w:hAnsi="Calibri" w:cs="Calibri"/>
          <w:sz w:val="24"/>
          <w:szCs w:val="24"/>
        </w:rPr>
        <w:t xml:space="preserve"> begin </w:t>
      </w:r>
      <w:r w:rsidR="00AE192E" w:rsidRPr="005B1FBE">
        <w:rPr>
          <w:rFonts w:ascii="Calibri" w:hAnsi="Calibri" w:cs="Calibri"/>
          <w:sz w:val="24"/>
          <w:szCs w:val="24"/>
        </w:rPr>
        <w:t xml:space="preserve">creating </w:t>
      </w:r>
      <w:r w:rsidR="00B64F10">
        <w:rPr>
          <w:rFonts w:ascii="Calibri" w:hAnsi="Calibri" w:cs="Calibri"/>
          <w:sz w:val="24"/>
          <w:szCs w:val="24"/>
        </w:rPr>
        <w:t xml:space="preserve">different </w:t>
      </w:r>
      <w:r w:rsidR="00AE192E" w:rsidRPr="005B1FBE">
        <w:rPr>
          <w:rFonts w:ascii="Calibri" w:hAnsi="Calibri" w:cs="Calibri"/>
          <w:sz w:val="24"/>
          <w:szCs w:val="24"/>
        </w:rPr>
        <w:t xml:space="preserve">design concepts </w:t>
      </w:r>
      <w:r w:rsidR="00B64F10">
        <w:rPr>
          <w:rFonts w:ascii="Calibri" w:hAnsi="Calibri" w:cs="Calibri"/>
          <w:sz w:val="24"/>
          <w:szCs w:val="24"/>
        </w:rPr>
        <w:t xml:space="preserve">with detailed plans and drawings </w:t>
      </w:r>
      <w:r w:rsidR="00AE192E" w:rsidRPr="005B1FBE">
        <w:rPr>
          <w:rFonts w:ascii="Calibri" w:hAnsi="Calibri" w:cs="Calibri"/>
          <w:sz w:val="24"/>
          <w:szCs w:val="24"/>
        </w:rPr>
        <w:t>to present to th</w:t>
      </w:r>
      <w:r w:rsidR="00B64F10">
        <w:rPr>
          <w:rFonts w:ascii="Calibri" w:hAnsi="Calibri" w:cs="Calibri"/>
          <w:sz w:val="24"/>
          <w:szCs w:val="24"/>
        </w:rPr>
        <w:t>e</w:t>
      </w:r>
      <w:r w:rsidR="00AE192E" w:rsidRPr="005B1FBE">
        <w:rPr>
          <w:rFonts w:ascii="Calibri" w:hAnsi="Calibri" w:cs="Calibri"/>
          <w:sz w:val="24"/>
          <w:szCs w:val="24"/>
        </w:rPr>
        <w:t xml:space="preserve"> client</w:t>
      </w:r>
      <w:r w:rsidR="00B64F10">
        <w:rPr>
          <w:rFonts w:ascii="Calibri" w:hAnsi="Calibri" w:cs="Calibri"/>
          <w:sz w:val="24"/>
          <w:szCs w:val="24"/>
        </w:rPr>
        <w:t xml:space="preserve">. </w:t>
      </w:r>
      <w:r w:rsidR="000E1459">
        <w:rPr>
          <w:rFonts w:ascii="Calibri" w:hAnsi="Calibri" w:cs="Calibri"/>
          <w:sz w:val="24"/>
          <w:szCs w:val="24"/>
        </w:rPr>
        <w:t xml:space="preserve">The client needs to approve of the design </w:t>
      </w:r>
      <w:r w:rsidR="00C5292E">
        <w:rPr>
          <w:rFonts w:ascii="Calibri" w:hAnsi="Calibri" w:cs="Calibri"/>
          <w:sz w:val="24"/>
          <w:szCs w:val="24"/>
        </w:rPr>
        <w:t>before any work is carried out</w:t>
      </w:r>
      <w:r w:rsidR="00DC4CC3">
        <w:rPr>
          <w:rFonts w:ascii="Calibri" w:hAnsi="Calibri" w:cs="Calibri"/>
          <w:sz w:val="24"/>
          <w:szCs w:val="24"/>
        </w:rPr>
        <w:t xml:space="preserve">, </w:t>
      </w:r>
      <w:r w:rsidR="00B73A6E">
        <w:rPr>
          <w:rFonts w:ascii="Calibri" w:hAnsi="Calibri" w:cs="Calibri"/>
          <w:sz w:val="24"/>
          <w:szCs w:val="24"/>
        </w:rPr>
        <w:t xml:space="preserve">once approval has been obtained the designer can begin estimating cost and timescales for the work required. The designer will need to receive authorisation from the client </w:t>
      </w:r>
      <w:r w:rsidR="001D129E">
        <w:rPr>
          <w:rFonts w:ascii="Calibri" w:hAnsi="Calibri" w:cs="Calibri"/>
          <w:sz w:val="24"/>
          <w:szCs w:val="24"/>
        </w:rPr>
        <w:t xml:space="preserve">for </w:t>
      </w:r>
      <w:r w:rsidR="0023491D">
        <w:rPr>
          <w:rFonts w:ascii="Calibri" w:hAnsi="Calibri" w:cs="Calibri"/>
          <w:sz w:val="24"/>
          <w:szCs w:val="24"/>
        </w:rPr>
        <w:t>any</w:t>
      </w:r>
      <w:r w:rsidR="00B73A6E">
        <w:rPr>
          <w:rFonts w:ascii="Calibri" w:hAnsi="Calibri" w:cs="Calibri"/>
          <w:sz w:val="24"/>
          <w:szCs w:val="24"/>
        </w:rPr>
        <w:t xml:space="preserve"> purchase</w:t>
      </w:r>
      <w:r w:rsidR="00FA7400">
        <w:rPr>
          <w:rFonts w:ascii="Calibri" w:hAnsi="Calibri" w:cs="Calibri"/>
          <w:sz w:val="24"/>
          <w:szCs w:val="24"/>
        </w:rPr>
        <w:t>s</w:t>
      </w:r>
      <w:r w:rsidR="001D129E">
        <w:rPr>
          <w:rFonts w:ascii="Calibri" w:hAnsi="Calibri" w:cs="Calibri"/>
          <w:sz w:val="24"/>
          <w:szCs w:val="24"/>
        </w:rPr>
        <w:t xml:space="preserve"> </w:t>
      </w:r>
      <w:r w:rsidR="00B73A6E">
        <w:rPr>
          <w:rFonts w:ascii="Calibri" w:hAnsi="Calibri" w:cs="Calibri"/>
          <w:sz w:val="24"/>
          <w:szCs w:val="24"/>
        </w:rPr>
        <w:t xml:space="preserve">and supervise </w:t>
      </w:r>
      <w:r w:rsidR="0023491D">
        <w:rPr>
          <w:rFonts w:ascii="Calibri" w:hAnsi="Calibri" w:cs="Calibri"/>
          <w:sz w:val="24"/>
          <w:szCs w:val="24"/>
        </w:rPr>
        <w:t>any</w:t>
      </w:r>
      <w:r w:rsidR="00B73A6E">
        <w:rPr>
          <w:rFonts w:ascii="Calibri" w:hAnsi="Calibri" w:cs="Calibri"/>
          <w:sz w:val="24"/>
          <w:szCs w:val="24"/>
        </w:rPr>
        <w:t xml:space="preserve"> work being carried out by other tradesmen. </w:t>
      </w:r>
    </w:p>
    <w:p w14:paraId="49BCC582" w14:textId="77777777" w:rsidR="005B1FBE" w:rsidRPr="005B1FBE" w:rsidRDefault="005B1FBE" w:rsidP="005B1FBE">
      <w:pPr>
        <w:autoSpaceDE w:val="0"/>
        <w:autoSpaceDN w:val="0"/>
        <w:adjustRightInd w:val="0"/>
        <w:spacing w:after="0" w:line="240" w:lineRule="auto"/>
        <w:rPr>
          <w:rFonts w:ascii="Calibri" w:hAnsi="Calibri" w:cs="Calibri"/>
          <w:sz w:val="24"/>
          <w:szCs w:val="24"/>
        </w:rPr>
      </w:pPr>
    </w:p>
    <w:p w14:paraId="081B7627" w14:textId="69F1F6B3" w:rsidR="00AE192E" w:rsidRPr="005B1FBE" w:rsidRDefault="00AE192E" w:rsidP="005B1FBE">
      <w:pPr>
        <w:autoSpaceDE w:val="0"/>
        <w:autoSpaceDN w:val="0"/>
        <w:adjustRightInd w:val="0"/>
        <w:spacing w:after="0" w:line="240" w:lineRule="auto"/>
        <w:rPr>
          <w:rFonts w:ascii="Calibri" w:hAnsi="Calibri" w:cs="Calibri"/>
          <w:b/>
          <w:sz w:val="24"/>
          <w:szCs w:val="24"/>
        </w:rPr>
      </w:pPr>
      <w:r w:rsidRPr="005B1FBE">
        <w:rPr>
          <w:rFonts w:ascii="Calibri" w:hAnsi="Calibri" w:cs="Calibri"/>
          <w:b/>
          <w:sz w:val="24"/>
          <w:szCs w:val="24"/>
        </w:rPr>
        <w:t>What should an interior designer know in order to develop a clear idea about the</w:t>
      </w:r>
      <w:r w:rsidRPr="005B1FBE">
        <w:rPr>
          <w:rFonts w:ascii="Calibri" w:hAnsi="Calibri" w:cs="Calibri"/>
          <w:b/>
          <w:sz w:val="24"/>
          <w:szCs w:val="24"/>
        </w:rPr>
        <w:br/>
        <w:t>function of a room?</w:t>
      </w:r>
    </w:p>
    <w:p w14:paraId="02920F24" w14:textId="77777777" w:rsidR="005B1FBE" w:rsidRPr="005B1FBE" w:rsidRDefault="005B1FBE" w:rsidP="005B1FBE">
      <w:pPr>
        <w:autoSpaceDE w:val="0"/>
        <w:autoSpaceDN w:val="0"/>
        <w:adjustRightInd w:val="0"/>
        <w:spacing w:after="0" w:line="240" w:lineRule="auto"/>
        <w:rPr>
          <w:rFonts w:ascii="Calibri" w:hAnsi="Calibri" w:cs="Calibri"/>
          <w:sz w:val="24"/>
          <w:szCs w:val="24"/>
        </w:rPr>
      </w:pPr>
    </w:p>
    <w:p w14:paraId="6698E198" w14:textId="4B984898" w:rsidR="00AE192E" w:rsidRDefault="006E4B9B" w:rsidP="005B1FBE">
      <w:pPr>
        <w:autoSpaceDE w:val="0"/>
        <w:autoSpaceDN w:val="0"/>
        <w:adjustRightInd w:val="0"/>
        <w:spacing w:after="0" w:line="240" w:lineRule="auto"/>
        <w:rPr>
          <w:rFonts w:ascii="Calibri" w:hAnsi="Calibri" w:cs="Calibri"/>
          <w:sz w:val="24"/>
          <w:szCs w:val="24"/>
        </w:rPr>
      </w:pPr>
      <w:r w:rsidRPr="005B1FBE">
        <w:rPr>
          <w:rFonts w:ascii="Calibri" w:hAnsi="Calibri" w:cs="Calibri"/>
          <w:sz w:val="24"/>
          <w:szCs w:val="24"/>
        </w:rPr>
        <w:t xml:space="preserve">The designer needs to know the purpose of the room they are designing and who it </w:t>
      </w:r>
      <w:r w:rsidR="00EB078F" w:rsidRPr="005B1FBE">
        <w:rPr>
          <w:rFonts w:ascii="Calibri" w:hAnsi="Calibri" w:cs="Calibri"/>
          <w:sz w:val="24"/>
          <w:szCs w:val="24"/>
        </w:rPr>
        <w:t xml:space="preserve">will be used by </w:t>
      </w:r>
      <w:r w:rsidRPr="005B1FBE">
        <w:rPr>
          <w:rFonts w:ascii="Calibri" w:hAnsi="Calibri" w:cs="Calibri"/>
          <w:sz w:val="24"/>
          <w:szCs w:val="24"/>
        </w:rPr>
        <w:t xml:space="preserve">to ensure it is practical and comfortable for </w:t>
      </w:r>
      <w:r w:rsidR="004331A8">
        <w:rPr>
          <w:rFonts w:ascii="Calibri" w:hAnsi="Calibri" w:cs="Calibri"/>
          <w:sz w:val="24"/>
          <w:szCs w:val="24"/>
        </w:rPr>
        <w:t xml:space="preserve">its </w:t>
      </w:r>
      <w:r w:rsidRPr="005B1FBE">
        <w:rPr>
          <w:rFonts w:ascii="Calibri" w:hAnsi="Calibri" w:cs="Calibri"/>
          <w:sz w:val="24"/>
          <w:szCs w:val="24"/>
        </w:rPr>
        <w:t xml:space="preserve">required usage. </w:t>
      </w:r>
      <w:r w:rsidR="00EB078F" w:rsidRPr="005B1FBE">
        <w:rPr>
          <w:rFonts w:ascii="Calibri" w:hAnsi="Calibri" w:cs="Calibri"/>
          <w:sz w:val="24"/>
          <w:szCs w:val="24"/>
        </w:rPr>
        <w:t xml:space="preserve">For example, </w:t>
      </w:r>
      <w:r w:rsidR="00CC4531" w:rsidRPr="005B1FBE">
        <w:rPr>
          <w:rFonts w:ascii="Calibri" w:hAnsi="Calibri" w:cs="Calibri"/>
          <w:sz w:val="24"/>
          <w:szCs w:val="24"/>
        </w:rPr>
        <w:t xml:space="preserve">if </w:t>
      </w:r>
      <w:r w:rsidR="00EB078F" w:rsidRPr="005B1FBE">
        <w:rPr>
          <w:rFonts w:ascii="Calibri" w:hAnsi="Calibri" w:cs="Calibri"/>
          <w:sz w:val="24"/>
          <w:szCs w:val="24"/>
        </w:rPr>
        <w:t>the designer has been asked to design a playroom which will be used daily by a child</w:t>
      </w:r>
      <w:r w:rsidR="00CC4531" w:rsidRPr="005B1FBE">
        <w:rPr>
          <w:rFonts w:ascii="Calibri" w:hAnsi="Calibri" w:cs="Calibri"/>
          <w:sz w:val="24"/>
          <w:szCs w:val="24"/>
        </w:rPr>
        <w:t xml:space="preserve"> </w:t>
      </w:r>
      <w:r w:rsidR="00EB078F" w:rsidRPr="005B1FBE">
        <w:rPr>
          <w:rFonts w:ascii="Calibri" w:hAnsi="Calibri" w:cs="Calibri"/>
          <w:sz w:val="24"/>
          <w:szCs w:val="24"/>
        </w:rPr>
        <w:t>the layout, lighting and any extra safety measures will need to be considered. The layout of the playroom should be simple for the child to use</w:t>
      </w:r>
      <w:r w:rsidR="004331A8">
        <w:rPr>
          <w:rFonts w:ascii="Calibri" w:hAnsi="Calibri" w:cs="Calibri"/>
          <w:sz w:val="24"/>
          <w:szCs w:val="24"/>
        </w:rPr>
        <w:t>,</w:t>
      </w:r>
      <w:r w:rsidR="00EB078F" w:rsidRPr="005B1FBE">
        <w:rPr>
          <w:rFonts w:ascii="Calibri" w:hAnsi="Calibri" w:cs="Calibri"/>
          <w:sz w:val="24"/>
          <w:szCs w:val="24"/>
        </w:rPr>
        <w:t xml:space="preserve"> the room may be split up into </w:t>
      </w:r>
      <w:r w:rsidR="00160EF6" w:rsidRPr="005B1FBE">
        <w:rPr>
          <w:rFonts w:ascii="Calibri" w:hAnsi="Calibri" w:cs="Calibri"/>
          <w:sz w:val="24"/>
          <w:szCs w:val="24"/>
        </w:rPr>
        <w:t>various</w:t>
      </w:r>
      <w:r w:rsidR="00EB078F" w:rsidRPr="005B1FBE">
        <w:rPr>
          <w:rFonts w:ascii="Calibri" w:hAnsi="Calibri" w:cs="Calibri"/>
          <w:sz w:val="24"/>
          <w:szCs w:val="24"/>
        </w:rPr>
        <w:t xml:space="preserve"> zones such as an arts and crafts area, a reading area and soft toy area. The lighting should be kept as natural as possible so </w:t>
      </w:r>
      <w:r w:rsidR="00160EF6" w:rsidRPr="005B1FBE">
        <w:rPr>
          <w:rFonts w:ascii="Calibri" w:hAnsi="Calibri" w:cs="Calibri"/>
          <w:sz w:val="24"/>
          <w:szCs w:val="24"/>
        </w:rPr>
        <w:t>using light</w:t>
      </w:r>
      <w:r w:rsidR="001A2747">
        <w:rPr>
          <w:rFonts w:ascii="Calibri" w:hAnsi="Calibri" w:cs="Calibri"/>
          <w:sz w:val="24"/>
          <w:szCs w:val="24"/>
        </w:rPr>
        <w:t xml:space="preserve"> and bright</w:t>
      </w:r>
      <w:r w:rsidR="00160EF6" w:rsidRPr="005B1FBE">
        <w:rPr>
          <w:rFonts w:ascii="Calibri" w:hAnsi="Calibri" w:cs="Calibri"/>
          <w:sz w:val="24"/>
          <w:szCs w:val="24"/>
        </w:rPr>
        <w:t xml:space="preserve"> colours</w:t>
      </w:r>
      <w:r w:rsidR="004331A8">
        <w:rPr>
          <w:rFonts w:ascii="Calibri" w:hAnsi="Calibri" w:cs="Calibri"/>
          <w:sz w:val="24"/>
          <w:szCs w:val="24"/>
        </w:rPr>
        <w:t xml:space="preserve"> on the walls</w:t>
      </w:r>
      <w:r w:rsidR="00160EF6" w:rsidRPr="005B1FBE">
        <w:rPr>
          <w:rFonts w:ascii="Calibri" w:hAnsi="Calibri" w:cs="Calibri"/>
          <w:sz w:val="24"/>
          <w:szCs w:val="24"/>
        </w:rPr>
        <w:t xml:space="preserve"> will </w:t>
      </w:r>
      <w:r w:rsidR="001A2747">
        <w:rPr>
          <w:rFonts w:ascii="Calibri" w:hAnsi="Calibri" w:cs="Calibri"/>
          <w:sz w:val="24"/>
          <w:szCs w:val="24"/>
        </w:rPr>
        <w:t>encourage</w:t>
      </w:r>
      <w:r w:rsidR="00160EF6" w:rsidRPr="005B1FBE">
        <w:rPr>
          <w:rFonts w:ascii="Calibri" w:hAnsi="Calibri" w:cs="Calibri"/>
          <w:sz w:val="24"/>
          <w:szCs w:val="24"/>
        </w:rPr>
        <w:t xml:space="preserve"> </w:t>
      </w:r>
      <w:r w:rsidR="00E223EF">
        <w:rPr>
          <w:rFonts w:ascii="Calibri" w:hAnsi="Calibri" w:cs="Calibri"/>
          <w:sz w:val="24"/>
          <w:szCs w:val="24"/>
        </w:rPr>
        <w:t>day light</w:t>
      </w:r>
      <w:r w:rsidR="004331A8">
        <w:rPr>
          <w:rFonts w:ascii="Calibri" w:hAnsi="Calibri" w:cs="Calibri"/>
          <w:sz w:val="24"/>
          <w:szCs w:val="24"/>
        </w:rPr>
        <w:t xml:space="preserve"> to</w:t>
      </w:r>
      <w:r w:rsidR="001A2747">
        <w:rPr>
          <w:rFonts w:ascii="Calibri" w:hAnsi="Calibri" w:cs="Calibri"/>
          <w:sz w:val="24"/>
          <w:szCs w:val="24"/>
        </w:rPr>
        <w:t xml:space="preserve"> bounce </w:t>
      </w:r>
      <w:r w:rsidR="004331A8">
        <w:rPr>
          <w:rFonts w:ascii="Calibri" w:hAnsi="Calibri" w:cs="Calibri"/>
          <w:sz w:val="24"/>
          <w:szCs w:val="24"/>
        </w:rPr>
        <w:t>around the room</w:t>
      </w:r>
      <w:r w:rsidR="00E223EF">
        <w:rPr>
          <w:rFonts w:ascii="Calibri" w:hAnsi="Calibri" w:cs="Calibri"/>
          <w:sz w:val="24"/>
          <w:szCs w:val="24"/>
        </w:rPr>
        <w:t xml:space="preserve"> – dark and heavy soft furnishings should be avoided to keep the room bright. </w:t>
      </w:r>
      <w:r w:rsidR="00EB1929">
        <w:rPr>
          <w:rFonts w:ascii="Calibri" w:hAnsi="Calibri" w:cs="Calibri"/>
          <w:sz w:val="24"/>
          <w:szCs w:val="24"/>
        </w:rPr>
        <w:t>Within</w:t>
      </w:r>
      <w:r w:rsidR="00E223EF">
        <w:rPr>
          <w:rFonts w:ascii="Calibri" w:hAnsi="Calibri" w:cs="Calibri"/>
          <w:sz w:val="24"/>
          <w:szCs w:val="24"/>
        </w:rPr>
        <w:t xml:space="preserve"> a playroom</w:t>
      </w:r>
      <w:r w:rsidR="007B730E">
        <w:rPr>
          <w:rFonts w:ascii="Calibri" w:hAnsi="Calibri" w:cs="Calibri"/>
          <w:sz w:val="24"/>
          <w:szCs w:val="24"/>
        </w:rPr>
        <w:t xml:space="preserve"> </w:t>
      </w:r>
      <w:r w:rsidR="00E223EF">
        <w:rPr>
          <w:rFonts w:ascii="Calibri" w:hAnsi="Calibri" w:cs="Calibri"/>
          <w:sz w:val="24"/>
          <w:szCs w:val="24"/>
        </w:rPr>
        <w:t xml:space="preserve">it </w:t>
      </w:r>
      <w:r w:rsidR="002875BF" w:rsidRPr="005B1FBE">
        <w:rPr>
          <w:rFonts w:ascii="Calibri" w:hAnsi="Calibri" w:cs="Calibri"/>
          <w:sz w:val="24"/>
          <w:szCs w:val="24"/>
        </w:rPr>
        <w:t xml:space="preserve">is a good idea to </w:t>
      </w:r>
      <w:r w:rsidR="007B730E">
        <w:rPr>
          <w:rFonts w:ascii="Calibri" w:hAnsi="Calibri" w:cs="Calibri"/>
          <w:sz w:val="24"/>
          <w:szCs w:val="24"/>
        </w:rPr>
        <w:t>use laminate flooring and</w:t>
      </w:r>
      <w:r w:rsidR="002875BF" w:rsidRPr="005B1FBE">
        <w:rPr>
          <w:rFonts w:ascii="Calibri" w:hAnsi="Calibri" w:cs="Calibri"/>
          <w:sz w:val="24"/>
          <w:szCs w:val="24"/>
        </w:rPr>
        <w:t xml:space="preserve"> washable</w:t>
      </w:r>
      <w:r w:rsidR="007B730E">
        <w:rPr>
          <w:rFonts w:ascii="Calibri" w:hAnsi="Calibri" w:cs="Calibri"/>
          <w:sz w:val="24"/>
          <w:szCs w:val="24"/>
        </w:rPr>
        <w:t xml:space="preserve"> </w:t>
      </w:r>
      <w:r w:rsidR="002875BF" w:rsidRPr="005B1FBE">
        <w:rPr>
          <w:rFonts w:ascii="Calibri" w:hAnsi="Calibri" w:cs="Calibri"/>
          <w:sz w:val="24"/>
          <w:szCs w:val="24"/>
        </w:rPr>
        <w:t>paint</w:t>
      </w:r>
      <w:r w:rsidR="007B730E">
        <w:rPr>
          <w:rFonts w:ascii="Calibri" w:hAnsi="Calibri" w:cs="Calibri"/>
          <w:sz w:val="24"/>
          <w:szCs w:val="24"/>
        </w:rPr>
        <w:t xml:space="preserve"> because they are </w:t>
      </w:r>
      <w:r w:rsidR="00575361">
        <w:rPr>
          <w:rFonts w:ascii="Calibri" w:hAnsi="Calibri" w:cs="Calibri"/>
          <w:sz w:val="24"/>
          <w:szCs w:val="24"/>
        </w:rPr>
        <w:t xml:space="preserve">hygienic and </w:t>
      </w:r>
      <w:r w:rsidR="007B730E">
        <w:rPr>
          <w:rFonts w:ascii="Calibri" w:hAnsi="Calibri" w:cs="Calibri"/>
          <w:sz w:val="24"/>
          <w:szCs w:val="24"/>
        </w:rPr>
        <w:t>durable materials</w:t>
      </w:r>
      <w:r w:rsidR="00575361">
        <w:rPr>
          <w:rFonts w:ascii="Calibri" w:hAnsi="Calibri" w:cs="Calibri"/>
          <w:sz w:val="24"/>
          <w:szCs w:val="24"/>
        </w:rPr>
        <w:t xml:space="preserve"> keeping the space maintained and protect</w:t>
      </w:r>
      <w:r w:rsidR="00EB1929">
        <w:rPr>
          <w:rFonts w:ascii="Calibri" w:hAnsi="Calibri" w:cs="Calibri"/>
          <w:sz w:val="24"/>
          <w:szCs w:val="24"/>
        </w:rPr>
        <w:t>s</w:t>
      </w:r>
      <w:r w:rsidR="00575361">
        <w:rPr>
          <w:rFonts w:ascii="Calibri" w:hAnsi="Calibri" w:cs="Calibri"/>
          <w:sz w:val="24"/>
          <w:szCs w:val="24"/>
        </w:rPr>
        <w:t xml:space="preserve"> the child from </w:t>
      </w:r>
      <w:r w:rsidR="00EB1929">
        <w:rPr>
          <w:rFonts w:ascii="Calibri" w:hAnsi="Calibri" w:cs="Calibri"/>
          <w:sz w:val="24"/>
          <w:szCs w:val="24"/>
        </w:rPr>
        <w:t>unnecessary bacteria</w:t>
      </w:r>
      <w:r w:rsidR="00575361">
        <w:rPr>
          <w:rFonts w:ascii="Calibri" w:hAnsi="Calibri" w:cs="Calibri"/>
          <w:sz w:val="24"/>
          <w:szCs w:val="24"/>
        </w:rPr>
        <w:t xml:space="preserve">. </w:t>
      </w:r>
      <w:r w:rsidR="00CC4531" w:rsidRPr="005B1FBE">
        <w:rPr>
          <w:rFonts w:ascii="Calibri" w:hAnsi="Calibri" w:cs="Calibri"/>
          <w:sz w:val="24"/>
          <w:szCs w:val="24"/>
        </w:rPr>
        <w:t>The</w:t>
      </w:r>
      <w:r w:rsidR="00645950">
        <w:rPr>
          <w:rFonts w:ascii="Calibri" w:hAnsi="Calibri" w:cs="Calibri"/>
          <w:sz w:val="24"/>
          <w:szCs w:val="24"/>
        </w:rPr>
        <w:t>re</w:t>
      </w:r>
      <w:r w:rsidR="00020D01">
        <w:rPr>
          <w:rFonts w:ascii="Calibri" w:hAnsi="Calibri" w:cs="Calibri"/>
          <w:sz w:val="24"/>
          <w:szCs w:val="24"/>
        </w:rPr>
        <w:t xml:space="preserve"> are</w:t>
      </w:r>
      <w:r w:rsidR="00EB1929">
        <w:rPr>
          <w:rFonts w:ascii="Calibri" w:hAnsi="Calibri" w:cs="Calibri"/>
          <w:sz w:val="24"/>
          <w:szCs w:val="24"/>
        </w:rPr>
        <w:t xml:space="preserve"> further </w:t>
      </w:r>
      <w:r w:rsidR="009D227B" w:rsidRPr="005B1FBE">
        <w:rPr>
          <w:rFonts w:ascii="Calibri" w:hAnsi="Calibri" w:cs="Calibri"/>
          <w:sz w:val="24"/>
          <w:szCs w:val="24"/>
        </w:rPr>
        <w:t>safety measures</w:t>
      </w:r>
      <w:r w:rsidR="002875BF" w:rsidRPr="005B1FBE">
        <w:rPr>
          <w:rFonts w:ascii="Calibri" w:hAnsi="Calibri" w:cs="Calibri"/>
          <w:sz w:val="24"/>
          <w:szCs w:val="24"/>
        </w:rPr>
        <w:t xml:space="preserve"> to be considered</w:t>
      </w:r>
      <w:r w:rsidR="00CC4531" w:rsidRPr="005B1FBE">
        <w:rPr>
          <w:rFonts w:ascii="Calibri" w:hAnsi="Calibri" w:cs="Calibri"/>
          <w:sz w:val="24"/>
          <w:szCs w:val="24"/>
        </w:rPr>
        <w:t xml:space="preserve"> </w:t>
      </w:r>
      <w:r w:rsidR="00EB1929">
        <w:rPr>
          <w:rFonts w:ascii="Calibri" w:hAnsi="Calibri" w:cs="Calibri"/>
          <w:sz w:val="24"/>
          <w:szCs w:val="24"/>
        </w:rPr>
        <w:t xml:space="preserve">to protect a child’s welfare </w:t>
      </w:r>
      <w:r w:rsidR="002875BF" w:rsidRPr="005B1FBE">
        <w:rPr>
          <w:rFonts w:ascii="Calibri" w:hAnsi="Calibri" w:cs="Calibri"/>
          <w:sz w:val="24"/>
          <w:szCs w:val="24"/>
        </w:rPr>
        <w:t xml:space="preserve">such as </w:t>
      </w:r>
      <w:r w:rsidR="009D227B" w:rsidRPr="005B1FBE">
        <w:rPr>
          <w:rFonts w:ascii="Calibri" w:hAnsi="Calibri" w:cs="Calibri"/>
          <w:sz w:val="24"/>
          <w:szCs w:val="24"/>
        </w:rPr>
        <w:t xml:space="preserve">fixing any heavy furniture to the </w:t>
      </w:r>
      <w:r w:rsidR="005B1FBE" w:rsidRPr="005B1FBE">
        <w:rPr>
          <w:rFonts w:ascii="Calibri" w:hAnsi="Calibri" w:cs="Calibri"/>
          <w:sz w:val="24"/>
          <w:szCs w:val="24"/>
        </w:rPr>
        <w:t>wall,</w:t>
      </w:r>
      <w:r w:rsidR="009D227B" w:rsidRPr="005B1FBE">
        <w:rPr>
          <w:rFonts w:ascii="Calibri" w:hAnsi="Calibri" w:cs="Calibri"/>
          <w:sz w:val="24"/>
          <w:szCs w:val="24"/>
        </w:rPr>
        <w:t xml:space="preserve"> install</w:t>
      </w:r>
      <w:r w:rsidR="006D6274">
        <w:rPr>
          <w:rFonts w:ascii="Calibri" w:hAnsi="Calibri" w:cs="Calibri"/>
          <w:sz w:val="24"/>
          <w:szCs w:val="24"/>
        </w:rPr>
        <w:t>ing</w:t>
      </w:r>
      <w:r w:rsidR="009D227B" w:rsidRPr="005B1FBE">
        <w:rPr>
          <w:rFonts w:ascii="Calibri" w:hAnsi="Calibri" w:cs="Calibri"/>
          <w:sz w:val="24"/>
          <w:szCs w:val="24"/>
        </w:rPr>
        <w:t xml:space="preserve"> window guards and block</w:t>
      </w:r>
      <w:r w:rsidR="006D6274">
        <w:rPr>
          <w:rFonts w:ascii="Calibri" w:hAnsi="Calibri" w:cs="Calibri"/>
          <w:sz w:val="24"/>
          <w:szCs w:val="24"/>
        </w:rPr>
        <w:t>ing</w:t>
      </w:r>
      <w:r w:rsidR="009D227B" w:rsidRPr="005B1FBE">
        <w:rPr>
          <w:rFonts w:ascii="Calibri" w:hAnsi="Calibri" w:cs="Calibri"/>
          <w:sz w:val="24"/>
          <w:szCs w:val="24"/>
        </w:rPr>
        <w:t xml:space="preserve"> a</w:t>
      </w:r>
      <w:r w:rsidR="006D6274">
        <w:rPr>
          <w:rFonts w:ascii="Calibri" w:hAnsi="Calibri" w:cs="Calibri"/>
          <w:sz w:val="24"/>
          <w:szCs w:val="24"/>
        </w:rPr>
        <w:t>ll</w:t>
      </w:r>
      <w:r w:rsidR="009D227B" w:rsidRPr="005B1FBE">
        <w:rPr>
          <w:rFonts w:ascii="Calibri" w:hAnsi="Calibri" w:cs="Calibri"/>
          <w:sz w:val="24"/>
          <w:szCs w:val="24"/>
        </w:rPr>
        <w:t xml:space="preserve"> plug sockets.</w:t>
      </w:r>
    </w:p>
    <w:p w14:paraId="43B17FC1" w14:textId="77777777" w:rsidR="007756D9" w:rsidRPr="005B1FBE" w:rsidRDefault="007756D9" w:rsidP="005B1FBE">
      <w:pPr>
        <w:autoSpaceDE w:val="0"/>
        <w:autoSpaceDN w:val="0"/>
        <w:adjustRightInd w:val="0"/>
        <w:spacing w:after="0" w:line="240" w:lineRule="auto"/>
        <w:rPr>
          <w:rFonts w:ascii="Calibri" w:hAnsi="Calibri" w:cs="Calibri"/>
          <w:sz w:val="24"/>
          <w:szCs w:val="24"/>
        </w:rPr>
      </w:pPr>
    </w:p>
    <w:p w14:paraId="49622DDC" w14:textId="56863673" w:rsidR="009E0CE2" w:rsidRPr="005B1FBE" w:rsidRDefault="009E0CE2" w:rsidP="005B1FBE">
      <w:pPr>
        <w:autoSpaceDE w:val="0"/>
        <w:autoSpaceDN w:val="0"/>
        <w:adjustRightInd w:val="0"/>
        <w:spacing w:after="0" w:line="240" w:lineRule="auto"/>
        <w:rPr>
          <w:rFonts w:ascii="Calibri" w:hAnsi="Calibri" w:cs="Calibri"/>
          <w:sz w:val="24"/>
          <w:szCs w:val="24"/>
        </w:rPr>
      </w:pPr>
    </w:p>
    <w:p w14:paraId="75E3B855" w14:textId="38B7990F" w:rsidR="009E0CE2" w:rsidRDefault="009E0CE2" w:rsidP="005B1FBE">
      <w:pPr>
        <w:autoSpaceDE w:val="0"/>
        <w:autoSpaceDN w:val="0"/>
        <w:adjustRightInd w:val="0"/>
        <w:spacing w:after="0" w:line="240" w:lineRule="auto"/>
        <w:rPr>
          <w:rFonts w:ascii="Calibri" w:hAnsi="Calibri" w:cs="Calibri"/>
          <w:sz w:val="24"/>
          <w:szCs w:val="24"/>
        </w:rPr>
      </w:pPr>
    </w:p>
    <w:p w14:paraId="5C023FC2" w14:textId="385B90F3" w:rsidR="00CC4531" w:rsidRPr="005B1FBE" w:rsidRDefault="00CC4531" w:rsidP="005B1FBE">
      <w:pPr>
        <w:autoSpaceDE w:val="0"/>
        <w:autoSpaceDN w:val="0"/>
        <w:adjustRightInd w:val="0"/>
        <w:spacing w:after="0" w:line="240" w:lineRule="auto"/>
        <w:rPr>
          <w:rFonts w:ascii="Calibri" w:hAnsi="Calibri" w:cs="Calibri"/>
          <w:b/>
          <w:sz w:val="24"/>
          <w:szCs w:val="24"/>
        </w:rPr>
      </w:pPr>
      <w:r w:rsidRPr="005B1FBE">
        <w:rPr>
          <w:rFonts w:ascii="Calibri" w:hAnsi="Calibri" w:cs="Calibri"/>
          <w:b/>
          <w:sz w:val="24"/>
          <w:szCs w:val="24"/>
        </w:rPr>
        <w:lastRenderedPageBreak/>
        <w:t>When planning an interior design scheme, how important is it to consider a mood for a room? What it is actually?</w:t>
      </w:r>
    </w:p>
    <w:p w14:paraId="2BD48EF3" w14:textId="77777777" w:rsidR="005B1FBE" w:rsidRPr="005B1FBE" w:rsidRDefault="005B1FBE" w:rsidP="005B1FBE">
      <w:pPr>
        <w:autoSpaceDE w:val="0"/>
        <w:autoSpaceDN w:val="0"/>
        <w:adjustRightInd w:val="0"/>
        <w:spacing w:after="0" w:line="240" w:lineRule="auto"/>
        <w:rPr>
          <w:rFonts w:ascii="Calibri" w:hAnsi="Calibri" w:cs="Calibri"/>
          <w:sz w:val="24"/>
          <w:szCs w:val="24"/>
        </w:rPr>
      </w:pPr>
    </w:p>
    <w:p w14:paraId="2386C968" w14:textId="207E565A" w:rsidR="00467B87" w:rsidRPr="005B1FBE" w:rsidRDefault="00421458" w:rsidP="005B1FBE">
      <w:pPr>
        <w:autoSpaceDE w:val="0"/>
        <w:autoSpaceDN w:val="0"/>
        <w:adjustRightInd w:val="0"/>
        <w:spacing w:after="0" w:line="240" w:lineRule="auto"/>
        <w:rPr>
          <w:rFonts w:ascii="Calibri" w:hAnsi="Calibri" w:cs="Calibri"/>
          <w:sz w:val="24"/>
          <w:szCs w:val="24"/>
        </w:rPr>
      </w:pPr>
      <w:r w:rsidRPr="005B1FBE">
        <w:rPr>
          <w:rFonts w:ascii="Calibri" w:hAnsi="Calibri" w:cs="Calibri"/>
          <w:sz w:val="24"/>
          <w:szCs w:val="24"/>
        </w:rPr>
        <w:t>The mood</w:t>
      </w:r>
      <w:r w:rsidR="00BD174C" w:rsidRPr="005B1FBE">
        <w:rPr>
          <w:rFonts w:ascii="Calibri" w:hAnsi="Calibri" w:cs="Calibri"/>
          <w:sz w:val="24"/>
          <w:szCs w:val="24"/>
        </w:rPr>
        <w:t xml:space="preserve"> </w:t>
      </w:r>
      <w:r w:rsidRPr="005B1FBE">
        <w:rPr>
          <w:rFonts w:ascii="Calibri" w:hAnsi="Calibri" w:cs="Calibri"/>
          <w:sz w:val="24"/>
          <w:szCs w:val="24"/>
        </w:rPr>
        <w:t xml:space="preserve">is an important factor within the design industry </w:t>
      </w:r>
      <w:r w:rsidR="00DB748B">
        <w:rPr>
          <w:rFonts w:ascii="Calibri" w:hAnsi="Calibri" w:cs="Calibri"/>
          <w:sz w:val="24"/>
          <w:szCs w:val="24"/>
        </w:rPr>
        <w:t xml:space="preserve">as it </w:t>
      </w:r>
      <w:r w:rsidR="00BD174C" w:rsidRPr="005B1FBE">
        <w:rPr>
          <w:rFonts w:ascii="Calibri" w:hAnsi="Calibri" w:cs="Calibri"/>
          <w:sz w:val="24"/>
          <w:szCs w:val="24"/>
        </w:rPr>
        <w:t>directly impact</w:t>
      </w:r>
      <w:r w:rsidR="00DB748B">
        <w:rPr>
          <w:rFonts w:ascii="Calibri" w:hAnsi="Calibri" w:cs="Calibri"/>
          <w:sz w:val="24"/>
          <w:szCs w:val="24"/>
        </w:rPr>
        <w:t>s</w:t>
      </w:r>
      <w:r w:rsidR="00BD174C" w:rsidRPr="005B1FBE">
        <w:rPr>
          <w:rFonts w:ascii="Calibri" w:hAnsi="Calibri" w:cs="Calibri"/>
          <w:sz w:val="24"/>
          <w:szCs w:val="24"/>
        </w:rPr>
        <w:t xml:space="preserve"> </w:t>
      </w:r>
      <w:r w:rsidRPr="005B1FBE">
        <w:rPr>
          <w:rFonts w:ascii="Calibri" w:hAnsi="Calibri" w:cs="Calibri"/>
          <w:sz w:val="24"/>
          <w:szCs w:val="24"/>
        </w:rPr>
        <w:t xml:space="preserve">the way in which you feel when you are </w:t>
      </w:r>
      <w:r w:rsidR="00DB748B">
        <w:rPr>
          <w:rFonts w:ascii="Calibri" w:hAnsi="Calibri" w:cs="Calibri"/>
          <w:sz w:val="24"/>
          <w:szCs w:val="24"/>
        </w:rPr>
        <w:t xml:space="preserve">in </w:t>
      </w:r>
      <w:r w:rsidR="00790F90">
        <w:rPr>
          <w:rFonts w:ascii="Calibri" w:hAnsi="Calibri" w:cs="Calibri"/>
          <w:sz w:val="24"/>
          <w:szCs w:val="24"/>
        </w:rPr>
        <w:t>a</w:t>
      </w:r>
      <w:r w:rsidR="00DB748B">
        <w:rPr>
          <w:rFonts w:ascii="Calibri" w:hAnsi="Calibri" w:cs="Calibri"/>
          <w:sz w:val="24"/>
          <w:szCs w:val="24"/>
        </w:rPr>
        <w:t xml:space="preserve"> </w:t>
      </w:r>
      <w:r w:rsidR="00DB748B" w:rsidRPr="005B1FBE">
        <w:rPr>
          <w:rFonts w:ascii="Calibri" w:hAnsi="Calibri" w:cs="Calibri"/>
          <w:sz w:val="24"/>
          <w:szCs w:val="24"/>
        </w:rPr>
        <w:t>space</w:t>
      </w:r>
      <w:r w:rsidRPr="005B1FBE">
        <w:rPr>
          <w:rFonts w:ascii="Calibri" w:hAnsi="Calibri" w:cs="Calibri"/>
          <w:sz w:val="24"/>
          <w:szCs w:val="24"/>
        </w:rPr>
        <w:t xml:space="preserve">. </w:t>
      </w:r>
      <w:r w:rsidR="00467B87" w:rsidRPr="005B1FBE">
        <w:rPr>
          <w:rFonts w:ascii="Calibri" w:hAnsi="Calibri" w:cs="Calibri"/>
          <w:sz w:val="24"/>
          <w:szCs w:val="24"/>
        </w:rPr>
        <w:t>The key factors to consider when creating a mood is the colour schemes, lighting and textures. The colours used within a room will c</w:t>
      </w:r>
      <w:r w:rsidR="00DB748B">
        <w:rPr>
          <w:rFonts w:ascii="Calibri" w:hAnsi="Calibri" w:cs="Calibri"/>
          <w:sz w:val="24"/>
          <w:szCs w:val="24"/>
        </w:rPr>
        <w:t>ause</w:t>
      </w:r>
      <w:r w:rsidR="00467B87" w:rsidRPr="005B1FBE">
        <w:rPr>
          <w:rFonts w:ascii="Calibri" w:hAnsi="Calibri" w:cs="Calibri"/>
          <w:sz w:val="24"/>
          <w:szCs w:val="24"/>
        </w:rPr>
        <w:t xml:space="preserve"> </w:t>
      </w:r>
      <w:r w:rsidR="00A77757" w:rsidRPr="005B1FBE">
        <w:rPr>
          <w:rFonts w:ascii="Calibri" w:hAnsi="Calibri" w:cs="Calibri"/>
          <w:sz w:val="24"/>
          <w:szCs w:val="24"/>
        </w:rPr>
        <w:t xml:space="preserve">different </w:t>
      </w:r>
      <w:r w:rsidR="00467B87" w:rsidRPr="005B1FBE">
        <w:rPr>
          <w:rFonts w:ascii="Calibri" w:hAnsi="Calibri" w:cs="Calibri"/>
          <w:sz w:val="24"/>
          <w:szCs w:val="24"/>
        </w:rPr>
        <w:t>emotions depending on the chosen colour scheme</w:t>
      </w:r>
      <w:r w:rsidR="00A77757" w:rsidRPr="005B1FBE">
        <w:rPr>
          <w:rFonts w:ascii="Calibri" w:hAnsi="Calibri" w:cs="Calibri"/>
          <w:sz w:val="24"/>
          <w:szCs w:val="24"/>
        </w:rPr>
        <w:t>.</w:t>
      </w:r>
      <w:r w:rsidR="00467B87" w:rsidRPr="005B1FBE">
        <w:rPr>
          <w:rFonts w:ascii="Calibri" w:hAnsi="Calibri" w:cs="Calibri"/>
          <w:sz w:val="24"/>
          <w:szCs w:val="24"/>
        </w:rPr>
        <w:t xml:space="preserve"> </w:t>
      </w:r>
      <w:r w:rsidR="00A77757" w:rsidRPr="005B1FBE">
        <w:rPr>
          <w:rFonts w:ascii="Calibri" w:hAnsi="Calibri" w:cs="Calibri"/>
          <w:sz w:val="24"/>
          <w:szCs w:val="24"/>
        </w:rPr>
        <w:t>F</w:t>
      </w:r>
      <w:r w:rsidR="00467B87" w:rsidRPr="005B1FBE">
        <w:rPr>
          <w:rFonts w:ascii="Calibri" w:hAnsi="Calibri" w:cs="Calibri"/>
          <w:sz w:val="24"/>
          <w:szCs w:val="24"/>
        </w:rPr>
        <w:t xml:space="preserve">or </w:t>
      </w:r>
      <w:r w:rsidR="00A77757" w:rsidRPr="005B1FBE">
        <w:rPr>
          <w:rFonts w:ascii="Calibri" w:hAnsi="Calibri" w:cs="Calibri"/>
          <w:sz w:val="24"/>
          <w:szCs w:val="24"/>
        </w:rPr>
        <w:t>example,</w:t>
      </w:r>
      <w:r w:rsidR="00467B87" w:rsidRPr="005B1FBE">
        <w:rPr>
          <w:rFonts w:ascii="Calibri" w:hAnsi="Calibri" w:cs="Calibri"/>
          <w:sz w:val="24"/>
          <w:szCs w:val="24"/>
        </w:rPr>
        <w:t xml:space="preserve"> the colour white </w:t>
      </w:r>
      <w:r w:rsidR="00A77757" w:rsidRPr="005B1FBE">
        <w:rPr>
          <w:rFonts w:ascii="Calibri" w:hAnsi="Calibri" w:cs="Calibri"/>
          <w:sz w:val="24"/>
          <w:szCs w:val="24"/>
        </w:rPr>
        <w:t>creates a refreshing feeling whilst the colour blue creates a calming and cool feeling. Based on these feelings you may decide to use the colour white in a study or</w:t>
      </w:r>
      <w:r w:rsidR="00DB748B">
        <w:rPr>
          <w:rFonts w:ascii="Calibri" w:hAnsi="Calibri" w:cs="Calibri"/>
          <w:sz w:val="24"/>
          <w:szCs w:val="24"/>
        </w:rPr>
        <w:t xml:space="preserve"> in a</w:t>
      </w:r>
      <w:r w:rsidR="00A77757" w:rsidRPr="005B1FBE">
        <w:rPr>
          <w:rFonts w:ascii="Calibri" w:hAnsi="Calibri" w:cs="Calibri"/>
          <w:sz w:val="24"/>
          <w:szCs w:val="24"/>
        </w:rPr>
        <w:t xml:space="preserve"> </w:t>
      </w:r>
      <w:r w:rsidR="00CE3B2A" w:rsidRPr="005B1FBE">
        <w:rPr>
          <w:rFonts w:ascii="Calibri" w:hAnsi="Calibri" w:cs="Calibri"/>
          <w:sz w:val="24"/>
          <w:szCs w:val="24"/>
        </w:rPr>
        <w:t xml:space="preserve">bathroom and </w:t>
      </w:r>
      <w:r w:rsidR="00A77757" w:rsidRPr="005B1FBE">
        <w:rPr>
          <w:rFonts w:ascii="Calibri" w:hAnsi="Calibri" w:cs="Calibri"/>
          <w:sz w:val="24"/>
          <w:szCs w:val="24"/>
        </w:rPr>
        <w:t xml:space="preserve">the colour blue in a bedroom or </w:t>
      </w:r>
      <w:r w:rsidR="00DB748B">
        <w:rPr>
          <w:rFonts w:ascii="Calibri" w:hAnsi="Calibri" w:cs="Calibri"/>
          <w:sz w:val="24"/>
          <w:szCs w:val="24"/>
        </w:rPr>
        <w:t xml:space="preserve">a </w:t>
      </w:r>
      <w:r w:rsidR="00A77757" w:rsidRPr="005B1FBE">
        <w:rPr>
          <w:rFonts w:ascii="Calibri" w:hAnsi="Calibri" w:cs="Calibri"/>
          <w:sz w:val="24"/>
          <w:szCs w:val="24"/>
        </w:rPr>
        <w:t>sitting room</w:t>
      </w:r>
      <w:r w:rsidR="00CE3B2A" w:rsidRPr="005B1FBE">
        <w:rPr>
          <w:rFonts w:ascii="Calibri" w:hAnsi="Calibri" w:cs="Calibri"/>
          <w:sz w:val="24"/>
          <w:szCs w:val="24"/>
        </w:rPr>
        <w:t xml:space="preserve">. The lighting used </w:t>
      </w:r>
      <w:r w:rsidR="00DB4656">
        <w:rPr>
          <w:rFonts w:ascii="Calibri" w:hAnsi="Calibri" w:cs="Calibri"/>
          <w:sz w:val="24"/>
          <w:szCs w:val="24"/>
        </w:rPr>
        <w:t>within a</w:t>
      </w:r>
      <w:r w:rsidR="00CE3B2A" w:rsidRPr="005B1FBE">
        <w:rPr>
          <w:rFonts w:ascii="Calibri" w:hAnsi="Calibri" w:cs="Calibri"/>
          <w:sz w:val="24"/>
          <w:szCs w:val="24"/>
        </w:rPr>
        <w:t xml:space="preserve"> room </w:t>
      </w:r>
      <w:r w:rsidR="00DB748B">
        <w:rPr>
          <w:rFonts w:ascii="Calibri" w:hAnsi="Calibri" w:cs="Calibri"/>
          <w:sz w:val="24"/>
          <w:szCs w:val="24"/>
        </w:rPr>
        <w:t>also</w:t>
      </w:r>
      <w:r w:rsidR="00CE3B2A" w:rsidRPr="005B1FBE">
        <w:rPr>
          <w:rFonts w:ascii="Calibri" w:hAnsi="Calibri" w:cs="Calibri"/>
          <w:sz w:val="24"/>
          <w:szCs w:val="24"/>
        </w:rPr>
        <w:t xml:space="preserve"> impact</w:t>
      </w:r>
      <w:r w:rsidR="00DB748B">
        <w:rPr>
          <w:rFonts w:ascii="Calibri" w:hAnsi="Calibri" w:cs="Calibri"/>
          <w:sz w:val="24"/>
          <w:szCs w:val="24"/>
        </w:rPr>
        <w:t>s</w:t>
      </w:r>
      <w:r w:rsidR="00CE3B2A" w:rsidRPr="005B1FBE">
        <w:rPr>
          <w:rFonts w:ascii="Calibri" w:hAnsi="Calibri" w:cs="Calibri"/>
          <w:sz w:val="24"/>
          <w:szCs w:val="24"/>
        </w:rPr>
        <w:t xml:space="preserve"> the mood because bright and cool toned lighting is simulating and often works best in the kitchen and study spaces, whereas subdued lighting is calming and works best in bedrooms and sitting rooms. For multi-functional </w:t>
      </w:r>
      <w:r w:rsidR="00DB4656">
        <w:rPr>
          <w:rFonts w:ascii="Calibri" w:hAnsi="Calibri" w:cs="Calibri"/>
          <w:sz w:val="24"/>
          <w:szCs w:val="24"/>
        </w:rPr>
        <w:t xml:space="preserve">rooms </w:t>
      </w:r>
      <w:r w:rsidR="00CE3B2A" w:rsidRPr="005B1FBE">
        <w:rPr>
          <w:rFonts w:ascii="Calibri" w:hAnsi="Calibri" w:cs="Calibri"/>
          <w:sz w:val="24"/>
          <w:szCs w:val="24"/>
        </w:rPr>
        <w:t xml:space="preserve">dimmable </w:t>
      </w:r>
      <w:r w:rsidR="00DB4656">
        <w:rPr>
          <w:rFonts w:ascii="Calibri" w:hAnsi="Calibri" w:cs="Calibri"/>
          <w:sz w:val="24"/>
          <w:szCs w:val="24"/>
        </w:rPr>
        <w:t>and</w:t>
      </w:r>
      <w:r w:rsidR="00CE3B2A" w:rsidRPr="005B1FBE">
        <w:rPr>
          <w:rFonts w:ascii="Calibri" w:hAnsi="Calibri" w:cs="Calibri"/>
          <w:sz w:val="24"/>
          <w:szCs w:val="24"/>
        </w:rPr>
        <w:t xml:space="preserve"> smart lighting systems may the best choice</w:t>
      </w:r>
      <w:r w:rsidR="00DB4656">
        <w:rPr>
          <w:rFonts w:ascii="Calibri" w:hAnsi="Calibri" w:cs="Calibri"/>
          <w:sz w:val="24"/>
          <w:szCs w:val="24"/>
        </w:rPr>
        <w:t xml:space="preserve"> of lighting</w:t>
      </w:r>
      <w:r w:rsidR="00CE3B2A" w:rsidRPr="005B1FBE">
        <w:rPr>
          <w:rFonts w:ascii="Calibri" w:hAnsi="Calibri" w:cs="Calibri"/>
          <w:sz w:val="24"/>
          <w:szCs w:val="24"/>
        </w:rPr>
        <w:t xml:space="preserve"> because it can </w:t>
      </w:r>
      <w:r w:rsidR="00DB748B">
        <w:rPr>
          <w:rFonts w:ascii="Calibri" w:hAnsi="Calibri" w:cs="Calibri"/>
          <w:sz w:val="24"/>
          <w:szCs w:val="24"/>
        </w:rPr>
        <w:t xml:space="preserve">be </w:t>
      </w:r>
      <w:r w:rsidR="00CE3B2A" w:rsidRPr="005B1FBE">
        <w:rPr>
          <w:rFonts w:ascii="Calibri" w:hAnsi="Calibri" w:cs="Calibri"/>
          <w:sz w:val="24"/>
          <w:szCs w:val="24"/>
        </w:rPr>
        <w:t>easily adjusted to suit who</w:t>
      </w:r>
      <w:r w:rsidR="00DB748B">
        <w:rPr>
          <w:rFonts w:ascii="Calibri" w:hAnsi="Calibri" w:cs="Calibri"/>
          <w:sz w:val="24"/>
          <w:szCs w:val="24"/>
        </w:rPr>
        <w:t>ever</w:t>
      </w:r>
      <w:r w:rsidR="00CE3B2A" w:rsidRPr="005B1FBE">
        <w:rPr>
          <w:rFonts w:ascii="Calibri" w:hAnsi="Calibri" w:cs="Calibri"/>
          <w:sz w:val="24"/>
          <w:szCs w:val="24"/>
        </w:rPr>
        <w:t xml:space="preserve"> is using the </w:t>
      </w:r>
      <w:r w:rsidR="00DB748B">
        <w:rPr>
          <w:rFonts w:ascii="Calibri" w:hAnsi="Calibri" w:cs="Calibri"/>
          <w:sz w:val="24"/>
          <w:szCs w:val="24"/>
        </w:rPr>
        <w:t xml:space="preserve">space </w:t>
      </w:r>
      <w:r w:rsidR="00DB4656">
        <w:rPr>
          <w:rFonts w:ascii="Calibri" w:hAnsi="Calibri" w:cs="Calibri"/>
          <w:sz w:val="24"/>
          <w:szCs w:val="24"/>
        </w:rPr>
        <w:t>at any time of the day</w:t>
      </w:r>
      <w:r w:rsidR="00CE3B2A" w:rsidRPr="005B1FBE">
        <w:rPr>
          <w:rFonts w:ascii="Calibri" w:hAnsi="Calibri" w:cs="Calibri"/>
          <w:sz w:val="24"/>
          <w:szCs w:val="24"/>
        </w:rPr>
        <w:t xml:space="preserve">. </w:t>
      </w:r>
      <w:r w:rsidR="007E725D" w:rsidRPr="00DA0B75">
        <w:rPr>
          <w:rFonts w:ascii="Calibri" w:hAnsi="Calibri" w:cs="Calibri"/>
          <w:sz w:val="24"/>
          <w:szCs w:val="24"/>
        </w:rPr>
        <w:t xml:space="preserve">The </w:t>
      </w:r>
      <w:r w:rsidR="00DA0B75">
        <w:rPr>
          <w:rFonts w:ascii="Calibri" w:hAnsi="Calibri" w:cs="Calibri"/>
          <w:sz w:val="24"/>
          <w:szCs w:val="24"/>
        </w:rPr>
        <w:t>textures that are used within a space</w:t>
      </w:r>
      <w:r w:rsidR="007E725D" w:rsidRPr="00DA0B75">
        <w:rPr>
          <w:rFonts w:ascii="Calibri" w:hAnsi="Calibri" w:cs="Calibri"/>
          <w:sz w:val="24"/>
          <w:szCs w:val="24"/>
        </w:rPr>
        <w:t xml:space="preserve"> </w:t>
      </w:r>
      <w:r w:rsidR="00DA0B75">
        <w:rPr>
          <w:rFonts w:ascii="Calibri" w:hAnsi="Calibri" w:cs="Calibri"/>
          <w:sz w:val="24"/>
          <w:szCs w:val="24"/>
        </w:rPr>
        <w:t>not</w:t>
      </w:r>
      <w:r w:rsidR="007E725D" w:rsidRPr="00DA0B75">
        <w:rPr>
          <w:rFonts w:ascii="Calibri" w:hAnsi="Calibri" w:cs="Calibri"/>
          <w:sz w:val="24"/>
          <w:szCs w:val="24"/>
        </w:rPr>
        <w:t xml:space="preserve"> only </w:t>
      </w:r>
      <w:r w:rsidR="00DA0B75" w:rsidRPr="00DA0B75">
        <w:rPr>
          <w:rFonts w:ascii="Calibri" w:hAnsi="Calibri" w:cs="Calibri"/>
          <w:sz w:val="24"/>
          <w:szCs w:val="24"/>
        </w:rPr>
        <w:t>hel</w:t>
      </w:r>
      <w:r w:rsidR="00DA0B75">
        <w:rPr>
          <w:rFonts w:ascii="Calibri" w:hAnsi="Calibri" w:cs="Calibri"/>
          <w:sz w:val="24"/>
          <w:szCs w:val="24"/>
        </w:rPr>
        <w:t>p</w:t>
      </w:r>
      <w:r w:rsidR="00DA0B75" w:rsidRPr="00DA0B75">
        <w:rPr>
          <w:rFonts w:ascii="Calibri" w:hAnsi="Calibri" w:cs="Calibri"/>
          <w:sz w:val="24"/>
          <w:szCs w:val="24"/>
        </w:rPr>
        <w:t xml:space="preserve"> to create </w:t>
      </w:r>
      <w:r w:rsidR="007E725D" w:rsidRPr="00DA0B75">
        <w:rPr>
          <w:rFonts w:ascii="Calibri" w:hAnsi="Calibri" w:cs="Calibri"/>
          <w:sz w:val="24"/>
          <w:szCs w:val="24"/>
        </w:rPr>
        <w:t xml:space="preserve">a </w:t>
      </w:r>
      <w:r w:rsidR="00DA0B75" w:rsidRPr="00DA0B75">
        <w:rPr>
          <w:rFonts w:ascii="Calibri" w:hAnsi="Calibri" w:cs="Calibri"/>
          <w:sz w:val="24"/>
          <w:szCs w:val="24"/>
        </w:rPr>
        <w:t>mood</w:t>
      </w:r>
      <w:r w:rsidR="00DA0B75">
        <w:rPr>
          <w:rFonts w:ascii="Calibri" w:hAnsi="Calibri" w:cs="Calibri"/>
          <w:sz w:val="24"/>
          <w:szCs w:val="24"/>
        </w:rPr>
        <w:t xml:space="preserve"> </w:t>
      </w:r>
      <w:r w:rsidR="007E725D" w:rsidRPr="00DA0B75">
        <w:rPr>
          <w:rFonts w:ascii="Calibri" w:hAnsi="Calibri" w:cs="Calibri"/>
          <w:sz w:val="24"/>
          <w:szCs w:val="24"/>
        </w:rPr>
        <w:t>but also add</w:t>
      </w:r>
      <w:r w:rsidR="00FA7400">
        <w:rPr>
          <w:rFonts w:ascii="Calibri" w:hAnsi="Calibri" w:cs="Calibri"/>
          <w:sz w:val="24"/>
          <w:szCs w:val="24"/>
        </w:rPr>
        <w:t>s</w:t>
      </w:r>
      <w:r w:rsidR="00DA0B75">
        <w:rPr>
          <w:rFonts w:ascii="Calibri" w:hAnsi="Calibri" w:cs="Calibri"/>
          <w:sz w:val="24"/>
          <w:szCs w:val="24"/>
        </w:rPr>
        <w:t xml:space="preserve"> </w:t>
      </w:r>
      <w:r w:rsidR="007E725D" w:rsidRPr="00DA0B75">
        <w:rPr>
          <w:rFonts w:ascii="Calibri" w:hAnsi="Calibri" w:cs="Calibri"/>
          <w:sz w:val="24"/>
          <w:szCs w:val="24"/>
        </w:rPr>
        <w:t xml:space="preserve">dimension, an effective way to incorporate textures into a room design is </w:t>
      </w:r>
      <w:proofErr w:type="gramStart"/>
      <w:r w:rsidR="00DA0B75">
        <w:rPr>
          <w:rFonts w:ascii="Calibri" w:hAnsi="Calibri" w:cs="Calibri"/>
          <w:sz w:val="24"/>
          <w:szCs w:val="24"/>
        </w:rPr>
        <w:t>through the use of</w:t>
      </w:r>
      <w:proofErr w:type="gramEnd"/>
      <w:r w:rsidR="007E725D" w:rsidRPr="00DA0B75">
        <w:rPr>
          <w:rFonts w:ascii="Calibri" w:hAnsi="Calibri" w:cs="Calibri"/>
          <w:sz w:val="24"/>
          <w:szCs w:val="24"/>
        </w:rPr>
        <w:t xml:space="preserve"> </w:t>
      </w:r>
      <w:r w:rsidR="009E305B" w:rsidRPr="00DA0B75">
        <w:rPr>
          <w:rFonts w:ascii="Calibri" w:hAnsi="Calibri" w:cs="Calibri"/>
          <w:sz w:val="24"/>
          <w:szCs w:val="24"/>
        </w:rPr>
        <w:t xml:space="preserve">soft furnishings - </w:t>
      </w:r>
      <w:r w:rsidR="007E725D" w:rsidRPr="00DA0B75">
        <w:rPr>
          <w:rFonts w:ascii="Calibri" w:hAnsi="Calibri" w:cs="Calibri"/>
          <w:sz w:val="24"/>
          <w:szCs w:val="24"/>
        </w:rPr>
        <w:t xml:space="preserve">softer materials </w:t>
      </w:r>
      <w:r w:rsidR="009E305B" w:rsidRPr="00DA0B75">
        <w:rPr>
          <w:rFonts w:ascii="Calibri" w:hAnsi="Calibri" w:cs="Calibri"/>
          <w:sz w:val="24"/>
          <w:szCs w:val="24"/>
        </w:rPr>
        <w:t>feel much calmer and more casual</w:t>
      </w:r>
      <w:r w:rsidR="007E725D" w:rsidRPr="00DA0B75">
        <w:rPr>
          <w:rFonts w:ascii="Calibri" w:hAnsi="Calibri" w:cs="Calibri"/>
          <w:sz w:val="24"/>
          <w:szCs w:val="24"/>
        </w:rPr>
        <w:t xml:space="preserve"> </w:t>
      </w:r>
      <w:r w:rsidR="009E305B" w:rsidRPr="00DA0B75">
        <w:rPr>
          <w:rFonts w:ascii="Calibri" w:hAnsi="Calibri" w:cs="Calibri"/>
          <w:sz w:val="24"/>
          <w:szCs w:val="24"/>
        </w:rPr>
        <w:t>in comparison to</w:t>
      </w:r>
      <w:r w:rsidR="00790F90">
        <w:rPr>
          <w:rFonts w:ascii="Calibri" w:hAnsi="Calibri" w:cs="Calibri"/>
          <w:sz w:val="24"/>
          <w:szCs w:val="24"/>
        </w:rPr>
        <w:t xml:space="preserve"> a</w:t>
      </w:r>
      <w:r w:rsidR="007E725D" w:rsidRPr="00DA0B75">
        <w:rPr>
          <w:rFonts w:ascii="Calibri" w:hAnsi="Calibri" w:cs="Calibri"/>
          <w:sz w:val="24"/>
          <w:szCs w:val="24"/>
        </w:rPr>
        <w:t xml:space="preserve"> velvet</w:t>
      </w:r>
      <w:r w:rsidR="009E305B" w:rsidRPr="00DA0B75">
        <w:rPr>
          <w:rFonts w:ascii="Calibri" w:hAnsi="Calibri" w:cs="Calibri"/>
          <w:sz w:val="24"/>
          <w:szCs w:val="24"/>
        </w:rPr>
        <w:t xml:space="preserve"> and satin material which creates a much more formal environment.</w:t>
      </w:r>
      <w:r w:rsidR="009E305B" w:rsidRPr="005B1FBE">
        <w:rPr>
          <w:rFonts w:ascii="Calibri" w:hAnsi="Calibri" w:cs="Calibri"/>
          <w:sz w:val="24"/>
          <w:szCs w:val="24"/>
        </w:rPr>
        <w:t xml:space="preserve"> Essentially the mood is dependent on the function of a room if the design is to be successful. </w:t>
      </w:r>
    </w:p>
    <w:p w14:paraId="08D30477" w14:textId="445CCA06" w:rsidR="00467B87" w:rsidRDefault="00467B87" w:rsidP="005B1FBE">
      <w:pPr>
        <w:autoSpaceDE w:val="0"/>
        <w:autoSpaceDN w:val="0"/>
        <w:adjustRightInd w:val="0"/>
        <w:spacing w:after="0" w:line="240" w:lineRule="auto"/>
        <w:rPr>
          <w:rFonts w:ascii="Calibri" w:hAnsi="Calibri" w:cs="Calibri"/>
          <w:sz w:val="24"/>
          <w:szCs w:val="24"/>
        </w:rPr>
      </w:pPr>
    </w:p>
    <w:p w14:paraId="36BF20BF" w14:textId="0BF6C535" w:rsidR="00541E7E" w:rsidRDefault="00541E7E" w:rsidP="005B1FBE">
      <w:pPr>
        <w:autoSpaceDE w:val="0"/>
        <w:autoSpaceDN w:val="0"/>
        <w:adjustRightInd w:val="0"/>
        <w:spacing w:after="0" w:line="240" w:lineRule="auto"/>
        <w:rPr>
          <w:rFonts w:ascii="Calibri" w:hAnsi="Calibri" w:cs="Calibri"/>
          <w:b/>
          <w:sz w:val="24"/>
          <w:szCs w:val="24"/>
        </w:rPr>
      </w:pPr>
      <w:r w:rsidRPr="00541E7E">
        <w:rPr>
          <w:rFonts w:ascii="Calibri" w:hAnsi="Calibri" w:cs="Calibri"/>
          <w:b/>
          <w:sz w:val="24"/>
          <w:szCs w:val="24"/>
        </w:rPr>
        <w:t>What is the difference between residential and commercial interiors? How the interiors of the following areas differ in these settings: a) bathrooms b) sitting areas c) cooking areas</w:t>
      </w:r>
    </w:p>
    <w:p w14:paraId="14F83A61" w14:textId="11E45C18" w:rsidR="00541E7E" w:rsidRDefault="00541E7E" w:rsidP="005B1FBE">
      <w:pPr>
        <w:autoSpaceDE w:val="0"/>
        <w:autoSpaceDN w:val="0"/>
        <w:adjustRightInd w:val="0"/>
        <w:spacing w:after="0" w:line="240" w:lineRule="auto"/>
        <w:rPr>
          <w:rFonts w:ascii="Calibri" w:hAnsi="Calibri" w:cs="Calibri"/>
          <w:b/>
          <w:sz w:val="24"/>
          <w:szCs w:val="24"/>
        </w:rPr>
      </w:pPr>
    </w:p>
    <w:p w14:paraId="0CDB1C97" w14:textId="4AAEADA6" w:rsidR="00E65B22" w:rsidRDefault="003C5C49" w:rsidP="00011752">
      <w:pPr>
        <w:autoSpaceDE w:val="0"/>
        <w:autoSpaceDN w:val="0"/>
        <w:adjustRightInd w:val="0"/>
        <w:spacing w:after="0" w:line="240" w:lineRule="auto"/>
        <w:rPr>
          <w:rFonts w:ascii="Calibri" w:hAnsi="Calibri" w:cs="Calibri"/>
          <w:sz w:val="24"/>
          <w:szCs w:val="24"/>
        </w:rPr>
      </w:pPr>
      <w:r>
        <w:rPr>
          <w:rFonts w:ascii="Calibri" w:hAnsi="Calibri" w:cs="Calibri"/>
          <w:sz w:val="24"/>
          <w:szCs w:val="24"/>
        </w:rPr>
        <w:t>The biggest difference between</w:t>
      </w:r>
      <w:r w:rsidR="00541E7E">
        <w:rPr>
          <w:rFonts w:ascii="Calibri" w:hAnsi="Calibri" w:cs="Calibri"/>
          <w:sz w:val="24"/>
          <w:szCs w:val="24"/>
        </w:rPr>
        <w:t xml:space="preserve"> residential </w:t>
      </w:r>
      <w:r>
        <w:rPr>
          <w:rFonts w:ascii="Calibri" w:hAnsi="Calibri" w:cs="Calibri"/>
          <w:sz w:val="24"/>
          <w:szCs w:val="24"/>
        </w:rPr>
        <w:t xml:space="preserve">and commercial interiors </w:t>
      </w:r>
      <w:r w:rsidR="00761626">
        <w:rPr>
          <w:rFonts w:ascii="Calibri" w:hAnsi="Calibri" w:cs="Calibri"/>
          <w:sz w:val="24"/>
          <w:szCs w:val="24"/>
        </w:rPr>
        <w:t>is</w:t>
      </w:r>
      <w:r>
        <w:rPr>
          <w:rFonts w:ascii="Calibri" w:hAnsi="Calibri" w:cs="Calibri"/>
          <w:sz w:val="24"/>
          <w:szCs w:val="24"/>
        </w:rPr>
        <w:t xml:space="preserve"> that residential designs are for personal living spaces which need to meet </w:t>
      </w:r>
      <w:r w:rsidR="00C00FB0">
        <w:rPr>
          <w:rFonts w:ascii="Calibri" w:hAnsi="Calibri" w:cs="Calibri"/>
          <w:sz w:val="24"/>
          <w:szCs w:val="24"/>
        </w:rPr>
        <w:t>a</w:t>
      </w:r>
      <w:r>
        <w:rPr>
          <w:rFonts w:ascii="Calibri" w:hAnsi="Calibri" w:cs="Calibri"/>
          <w:sz w:val="24"/>
          <w:szCs w:val="24"/>
        </w:rPr>
        <w:t xml:space="preserve"> client’s </w:t>
      </w:r>
      <w:r w:rsidR="00C00FB0">
        <w:rPr>
          <w:rFonts w:ascii="Calibri" w:hAnsi="Calibri" w:cs="Calibri"/>
          <w:sz w:val="24"/>
          <w:szCs w:val="24"/>
        </w:rPr>
        <w:t xml:space="preserve">individual </w:t>
      </w:r>
      <w:r>
        <w:rPr>
          <w:rFonts w:ascii="Calibri" w:hAnsi="Calibri" w:cs="Calibri"/>
          <w:sz w:val="24"/>
          <w:szCs w:val="24"/>
        </w:rPr>
        <w:t xml:space="preserve">requirements, whereas commercial designs are </w:t>
      </w:r>
      <w:r w:rsidR="00C00FB0">
        <w:rPr>
          <w:rFonts w:ascii="Calibri" w:hAnsi="Calibri" w:cs="Calibri"/>
          <w:sz w:val="24"/>
          <w:szCs w:val="24"/>
        </w:rPr>
        <w:t>within</w:t>
      </w:r>
      <w:r>
        <w:rPr>
          <w:rFonts w:ascii="Calibri" w:hAnsi="Calibri" w:cs="Calibri"/>
          <w:sz w:val="24"/>
          <w:szCs w:val="24"/>
        </w:rPr>
        <w:t xml:space="preserve"> public spaces which need to meet not only the client’s needs but also the general publics. </w:t>
      </w:r>
      <w:r w:rsidR="0018323E">
        <w:rPr>
          <w:rFonts w:ascii="Calibri" w:hAnsi="Calibri" w:cs="Calibri"/>
          <w:sz w:val="24"/>
          <w:szCs w:val="24"/>
        </w:rPr>
        <w:t>Another important difference between residential and commercial interiors is the</w:t>
      </w:r>
      <w:r w:rsidR="00967BFD">
        <w:rPr>
          <w:rFonts w:ascii="Calibri" w:hAnsi="Calibri" w:cs="Calibri"/>
          <w:sz w:val="24"/>
          <w:szCs w:val="24"/>
        </w:rPr>
        <w:t xml:space="preserve"> building</w:t>
      </w:r>
      <w:r w:rsidR="00E66861">
        <w:rPr>
          <w:rFonts w:ascii="Calibri" w:hAnsi="Calibri" w:cs="Calibri"/>
          <w:sz w:val="24"/>
          <w:szCs w:val="24"/>
        </w:rPr>
        <w:t>s</w:t>
      </w:r>
      <w:r w:rsidR="0018323E">
        <w:rPr>
          <w:rFonts w:ascii="Calibri" w:hAnsi="Calibri" w:cs="Calibri"/>
          <w:sz w:val="24"/>
          <w:szCs w:val="24"/>
        </w:rPr>
        <w:t xml:space="preserve"> structural material </w:t>
      </w:r>
      <w:r w:rsidR="00967BFD">
        <w:rPr>
          <w:rFonts w:ascii="Calibri" w:hAnsi="Calibri" w:cs="Calibri"/>
          <w:sz w:val="24"/>
          <w:szCs w:val="24"/>
        </w:rPr>
        <w:t xml:space="preserve">- </w:t>
      </w:r>
      <w:r w:rsidR="0018323E">
        <w:rPr>
          <w:rFonts w:ascii="Calibri" w:hAnsi="Calibri" w:cs="Calibri"/>
          <w:sz w:val="24"/>
          <w:szCs w:val="24"/>
        </w:rPr>
        <w:t xml:space="preserve">metal frames </w:t>
      </w:r>
      <w:r w:rsidR="0090316B">
        <w:rPr>
          <w:rFonts w:ascii="Calibri" w:hAnsi="Calibri" w:cs="Calibri"/>
          <w:sz w:val="24"/>
          <w:szCs w:val="24"/>
        </w:rPr>
        <w:t>are</w:t>
      </w:r>
      <w:r w:rsidR="0018323E">
        <w:rPr>
          <w:rFonts w:ascii="Calibri" w:hAnsi="Calibri" w:cs="Calibri"/>
          <w:sz w:val="24"/>
          <w:szCs w:val="24"/>
        </w:rPr>
        <w:t xml:space="preserve"> often used in commercial buildings as opposed to wooden frames used in residential buildings. </w:t>
      </w:r>
      <w:r w:rsidR="00967BFD">
        <w:rPr>
          <w:rFonts w:ascii="Calibri" w:hAnsi="Calibri" w:cs="Calibri"/>
          <w:sz w:val="24"/>
          <w:szCs w:val="24"/>
        </w:rPr>
        <w:t xml:space="preserve">These materials are an important factor </w:t>
      </w:r>
      <w:r w:rsidR="00886306">
        <w:rPr>
          <w:rFonts w:ascii="Calibri" w:hAnsi="Calibri" w:cs="Calibri"/>
          <w:sz w:val="24"/>
          <w:szCs w:val="24"/>
        </w:rPr>
        <w:t xml:space="preserve">when designing a space because </w:t>
      </w:r>
      <w:r w:rsidR="003F39B6">
        <w:rPr>
          <w:rFonts w:ascii="Calibri" w:hAnsi="Calibri" w:cs="Calibri"/>
          <w:sz w:val="24"/>
          <w:szCs w:val="24"/>
        </w:rPr>
        <w:t>any</w:t>
      </w:r>
      <w:r w:rsidR="00A85BD0">
        <w:rPr>
          <w:rFonts w:ascii="Calibri" w:hAnsi="Calibri" w:cs="Calibri"/>
          <w:sz w:val="24"/>
          <w:szCs w:val="24"/>
        </w:rPr>
        <w:t xml:space="preserve"> safety restrictions </w:t>
      </w:r>
      <w:r w:rsidR="003F39B6">
        <w:rPr>
          <w:rFonts w:ascii="Calibri" w:hAnsi="Calibri" w:cs="Calibri"/>
          <w:sz w:val="24"/>
          <w:szCs w:val="24"/>
        </w:rPr>
        <w:t>will</w:t>
      </w:r>
      <w:r w:rsidR="003A3AFB">
        <w:rPr>
          <w:rFonts w:ascii="Calibri" w:hAnsi="Calibri" w:cs="Calibri"/>
          <w:sz w:val="24"/>
          <w:szCs w:val="24"/>
        </w:rPr>
        <w:t xml:space="preserve"> need to be considered.</w:t>
      </w:r>
    </w:p>
    <w:p w14:paraId="199C58C1" w14:textId="77777777" w:rsidR="00366F8F" w:rsidRPr="00011752" w:rsidRDefault="00366F8F" w:rsidP="00011752">
      <w:pPr>
        <w:autoSpaceDE w:val="0"/>
        <w:autoSpaceDN w:val="0"/>
        <w:adjustRightInd w:val="0"/>
        <w:spacing w:after="0" w:line="240" w:lineRule="auto"/>
        <w:rPr>
          <w:rFonts w:ascii="Calibri" w:hAnsi="Calibri" w:cs="Calibri"/>
          <w:sz w:val="24"/>
          <w:szCs w:val="24"/>
        </w:rPr>
      </w:pPr>
    </w:p>
    <w:p w14:paraId="5D4310DA" w14:textId="1DF10EAF" w:rsidR="0074773F" w:rsidRPr="003A483A" w:rsidRDefault="00351CDA" w:rsidP="0074773F">
      <w:pPr>
        <w:rPr>
          <w:rFonts w:ascii="Calibri" w:hAnsi="Calibri" w:cs="Calibri"/>
          <w:sz w:val="24"/>
          <w:szCs w:val="24"/>
        </w:rPr>
      </w:pPr>
      <w:r w:rsidRPr="004B12D0">
        <w:rPr>
          <w:rFonts w:ascii="Calibri" w:hAnsi="Calibri" w:cs="Calibri"/>
          <w:sz w:val="24"/>
          <w:szCs w:val="24"/>
        </w:rPr>
        <w:t xml:space="preserve">A residential </w:t>
      </w:r>
      <w:r w:rsidR="00032652">
        <w:rPr>
          <w:rFonts w:ascii="Calibri" w:hAnsi="Calibri" w:cs="Calibri"/>
          <w:sz w:val="24"/>
          <w:szCs w:val="24"/>
        </w:rPr>
        <w:t>bathroom</w:t>
      </w:r>
      <w:r w:rsidRPr="004B12D0">
        <w:rPr>
          <w:rFonts w:ascii="Calibri" w:hAnsi="Calibri" w:cs="Calibri"/>
          <w:sz w:val="24"/>
          <w:szCs w:val="24"/>
        </w:rPr>
        <w:t xml:space="preserve"> will be specific to suit personal </w:t>
      </w:r>
      <w:r w:rsidR="00E65B22" w:rsidRPr="004B12D0">
        <w:rPr>
          <w:rFonts w:ascii="Calibri" w:hAnsi="Calibri" w:cs="Calibri"/>
          <w:sz w:val="24"/>
          <w:szCs w:val="24"/>
        </w:rPr>
        <w:t>situations</w:t>
      </w:r>
      <w:r w:rsidRPr="004B12D0">
        <w:rPr>
          <w:rFonts w:ascii="Calibri" w:hAnsi="Calibri" w:cs="Calibri"/>
          <w:sz w:val="24"/>
          <w:szCs w:val="24"/>
        </w:rPr>
        <w:t xml:space="preserve"> such as a young family may require a large bath rather than a shower cubicle </w:t>
      </w:r>
      <w:r w:rsidR="00E65B22" w:rsidRPr="004B12D0">
        <w:rPr>
          <w:rFonts w:ascii="Calibri" w:hAnsi="Calibri" w:cs="Calibri"/>
          <w:sz w:val="24"/>
          <w:szCs w:val="24"/>
        </w:rPr>
        <w:t xml:space="preserve">to bathe the children </w:t>
      </w:r>
      <w:r w:rsidRPr="004B12D0">
        <w:rPr>
          <w:rFonts w:ascii="Calibri" w:hAnsi="Calibri" w:cs="Calibri"/>
          <w:sz w:val="24"/>
          <w:szCs w:val="24"/>
        </w:rPr>
        <w:t xml:space="preserve">or an elderly person may need </w:t>
      </w:r>
      <w:r w:rsidR="00E65B22" w:rsidRPr="004B12D0">
        <w:rPr>
          <w:rFonts w:ascii="Calibri" w:hAnsi="Calibri" w:cs="Calibri"/>
          <w:sz w:val="24"/>
          <w:szCs w:val="24"/>
        </w:rPr>
        <w:t xml:space="preserve">a walk-in shower </w:t>
      </w:r>
      <w:r w:rsidR="00B373D4">
        <w:rPr>
          <w:rFonts w:ascii="Calibri" w:hAnsi="Calibri" w:cs="Calibri"/>
          <w:sz w:val="24"/>
          <w:szCs w:val="24"/>
        </w:rPr>
        <w:t xml:space="preserve">or </w:t>
      </w:r>
      <w:r w:rsidR="00E65B22" w:rsidRPr="004B12D0">
        <w:rPr>
          <w:rFonts w:ascii="Calibri" w:hAnsi="Calibri" w:cs="Calibri"/>
          <w:sz w:val="24"/>
          <w:szCs w:val="24"/>
        </w:rPr>
        <w:t>wet room with built in seating and grab rails. Residential bathrooms w</w:t>
      </w:r>
      <w:r w:rsidR="00FA7400">
        <w:rPr>
          <w:rFonts w:ascii="Calibri" w:hAnsi="Calibri" w:cs="Calibri"/>
          <w:sz w:val="24"/>
          <w:szCs w:val="24"/>
        </w:rPr>
        <w:t>ill</w:t>
      </w:r>
      <w:r w:rsidR="00E65B22" w:rsidRPr="004B12D0">
        <w:rPr>
          <w:rFonts w:ascii="Calibri" w:hAnsi="Calibri" w:cs="Calibri"/>
          <w:sz w:val="24"/>
          <w:szCs w:val="24"/>
        </w:rPr>
        <w:t xml:space="preserve"> often include one toilet and one basin and have necessary extras such as storage space for toiletries and heated towel rails to dry towels after use. A commercial interior is required to comply with certain laws and regulations such as providing a separate male, female and accessible toilet</w:t>
      </w:r>
      <w:r w:rsidR="00CF586E" w:rsidRPr="004B12D0">
        <w:rPr>
          <w:rFonts w:ascii="Calibri" w:hAnsi="Calibri" w:cs="Calibri"/>
          <w:sz w:val="24"/>
          <w:szCs w:val="24"/>
        </w:rPr>
        <w:t>s</w:t>
      </w:r>
      <w:r w:rsidR="000E417B" w:rsidRPr="004B12D0">
        <w:rPr>
          <w:rFonts w:ascii="Calibri" w:hAnsi="Calibri" w:cs="Calibri"/>
          <w:sz w:val="24"/>
          <w:szCs w:val="24"/>
        </w:rPr>
        <w:t xml:space="preserve">. </w:t>
      </w:r>
      <w:r w:rsidR="00A8510E" w:rsidRPr="004B12D0">
        <w:rPr>
          <w:rFonts w:ascii="Calibri" w:hAnsi="Calibri" w:cs="Calibri"/>
          <w:sz w:val="24"/>
          <w:szCs w:val="24"/>
        </w:rPr>
        <w:t>In any commercial site you will find things such as soap dispensers, hand dryers, paper towel dispensers, urinals and sanitary bins</w:t>
      </w:r>
      <w:r w:rsidR="008F0827" w:rsidRPr="004B12D0">
        <w:rPr>
          <w:rFonts w:ascii="Calibri" w:hAnsi="Calibri" w:cs="Calibri"/>
          <w:sz w:val="24"/>
          <w:szCs w:val="24"/>
        </w:rPr>
        <w:t xml:space="preserve"> – these wouldn’t be seen in a standard residential bathroom</w:t>
      </w:r>
      <w:r w:rsidR="00A8510E" w:rsidRPr="004B12D0">
        <w:rPr>
          <w:rFonts w:ascii="Calibri" w:hAnsi="Calibri" w:cs="Calibri"/>
          <w:sz w:val="24"/>
          <w:szCs w:val="24"/>
        </w:rPr>
        <w:t>.</w:t>
      </w:r>
      <w:r w:rsidR="0060561C" w:rsidRPr="004B12D0">
        <w:rPr>
          <w:rFonts w:ascii="Calibri" w:hAnsi="Calibri" w:cs="Calibri"/>
          <w:sz w:val="24"/>
          <w:szCs w:val="24"/>
        </w:rPr>
        <w:t xml:space="preserve"> Another difference between residential and commercial bathrooms is the scale of plumbing required </w:t>
      </w:r>
      <w:r w:rsidR="004B12D0" w:rsidRPr="004B12D0">
        <w:rPr>
          <w:rFonts w:ascii="Calibri" w:hAnsi="Calibri" w:cs="Calibri"/>
          <w:sz w:val="24"/>
          <w:szCs w:val="24"/>
        </w:rPr>
        <w:t>- for</w:t>
      </w:r>
      <w:r w:rsidR="0060561C" w:rsidRPr="004B12D0">
        <w:rPr>
          <w:rFonts w:ascii="Calibri" w:hAnsi="Calibri" w:cs="Calibri"/>
          <w:sz w:val="24"/>
          <w:szCs w:val="24"/>
        </w:rPr>
        <w:t xml:space="preserve"> example in a large corporate company it is likely there will be multiple toilet cubicles and hand basins </w:t>
      </w:r>
      <w:r w:rsidR="00B373D4">
        <w:rPr>
          <w:rFonts w:ascii="Calibri" w:hAnsi="Calibri" w:cs="Calibri"/>
          <w:sz w:val="24"/>
          <w:szCs w:val="24"/>
        </w:rPr>
        <w:t xml:space="preserve">therefore </w:t>
      </w:r>
      <w:r w:rsidR="0060561C" w:rsidRPr="004B12D0">
        <w:rPr>
          <w:rFonts w:ascii="Calibri" w:hAnsi="Calibri" w:cs="Calibri"/>
          <w:sz w:val="24"/>
          <w:szCs w:val="24"/>
        </w:rPr>
        <w:t>a large</w:t>
      </w:r>
      <w:r w:rsidR="00B373D4">
        <w:rPr>
          <w:rFonts w:ascii="Calibri" w:hAnsi="Calibri" w:cs="Calibri"/>
          <w:sz w:val="24"/>
          <w:szCs w:val="24"/>
        </w:rPr>
        <w:t xml:space="preserve">r </w:t>
      </w:r>
      <w:r w:rsidR="0060561C" w:rsidRPr="004B12D0">
        <w:rPr>
          <w:rFonts w:ascii="Calibri" w:hAnsi="Calibri" w:cs="Calibri"/>
          <w:sz w:val="24"/>
          <w:szCs w:val="24"/>
        </w:rPr>
        <w:t xml:space="preserve">plumbing system is required. </w:t>
      </w:r>
      <w:r w:rsidR="00180BEC" w:rsidRPr="004B12D0">
        <w:rPr>
          <w:rFonts w:ascii="Calibri" w:hAnsi="Calibri" w:cs="Calibri"/>
          <w:sz w:val="24"/>
          <w:szCs w:val="24"/>
        </w:rPr>
        <w:t xml:space="preserve">The design of a commercial bathroom will </w:t>
      </w:r>
      <w:r w:rsidR="003A483A">
        <w:rPr>
          <w:rFonts w:ascii="Calibri" w:hAnsi="Calibri" w:cs="Calibri"/>
          <w:sz w:val="24"/>
          <w:szCs w:val="24"/>
        </w:rPr>
        <w:t xml:space="preserve">use </w:t>
      </w:r>
      <w:r w:rsidR="00180BEC" w:rsidRPr="004B12D0">
        <w:rPr>
          <w:rFonts w:ascii="Calibri" w:hAnsi="Calibri" w:cs="Calibri"/>
          <w:sz w:val="24"/>
          <w:szCs w:val="24"/>
        </w:rPr>
        <w:t>simple</w:t>
      </w:r>
      <w:r w:rsidR="004B12D0" w:rsidRPr="004B12D0">
        <w:rPr>
          <w:rFonts w:ascii="Calibri" w:hAnsi="Calibri" w:cs="Calibri"/>
          <w:sz w:val="24"/>
          <w:szCs w:val="24"/>
        </w:rPr>
        <w:t xml:space="preserve"> facilities </w:t>
      </w:r>
      <w:r w:rsidR="004B12D0" w:rsidRPr="004B12D0">
        <w:rPr>
          <w:rFonts w:ascii="Calibri" w:hAnsi="Calibri" w:cs="Calibri"/>
          <w:sz w:val="24"/>
          <w:szCs w:val="24"/>
        </w:rPr>
        <w:lastRenderedPageBreak/>
        <w:t>to suit all abilities such as</w:t>
      </w:r>
      <w:r w:rsidR="00BA224C">
        <w:rPr>
          <w:rFonts w:ascii="Calibri" w:hAnsi="Calibri" w:cs="Calibri"/>
          <w:sz w:val="24"/>
          <w:szCs w:val="24"/>
        </w:rPr>
        <w:t xml:space="preserve"> sensor</w:t>
      </w:r>
      <w:r w:rsidR="004B12D0" w:rsidRPr="004B12D0">
        <w:rPr>
          <w:rFonts w:ascii="Calibri" w:hAnsi="Calibri" w:cs="Calibri"/>
          <w:sz w:val="24"/>
          <w:szCs w:val="24"/>
        </w:rPr>
        <w:t xml:space="preserve"> taps and hand dryers </w:t>
      </w:r>
      <w:r w:rsidR="00B373D4">
        <w:rPr>
          <w:rFonts w:ascii="Calibri" w:hAnsi="Calibri" w:cs="Calibri"/>
          <w:sz w:val="24"/>
          <w:szCs w:val="24"/>
        </w:rPr>
        <w:t xml:space="preserve">– these facilities also maintain a </w:t>
      </w:r>
      <w:r w:rsidR="004B12D0" w:rsidRPr="004B12D0">
        <w:rPr>
          <w:rFonts w:ascii="Calibri" w:hAnsi="Calibri" w:cs="Calibri"/>
          <w:sz w:val="24"/>
          <w:szCs w:val="24"/>
        </w:rPr>
        <w:t>high standard of hygien</w:t>
      </w:r>
      <w:r w:rsidR="00B373D4">
        <w:rPr>
          <w:rFonts w:ascii="Calibri" w:hAnsi="Calibri" w:cs="Calibri"/>
          <w:sz w:val="24"/>
          <w:szCs w:val="24"/>
        </w:rPr>
        <w:t>e</w:t>
      </w:r>
      <w:r w:rsidR="00BA224C">
        <w:rPr>
          <w:rFonts w:ascii="Calibri" w:hAnsi="Calibri" w:cs="Calibri"/>
          <w:sz w:val="24"/>
          <w:szCs w:val="24"/>
        </w:rPr>
        <w:t>.</w:t>
      </w:r>
    </w:p>
    <w:p w14:paraId="3443A2A6" w14:textId="126862CF" w:rsidR="00366F8F" w:rsidRDefault="00297BBC" w:rsidP="0074773F">
      <w:pPr>
        <w:rPr>
          <w:rFonts w:ascii="Calibri" w:hAnsi="Calibri" w:cs="Calibri"/>
          <w:sz w:val="24"/>
          <w:szCs w:val="24"/>
        </w:rPr>
      </w:pPr>
      <w:r w:rsidRPr="00855884">
        <w:rPr>
          <w:rFonts w:ascii="Calibri" w:hAnsi="Calibri" w:cs="Calibri"/>
          <w:sz w:val="24"/>
          <w:szCs w:val="24"/>
        </w:rPr>
        <w:t xml:space="preserve">A successful residential sitting area is a place of relaxation and will use colour themes to create this </w:t>
      </w:r>
      <w:r w:rsidR="005919BE" w:rsidRPr="00855884">
        <w:rPr>
          <w:rFonts w:ascii="Calibri" w:hAnsi="Calibri" w:cs="Calibri"/>
          <w:sz w:val="24"/>
          <w:szCs w:val="24"/>
        </w:rPr>
        <w:t>mood</w:t>
      </w:r>
      <w:r w:rsidRPr="00855884">
        <w:rPr>
          <w:rFonts w:ascii="Calibri" w:hAnsi="Calibri" w:cs="Calibri"/>
          <w:sz w:val="24"/>
          <w:szCs w:val="24"/>
        </w:rPr>
        <w:t xml:space="preserve">, for example the colour blue may be used on the walls to </w:t>
      </w:r>
      <w:r w:rsidR="004F12D8" w:rsidRPr="00855884">
        <w:rPr>
          <w:rFonts w:ascii="Calibri" w:hAnsi="Calibri" w:cs="Calibri"/>
          <w:sz w:val="24"/>
          <w:szCs w:val="24"/>
        </w:rPr>
        <w:t>generate a calming sensation</w:t>
      </w:r>
      <w:r w:rsidRPr="00855884">
        <w:rPr>
          <w:rFonts w:ascii="Calibri" w:hAnsi="Calibri" w:cs="Calibri"/>
          <w:sz w:val="24"/>
          <w:szCs w:val="24"/>
        </w:rPr>
        <w:t xml:space="preserve"> or perhaps</w:t>
      </w:r>
      <w:r w:rsidR="005540C1">
        <w:rPr>
          <w:rFonts w:ascii="Calibri" w:hAnsi="Calibri" w:cs="Calibri"/>
          <w:sz w:val="24"/>
          <w:szCs w:val="24"/>
        </w:rPr>
        <w:t xml:space="preserve"> the colour</w:t>
      </w:r>
      <w:r w:rsidRPr="00855884">
        <w:rPr>
          <w:rFonts w:ascii="Calibri" w:hAnsi="Calibri" w:cs="Calibri"/>
          <w:sz w:val="24"/>
          <w:szCs w:val="24"/>
        </w:rPr>
        <w:t xml:space="preserve"> green</w:t>
      </w:r>
      <w:r w:rsidR="004F12D8" w:rsidRPr="00855884">
        <w:rPr>
          <w:rFonts w:ascii="Calibri" w:hAnsi="Calibri" w:cs="Calibri"/>
          <w:sz w:val="24"/>
          <w:szCs w:val="24"/>
        </w:rPr>
        <w:t xml:space="preserve"> which is the colour of nature. However, in a commercial sitting area the business will want </w:t>
      </w:r>
      <w:r w:rsidR="00FA7400">
        <w:rPr>
          <w:rFonts w:ascii="Calibri" w:hAnsi="Calibri" w:cs="Calibri"/>
          <w:sz w:val="24"/>
          <w:szCs w:val="24"/>
        </w:rPr>
        <w:t xml:space="preserve">to </w:t>
      </w:r>
      <w:r w:rsidR="000F7A59">
        <w:rPr>
          <w:rFonts w:ascii="Calibri" w:hAnsi="Calibri" w:cs="Calibri"/>
          <w:sz w:val="24"/>
          <w:szCs w:val="24"/>
        </w:rPr>
        <w:t xml:space="preserve">keep their </w:t>
      </w:r>
      <w:r w:rsidR="004F12D8" w:rsidRPr="00855884">
        <w:rPr>
          <w:rFonts w:ascii="Calibri" w:hAnsi="Calibri" w:cs="Calibri"/>
          <w:sz w:val="24"/>
          <w:szCs w:val="24"/>
        </w:rPr>
        <w:t xml:space="preserve">clients </w:t>
      </w:r>
      <w:r w:rsidR="000F7A59">
        <w:rPr>
          <w:rFonts w:ascii="Calibri" w:hAnsi="Calibri" w:cs="Calibri"/>
          <w:sz w:val="24"/>
          <w:szCs w:val="24"/>
        </w:rPr>
        <w:t xml:space="preserve">engaged </w:t>
      </w:r>
      <w:r w:rsidR="004F12D8" w:rsidRPr="00855884">
        <w:rPr>
          <w:rFonts w:ascii="Calibri" w:hAnsi="Calibri" w:cs="Calibri"/>
          <w:sz w:val="24"/>
          <w:szCs w:val="24"/>
        </w:rPr>
        <w:t xml:space="preserve">so may </w:t>
      </w:r>
      <w:r w:rsidR="00E57249">
        <w:rPr>
          <w:rFonts w:ascii="Calibri" w:hAnsi="Calibri" w:cs="Calibri"/>
          <w:sz w:val="24"/>
          <w:szCs w:val="24"/>
        </w:rPr>
        <w:t xml:space="preserve">decide to have </w:t>
      </w:r>
      <w:r w:rsidR="004F12D8" w:rsidRPr="00855884">
        <w:rPr>
          <w:rFonts w:ascii="Calibri" w:hAnsi="Calibri" w:cs="Calibri"/>
          <w:sz w:val="24"/>
          <w:szCs w:val="24"/>
        </w:rPr>
        <w:t>white walls</w:t>
      </w:r>
      <w:r w:rsidR="000F7A59">
        <w:rPr>
          <w:rFonts w:ascii="Calibri" w:hAnsi="Calibri" w:cs="Calibri"/>
          <w:sz w:val="24"/>
          <w:szCs w:val="24"/>
        </w:rPr>
        <w:t xml:space="preserve"> to make the space feel bright</w:t>
      </w:r>
      <w:r w:rsidR="004F12D8" w:rsidRPr="00855884">
        <w:rPr>
          <w:rFonts w:ascii="Calibri" w:hAnsi="Calibri" w:cs="Calibri"/>
          <w:sz w:val="24"/>
          <w:szCs w:val="24"/>
        </w:rPr>
        <w:t xml:space="preserve"> </w:t>
      </w:r>
      <w:r w:rsidR="000F7A59">
        <w:rPr>
          <w:rFonts w:ascii="Calibri" w:hAnsi="Calibri" w:cs="Calibri"/>
          <w:sz w:val="24"/>
          <w:szCs w:val="24"/>
        </w:rPr>
        <w:t xml:space="preserve">and </w:t>
      </w:r>
      <w:r w:rsidR="00B24B77" w:rsidRPr="00855884">
        <w:rPr>
          <w:rFonts w:ascii="Calibri" w:hAnsi="Calibri" w:cs="Calibri"/>
          <w:sz w:val="24"/>
          <w:szCs w:val="24"/>
        </w:rPr>
        <w:t xml:space="preserve">then </w:t>
      </w:r>
      <w:r w:rsidR="005540C1">
        <w:rPr>
          <w:rFonts w:ascii="Calibri" w:hAnsi="Calibri" w:cs="Calibri"/>
          <w:sz w:val="24"/>
          <w:szCs w:val="24"/>
        </w:rPr>
        <w:t>cho</w:t>
      </w:r>
      <w:r w:rsidR="000F7A59">
        <w:rPr>
          <w:rFonts w:ascii="Calibri" w:hAnsi="Calibri" w:cs="Calibri"/>
          <w:sz w:val="24"/>
          <w:szCs w:val="24"/>
        </w:rPr>
        <w:t>o</w:t>
      </w:r>
      <w:r w:rsidR="005540C1">
        <w:rPr>
          <w:rFonts w:ascii="Calibri" w:hAnsi="Calibri" w:cs="Calibri"/>
          <w:sz w:val="24"/>
          <w:szCs w:val="24"/>
        </w:rPr>
        <w:t xml:space="preserve">se to </w:t>
      </w:r>
      <w:r w:rsidR="00B24B77" w:rsidRPr="00855884">
        <w:rPr>
          <w:rFonts w:ascii="Calibri" w:hAnsi="Calibri" w:cs="Calibri"/>
          <w:sz w:val="24"/>
          <w:szCs w:val="24"/>
        </w:rPr>
        <w:t>bring in accents of colour</w:t>
      </w:r>
      <w:r w:rsidR="005540C1">
        <w:rPr>
          <w:rFonts w:ascii="Calibri" w:hAnsi="Calibri" w:cs="Calibri"/>
          <w:sz w:val="24"/>
          <w:szCs w:val="24"/>
        </w:rPr>
        <w:t xml:space="preserve"> through</w:t>
      </w:r>
      <w:r w:rsidR="000F7A59">
        <w:rPr>
          <w:rFonts w:ascii="Calibri" w:hAnsi="Calibri" w:cs="Calibri"/>
          <w:sz w:val="24"/>
          <w:szCs w:val="24"/>
        </w:rPr>
        <w:t xml:space="preserve"> their</w:t>
      </w:r>
      <w:r w:rsidR="00E57249">
        <w:rPr>
          <w:rFonts w:ascii="Calibri" w:hAnsi="Calibri" w:cs="Calibri"/>
          <w:sz w:val="24"/>
          <w:szCs w:val="24"/>
        </w:rPr>
        <w:t xml:space="preserve"> </w:t>
      </w:r>
      <w:r w:rsidR="005540C1">
        <w:rPr>
          <w:rFonts w:ascii="Calibri" w:hAnsi="Calibri" w:cs="Calibri"/>
          <w:sz w:val="24"/>
          <w:szCs w:val="24"/>
        </w:rPr>
        <w:t>furniture or wall art</w:t>
      </w:r>
      <w:r w:rsidR="00B24B77" w:rsidRPr="00855884">
        <w:rPr>
          <w:rFonts w:ascii="Calibri" w:hAnsi="Calibri" w:cs="Calibri"/>
          <w:sz w:val="24"/>
          <w:szCs w:val="24"/>
        </w:rPr>
        <w:t xml:space="preserve">. A big corporate company will </w:t>
      </w:r>
      <w:r w:rsidR="005540C1">
        <w:rPr>
          <w:rFonts w:ascii="Calibri" w:hAnsi="Calibri" w:cs="Calibri"/>
          <w:sz w:val="24"/>
          <w:szCs w:val="24"/>
        </w:rPr>
        <w:t xml:space="preserve">often </w:t>
      </w:r>
      <w:r w:rsidR="00B24B77" w:rsidRPr="00855884">
        <w:rPr>
          <w:rFonts w:ascii="Calibri" w:hAnsi="Calibri" w:cs="Calibri"/>
          <w:sz w:val="24"/>
          <w:szCs w:val="24"/>
        </w:rPr>
        <w:t>use their brand colours in the</w:t>
      </w:r>
      <w:r w:rsidR="005540C1">
        <w:rPr>
          <w:rFonts w:ascii="Calibri" w:hAnsi="Calibri" w:cs="Calibri"/>
          <w:sz w:val="24"/>
          <w:szCs w:val="24"/>
        </w:rPr>
        <w:t>ir</w:t>
      </w:r>
      <w:r w:rsidR="00B24B77" w:rsidRPr="00855884">
        <w:rPr>
          <w:rFonts w:ascii="Calibri" w:hAnsi="Calibri" w:cs="Calibri"/>
          <w:sz w:val="24"/>
          <w:szCs w:val="24"/>
        </w:rPr>
        <w:t xml:space="preserve"> sitting area to represent themselves,</w:t>
      </w:r>
      <w:r w:rsidR="0018389B" w:rsidRPr="00855884">
        <w:rPr>
          <w:rFonts w:ascii="Calibri" w:hAnsi="Calibri" w:cs="Calibri"/>
          <w:sz w:val="24"/>
          <w:szCs w:val="24"/>
        </w:rPr>
        <w:t xml:space="preserve"> </w:t>
      </w:r>
      <w:r w:rsidR="000F7A59">
        <w:rPr>
          <w:rFonts w:ascii="Calibri" w:hAnsi="Calibri" w:cs="Calibri"/>
          <w:sz w:val="24"/>
          <w:szCs w:val="24"/>
        </w:rPr>
        <w:t>similarly</w:t>
      </w:r>
      <w:r w:rsidR="00B24B77" w:rsidRPr="00855884">
        <w:rPr>
          <w:rFonts w:ascii="Calibri" w:hAnsi="Calibri" w:cs="Calibri"/>
          <w:sz w:val="24"/>
          <w:szCs w:val="24"/>
        </w:rPr>
        <w:t xml:space="preserve"> hospitals </w:t>
      </w:r>
      <w:r w:rsidR="005540C1">
        <w:rPr>
          <w:rFonts w:ascii="Calibri" w:hAnsi="Calibri" w:cs="Calibri"/>
          <w:sz w:val="24"/>
          <w:szCs w:val="24"/>
        </w:rPr>
        <w:t>also</w:t>
      </w:r>
      <w:r w:rsidR="0018389B" w:rsidRPr="00855884">
        <w:rPr>
          <w:rFonts w:ascii="Calibri" w:hAnsi="Calibri" w:cs="Calibri"/>
          <w:sz w:val="24"/>
          <w:szCs w:val="24"/>
        </w:rPr>
        <w:t xml:space="preserve"> </w:t>
      </w:r>
      <w:r w:rsidR="00B24B77" w:rsidRPr="00855884">
        <w:rPr>
          <w:rFonts w:ascii="Calibri" w:hAnsi="Calibri" w:cs="Calibri"/>
          <w:sz w:val="24"/>
          <w:szCs w:val="24"/>
        </w:rPr>
        <w:t xml:space="preserve">add accents of </w:t>
      </w:r>
      <w:r w:rsidR="006160F7">
        <w:rPr>
          <w:rFonts w:ascii="Calibri" w:hAnsi="Calibri" w:cs="Calibri"/>
          <w:sz w:val="24"/>
          <w:szCs w:val="24"/>
        </w:rPr>
        <w:t>blues and greens to their sitting areas</w:t>
      </w:r>
      <w:r w:rsidR="000F7A59">
        <w:rPr>
          <w:rFonts w:ascii="Calibri" w:hAnsi="Calibri" w:cs="Calibri"/>
          <w:sz w:val="24"/>
          <w:szCs w:val="24"/>
        </w:rPr>
        <w:t xml:space="preserve"> to create a calm</w:t>
      </w:r>
      <w:r w:rsidR="006160F7">
        <w:rPr>
          <w:rFonts w:ascii="Calibri" w:hAnsi="Calibri" w:cs="Calibri"/>
          <w:sz w:val="24"/>
          <w:szCs w:val="24"/>
        </w:rPr>
        <w:t xml:space="preserve">ing </w:t>
      </w:r>
      <w:r w:rsidR="000F7A59">
        <w:rPr>
          <w:rFonts w:ascii="Calibri" w:hAnsi="Calibri" w:cs="Calibri"/>
          <w:sz w:val="24"/>
          <w:szCs w:val="24"/>
        </w:rPr>
        <w:t>environment</w:t>
      </w:r>
      <w:r w:rsidR="006160F7">
        <w:rPr>
          <w:rFonts w:ascii="Calibri" w:hAnsi="Calibri" w:cs="Calibri"/>
          <w:sz w:val="24"/>
          <w:szCs w:val="24"/>
        </w:rPr>
        <w:t xml:space="preserve"> for patients</w:t>
      </w:r>
      <w:r w:rsidR="00B24B77" w:rsidRPr="00855884">
        <w:rPr>
          <w:rFonts w:ascii="Calibri" w:hAnsi="Calibri" w:cs="Calibri"/>
          <w:sz w:val="24"/>
          <w:szCs w:val="24"/>
        </w:rPr>
        <w:t>.</w:t>
      </w:r>
      <w:bookmarkStart w:id="0" w:name="_GoBack"/>
      <w:bookmarkEnd w:id="0"/>
      <w:r w:rsidR="00B24B77" w:rsidRPr="00855884">
        <w:rPr>
          <w:rFonts w:ascii="Calibri" w:hAnsi="Calibri" w:cs="Calibri"/>
          <w:sz w:val="24"/>
          <w:szCs w:val="24"/>
        </w:rPr>
        <w:t xml:space="preserve"> </w:t>
      </w:r>
      <w:r w:rsidR="00366F8F">
        <w:rPr>
          <w:rFonts w:ascii="Calibri" w:hAnsi="Calibri" w:cs="Calibri"/>
          <w:sz w:val="24"/>
          <w:szCs w:val="24"/>
        </w:rPr>
        <w:t>The furniture</w:t>
      </w:r>
      <w:r w:rsidR="005540C1">
        <w:rPr>
          <w:rFonts w:ascii="Calibri" w:hAnsi="Calibri" w:cs="Calibri"/>
          <w:sz w:val="24"/>
          <w:szCs w:val="24"/>
        </w:rPr>
        <w:t xml:space="preserve"> used</w:t>
      </w:r>
      <w:r w:rsidR="00366F8F">
        <w:rPr>
          <w:rFonts w:ascii="Calibri" w:hAnsi="Calibri" w:cs="Calibri"/>
          <w:sz w:val="24"/>
          <w:szCs w:val="24"/>
        </w:rPr>
        <w:t xml:space="preserve"> in commercial sitting area</w:t>
      </w:r>
      <w:r w:rsidR="005540C1">
        <w:rPr>
          <w:rFonts w:ascii="Calibri" w:hAnsi="Calibri" w:cs="Calibri"/>
          <w:sz w:val="24"/>
          <w:szCs w:val="24"/>
        </w:rPr>
        <w:t>s</w:t>
      </w:r>
      <w:r w:rsidR="00366F8F">
        <w:rPr>
          <w:rFonts w:ascii="Calibri" w:hAnsi="Calibri" w:cs="Calibri"/>
          <w:sz w:val="24"/>
          <w:szCs w:val="24"/>
        </w:rPr>
        <w:t xml:space="preserve"> </w:t>
      </w:r>
      <w:r w:rsidR="005540C1">
        <w:rPr>
          <w:rFonts w:ascii="Calibri" w:hAnsi="Calibri" w:cs="Calibri"/>
          <w:sz w:val="24"/>
          <w:szCs w:val="24"/>
        </w:rPr>
        <w:t xml:space="preserve">are </w:t>
      </w:r>
      <w:r w:rsidR="00366F8F">
        <w:rPr>
          <w:rFonts w:ascii="Calibri" w:hAnsi="Calibri" w:cs="Calibri"/>
          <w:sz w:val="24"/>
          <w:szCs w:val="24"/>
        </w:rPr>
        <w:t xml:space="preserve">durable and impersonal in comparison to furniture that reflects personality </w:t>
      </w:r>
      <w:r w:rsidR="005540C1">
        <w:rPr>
          <w:rFonts w:ascii="Calibri" w:hAnsi="Calibri" w:cs="Calibri"/>
          <w:sz w:val="24"/>
          <w:szCs w:val="24"/>
        </w:rPr>
        <w:t>with</w:t>
      </w:r>
      <w:r w:rsidR="00366F8F">
        <w:rPr>
          <w:rFonts w:ascii="Calibri" w:hAnsi="Calibri" w:cs="Calibri"/>
          <w:sz w:val="24"/>
          <w:szCs w:val="24"/>
        </w:rPr>
        <w:t xml:space="preserve">in a residential space. </w:t>
      </w:r>
    </w:p>
    <w:p w14:paraId="2DB24B44" w14:textId="7D104F60" w:rsidR="00C438B6" w:rsidRDefault="00851AA2" w:rsidP="0074773F">
      <w:pPr>
        <w:rPr>
          <w:rFonts w:ascii="Calibri" w:hAnsi="Calibri" w:cs="Calibri"/>
          <w:sz w:val="24"/>
          <w:szCs w:val="24"/>
        </w:rPr>
      </w:pPr>
      <w:r>
        <w:rPr>
          <w:rFonts w:ascii="Calibri" w:hAnsi="Calibri" w:cs="Calibri"/>
          <w:sz w:val="24"/>
          <w:szCs w:val="24"/>
        </w:rPr>
        <w:t xml:space="preserve">Inside a residential cooking area, the space is designed to function well and be aesthetically pleasing </w:t>
      </w:r>
      <w:r w:rsidR="001C769A">
        <w:rPr>
          <w:rFonts w:ascii="Calibri" w:hAnsi="Calibri" w:cs="Calibri"/>
          <w:sz w:val="24"/>
          <w:szCs w:val="24"/>
        </w:rPr>
        <w:t>to the individual client</w:t>
      </w:r>
      <w:r w:rsidR="00FB47E6">
        <w:rPr>
          <w:rFonts w:ascii="Calibri" w:hAnsi="Calibri" w:cs="Calibri"/>
          <w:sz w:val="24"/>
          <w:szCs w:val="24"/>
        </w:rPr>
        <w:t xml:space="preserve">, </w:t>
      </w:r>
      <w:r w:rsidR="001C769A">
        <w:rPr>
          <w:rFonts w:ascii="Calibri" w:hAnsi="Calibri" w:cs="Calibri"/>
          <w:sz w:val="24"/>
          <w:szCs w:val="24"/>
        </w:rPr>
        <w:t xml:space="preserve">offering </w:t>
      </w:r>
      <w:r>
        <w:rPr>
          <w:rFonts w:ascii="Calibri" w:hAnsi="Calibri" w:cs="Calibri"/>
          <w:sz w:val="24"/>
          <w:szCs w:val="24"/>
        </w:rPr>
        <w:t>a wide choice of different cupboard</w:t>
      </w:r>
      <w:r w:rsidR="00FB47E6">
        <w:rPr>
          <w:rFonts w:ascii="Calibri" w:hAnsi="Calibri" w:cs="Calibri"/>
          <w:sz w:val="24"/>
          <w:szCs w:val="24"/>
        </w:rPr>
        <w:t xml:space="preserve"> designs</w:t>
      </w:r>
      <w:r>
        <w:rPr>
          <w:rFonts w:ascii="Calibri" w:hAnsi="Calibri" w:cs="Calibri"/>
          <w:sz w:val="24"/>
          <w:szCs w:val="24"/>
        </w:rPr>
        <w:t xml:space="preserve"> and work top</w:t>
      </w:r>
      <w:r w:rsidR="00FB47E6">
        <w:rPr>
          <w:rFonts w:ascii="Calibri" w:hAnsi="Calibri" w:cs="Calibri"/>
          <w:sz w:val="24"/>
          <w:szCs w:val="24"/>
        </w:rPr>
        <w:t xml:space="preserve">s </w:t>
      </w:r>
      <w:r>
        <w:rPr>
          <w:rFonts w:ascii="Calibri" w:hAnsi="Calibri" w:cs="Calibri"/>
          <w:sz w:val="24"/>
          <w:szCs w:val="24"/>
        </w:rPr>
        <w:t xml:space="preserve">alongside the option to incorporate a dining area such as an island with seating. </w:t>
      </w:r>
      <w:r w:rsidR="00A55708">
        <w:rPr>
          <w:rFonts w:ascii="Calibri" w:hAnsi="Calibri" w:cs="Calibri"/>
          <w:sz w:val="24"/>
          <w:szCs w:val="24"/>
        </w:rPr>
        <w:t xml:space="preserve">In comparison a commercial </w:t>
      </w:r>
      <w:r w:rsidR="001C769A">
        <w:rPr>
          <w:rFonts w:ascii="Calibri" w:hAnsi="Calibri" w:cs="Calibri"/>
          <w:sz w:val="24"/>
          <w:szCs w:val="24"/>
        </w:rPr>
        <w:t xml:space="preserve">cooking area is also designed to function as well as possible however the aesthetic design </w:t>
      </w:r>
      <w:r w:rsidR="00FB47E6">
        <w:rPr>
          <w:rFonts w:ascii="Calibri" w:hAnsi="Calibri" w:cs="Calibri"/>
          <w:sz w:val="24"/>
          <w:szCs w:val="24"/>
        </w:rPr>
        <w:t>is simple</w:t>
      </w:r>
      <w:r w:rsidR="001C769A">
        <w:rPr>
          <w:rFonts w:ascii="Calibri" w:hAnsi="Calibri" w:cs="Calibri"/>
          <w:sz w:val="24"/>
          <w:szCs w:val="24"/>
        </w:rPr>
        <w:t xml:space="preserve"> – for example a restaurant cooking area will feature stainless</w:t>
      </w:r>
      <w:r w:rsidR="000F7A59">
        <w:rPr>
          <w:rFonts w:ascii="Calibri" w:hAnsi="Calibri" w:cs="Calibri"/>
          <w:sz w:val="24"/>
          <w:szCs w:val="24"/>
        </w:rPr>
        <w:t>-</w:t>
      </w:r>
      <w:r w:rsidR="001C769A">
        <w:rPr>
          <w:rFonts w:ascii="Calibri" w:hAnsi="Calibri" w:cs="Calibri"/>
          <w:sz w:val="24"/>
          <w:szCs w:val="24"/>
        </w:rPr>
        <w:t xml:space="preserve">steel work tops and appliances. </w:t>
      </w:r>
      <w:r w:rsidR="002B5593">
        <w:rPr>
          <w:rFonts w:ascii="Calibri" w:hAnsi="Calibri" w:cs="Calibri"/>
          <w:sz w:val="24"/>
          <w:szCs w:val="24"/>
        </w:rPr>
        <w:t xml:space="preserve">The </w:t>
      </w:r>
      <w:r w:rsidR="000F7A59">
        <w:rPr>
          <w:rFonts w:ascii="Calibri" w:hAnsi="Calibri" w:cs="Calibri"/>
          <w:sz w:val="24"/>
          <w:szCs w:val="24"/>
        </w:rPr>
        <w:t>stainless-steel</w:t>
      </w:r>
      <w:r w:rsidR="002B5593">
        <w:rPr>
          <w:rFonts w:ascii="Calibri" w:hAnsi="Calibri" w:cs="Calibri"/>
          <w:sz w:val="24"/>
          <w:szCs w:val="24"/>
        </w:rPr>
        <w:t xml:space="preserve"> option</w:t>
      </w:r>
      <w:r w:rsidR="001C769A">
        <w:rPr>
          <w:rFonts w:ascii="Calibri" w:hAnsi="Calibri" w:cs="Calibri"/>
          <w:sz w:val="24"/>
          <w:szCs w:val="24"/>
        </w:rPr>
        <w:t xml:space="preserve"> is used within commercial interiors because </w:t>
      </w:r>
      <w:r w:rsidR="002B5593">
        <w:rPr>
          <w:rFonts w:ascii="Calibri" w:hAnsi="Calibri" w:cs="Calibri"/>
          <w:sz w:val="24"/>
          <w:szCs w:val="24"/>
        </w:rPr>
        <w:t>it is a durable material which is</w:t>
      </w:r>
      <w:r w:rsidR="008D07C4">
        <w:rPr>
          <w:rFonts w:ascii="Calibri" w:hAnsi="Calibri" w:cs="Calibri"/>
          <w:sz w:val="24"/>
          <w:szCs w:val="24"/>
        </w:rPr>
        <w:t xml:space="preserve"> practical</w:t>
      </w:r>
      <w:r w:rsidR="002B5593">
        <w:rPr>
          <w:rFonts w:ascii="Calibri" w:hAnsi="Calibri" w:cs="Calibri"/>
          <w:sz w:val="24"/>
          <w:szCs w:val="24"/>
        </w:rPr>
        <w:t xml:space="preserve"> for </w:t>
      </w:r>
      <w:r w:rsidR="008D07C4">
        <w:rPr>
          <w:rFonts w:ascii="Calibri" w:hAnsi="Calibri" w:cs="Calibri"/>
          <w:sz w:val="24"/>
          <w:szCs w:val="24"/>
        </w:rPr>
        <w:t xml:space="preserve">these </w:t>
      </w:r>
      <w:r w:rsidR="002B5593">
        <w:rPr>
          <w:rFonts w:ascii="Calibri" w:hAnsi="Calibri" w:cs="Calibri"/>
          <w:sz w:val="24"/>
          <w:szCs w:val="24"/>
        </w:rPr>
        <w:t xml:space="preserve">spaces that are heavily used </w:t>
      </w:r>
      <w:r w:rsidR="005540C1">
        <w:rPr>
          <w:rFonts w:ascii="Calibri" w:hAnsi="Calibri" w:cs="Calibri"/>
          <w:sz w:val="24"/>
          <w:szCs w:val="24"/>
        </w:rPr>
        <w:t>every day</w:t>
      </w:r>
      <w:r w:rsidR="002B5593">
        <w:rPr>
          <w:rFonts w:ascii="Calibri" w:hAnsi="Calibri" w:cs="Calibri"/>
          <w:sz w:val="24"/>
          <w:szCs w:val="24"/>
        </w:rPr>
        <w:t xml:space="preserve">, </w:t>
      </w:r>
      <w:r w:rsidR="008D07C4">
        <w:rPr>
          <w:rFonts w:ascii="Calibri" w:hAnsi="Calibri" w:cs="Calibri"/>
          <w:sz w:val="24"/>
          <w:szCs w:val="24"/>
        </w:rPr>
        <w:t xml:space="preserve">the material is </w:t>
      </w:r>
      <w:r w:rsidR="00684924">
        <w:rPr>
          <w:rFonts w:ascii="Calibri" w:hAnsi="Calibri" w:cs="Calibri"/>
          <w:sz w:val="24"/>
          <w:szCs w:val="24"/>
        </w:rPr>
        <w:t xml:space="preserve">also </w:t>
      </w:r>
      <w:r w:rsidR="002B5593">
        <w:rPr>
          <w:rFonts w:ascii="Calibri" w:hAnsi="Calibri" w:cs="Calibri"/>
          <w:sz w:val="24"/>
          <w:szCs w:val="24"/>
        </w:rPr>
        <w:t xml:space="preserve">easy to clean </w:t>
      </w:r>
      <w:r w:rsidR="0011228B">
        <w:rPr>
          <w:rFonts w:ascii="Calibri" w:hAnsi="Calibri" w:cs="Calibri"/>
          <w:sz w:val="24"/>
          <w:szCs w:val="24"/>
        </w:rPr>
        <w:t>and</w:t>
      </w:r>
      <w:r w:rsidR="002F195E">
        <w:rPr>
          <w:rFonts w:ascii="Calibri" w:hAnsi="Calibri" w:cs="Calibri"/>
          <w:sz w:val="24"/>
          <w:szCs w:val="24"/>
        </w:rPr>
        <w:t xml:space="preserve"> </w:t>
      </w:r>
      <w:r w:rsidR="002B5593">
        <w:rPr>
          <w:rFonts w:ascii="Calibri" w:hAnsi="Calibri" w:cs="Calibri"/>
          <w:sz w:val="24"/>
          <w:szCs w:val="24"/>
        </w:rPr>
        <w:t>non-porous</w:t>
      </w:r>
      <w:r w:rsidR="0011228B">
        <w:rPr>
          <w:rFonts w:ascii="Calibri" w:hAnsi="Calibri" w:cs="Calibri"/>
          <w:sz w:val="24"/>
          <w:szCs w:val="24"/>
        </w:rPr>
        <w:t xml:space="preserve"> therefore</w:t>
      </w:r>
      <w:r w:rsidR="008D07C4">
        <w:rPr>
          <w:rFonts w:ascii="Calibri" w:hAnsi="Calibri" w:cs="Calibri"/>
          <w:sz w:val="24"/>
          <w:szCs w:val="24"/>
        </w:rPr>
        <w:t xml:space="preserve"> it is</w:t>
      </w:r>
      <w:r w:rsidR="0011228B">
        <w:rPr>
          <w:rFonts w:ascii="Calibri" w:hAnsi="Calibri" w:cs="Calibri"/>
          <w:sz w:val="24"/>
          <w:szCs w:val="24"/>
        </w:rPr>
        <w:t xml:space="preserve"> germ resistant</w:t>
      </w:r>
      <w:r w:rsidR="008D07C4">
        <w:rPr>
          <w:rFonts w:ascii="Calibri" w:hAnsi="Calibri" w:cs="Calibri"/>
          <w:sz w:val="24"/>
          <w:szCs w:val="24"/>
        </w:rPr>
        <w:t xml:space="preserve"> and more hygienic</w:t>
      </w:r>
      <w:r w:rsidR="002B5593">
        <w:rPr>
          <w:rFonts w:ascii="Calibri" w:hAnsi="Calibri" w:cs="Calibri"/>
          <w:sz w:val="24"/>
          <w:szCs w:val="24"/>
        </w:rPr>
        <w:t>.</w:t>
      </w:r>
      <w:r w:rsidR="008D07C4">
        <w:rPr>
          <w:rFonts w:ascii="Calibri" w:hAnsi="Calibri" w:cs="Calibri"/>
          <w:sz w:val="24"/>
          <w:szCs w:val="24"/>
        </w:rPr>
        <w:t xml:space="preserve"> A restaurant cooking environment will be designed to have multiple work stations split up into sections and will require larger appliances compared to a residential cooking area due to mass production</w:t>
      </w:r>
      <w:r w:rsidR="00FB47E6">
        <w:rPr>
          <w:rFonts w:ascii="Calibri" w:hAnsi="Calibri" w:cs="Calibri"/>
          <w:sz w:val="24"/>
          <w:szCs w:val="24"/>
        </w:rPr>
        <w:t>.</w:t>
      </w:r>
    </w:p>
    <w:p w14:paraId="01359364" w14:textId="685BE2AF" w:rsidR="006E287F" w:rsidRPr="00685869" w:rsidRDefault="006E287F" w:rsidP="006E287F">
      <w:pPr>
        <w:rPr>
          <w:rFonts w:ascii="Calibri" w:hAnsi="Calibri" w:cs="Calibri"/>
          <w:sz w:val="24"/>
          <w:szCs w:val="24"/>
        </w:rPr>
      </w:pPr>
      <w:r>
        <w:rPr>
          <w:rFonts w:ascii="Calibri" w:hAnsi="Calibri" w:cs="Calibri"/>
          <w:sz w:val="24"/>
          <w:szCs w:val="24"/>
        </w:rPr>
        <w:t xml:space="preserve">Although the difference between commercial and residential interiors may look the same on paper and follow similar working sequences, a commercial design is much more complex. </w:t>
      </w:r>
      <w:r w:rsidR="008B2366">
        <w:rPr>
          <w:rFonts w:ascii="Calibri" w:hAnsi="Calibri" w:cs="Calibri"/>
          <w:sz w:val="24"/>
          <w:szCs w:val="24"/>
        </w:rPr>
        <w:t>Generally,</w:t>
      </w:r>
      <w:r>
        <w:rPr>
          <w:rFonts w:ascii="Calibri" w:hAnsi="Calibri" w:cs="Calibri"/>
          <w:sz w:val="24"/>
          <w:szCs w:val="24"/>
        </w:rPr>
        <w:t xml:space="preserve"> a commercial </w:t>
      </w:r>
      <w:r w:rsidR="008B2366">
        <w:rPr>
          <w:rFonts w:ascii="Calibri" w:hAnsi="Calibri" w:cs="Calibri"/>
          <w:sz w:val="24"/>
          <w:szCs w:val="24"/>
        </w:rPr>
        <w:t>project</w:t>
      </w:r>
      <w:r>
        <w:rPr>
          <w:rFonts w:ascii="Calibri" w:hAnsi="Calibri" w:cs="Calibri"/>
          <w:sz w:val="24"/>
          <w:szCs w:val="24"/>
        </w:rPr>
        <w:t xml:space="preserve"> </w:t>
      </w:r>
      <w:r w:rsidR="008B2366">
        <w:rPr>
          <w:rFonts w:ascii="Calibri" w:hAnsi="Calibri" w:cs="Calibri"/>
          <w:sz w:val="24"/>
          <w:szCs w:val="24"/>
        </w:rPr>
        <w:t>will be of a much larger scale</w:t>
      </w:r>
      <w:r w:rsidR="0018323E">
        <w:rPr>
          <w:rFonts w:ascii="Calibri" w:hAnsi="Calibri" w:cs="Calibri"/>
          <w:sz w:val="24"/>
          <w:szCs w:val="24"/>
        </w:rPr>
        <w:t>, involve more costs and needs</w:t>
      </w:r>
      <w:r w:rsidR="005540C1">
        <w:rPr>
          <w:rFonts w:ascii="Calibri" w:hAnsi="Calibri" w:cs="Calibri"/>
          <w:sz w:val="24"/>
          <w:szCs w:val="24"/>
        </w:rPr>
        <w:t xml:space="preserve"> to meet </w:t>
      </w:r>
      <w:r w:rsidR="0018323E">
        <w:rPr>
          <w:rFonts w:ascii="Calibri" w:hAnsi="Calibri" w:cs="Calibri"/>
          <w:sz w:val="24"/>
          <w:szCs w:val="24"/>
        </w:rPr>
        <w:t xml:space="preserve">the general public’s requirements, therefore any type of mistake made will have a bigger impact in comparison to a residential project. </w:t>
      </w:r>
    </w:p>
    <w:p w14:paraId="537D95F8" w14:textId="77777777" w:rsidR="003E1F6F" w:rsidRDefault="003E1F6F" w:rsidP="0074773F"/>
    <w:p w14:paraId="01168248" w14:textId="5790B682" w:rsidR="00CC4531" w:rsidRDefault="00CC4531" w:rsidP="0074773F"/>
    <w:p w14:paraId="639C114E" w14:textId="3980A116" w:rsidR="00CC4531" w:rsidRPr="008B4318" w:rsidRDefault="00CC4531" w:rsidP="0074773F">
      <w:pPr>
        <w:rPr>
          <w:b/>
        </w:rPr>
      </w:pPr>
      <w:r w:rsidRPr="008B4318">
        <w:rPr>
          <w:b/>
        </w:rPr>
        <w:t>Case Study: Residential Working Sequence</w:t>
      </w:r>
    </w:p>
    <w:p w14:paraId="16B08C95" w14:textId="760237C8" w:rsidR="00CC4531" w:rsidRDefault="00DC4492" w:rsidP="0074773F">
      <w:r>
        <w:t>Careful interviewing</w:t>
      </w:r>
      <w:r w:rsidR="008B4318">
        <w:t xml:space="preserve"> to establish the clients programme and budget</w:t>
      </w:r>
    </w:p>
    <w:p w14:paraId="4E22DB6E" w14:textId="11741EFE" w:rsidR="008B4318" w:rsidRDefault="008B4318" w:rsidP="0074773F">
      <w:r>
        <w:t>Developing a concept</w:t>
      </w:r>
    </w:p>
    <w:p w14:paraId="2ED5B1C5" w14:textId="3D78180F" w:rsidR="008B4318" w:rsidRDefault="008B4318" w:rsidP="0074773F">
      <w:r>
        <w:t>Obtaining client’s approval for that concept</w:t>
      </w:r>
    </w:p>
    <w:p w14:paraId="433FDDCD" w14:textId="169865B8" w:rsidR="008B4318" w:rsidRDefault="008B4318" w:rsidP="0074773F">
      <w:r>
        <w:t>Making estimates</w:t>
      </w:r>
    </w:p>
    <w:p w14:paraId="6F82F212" w14:textId="5AA6353A" w:rsidR="008B4318" w:rsidRDefault="008B4318" w:rsidP="0074773F">
      <w:r>
        <w:t>Making authorised purchases</w:t>
      </w:r>
    </w:p>
    <w:p w14:paraId="3554DBF2" w14:textId="76725D5C" w:rsidR="008B4318" w:rsidRDefault="008B4318" w:rsidP="0074773F">
      <w:r>
        <w:t>Supervising and installing</w:t>
      </w:r>
    </w:p>
    <w:p w14:paraId="1C747B40" w14:textId="3BA8FE39" w:rsidR="0018323E" w:rsidRDefault="0018323E" w:rsidP="0074773F"/>
    <w:p w14:paraId="5D2D9E7B" w14:textId="77777777" w:rsidR="0018323E" w:rsidRDefault="0018323E" w:rsidP="0074773F"/>
    <w:p w14:paraId="7523B374" w14:textId="75A85137" w:rsidR="00A77757" w:rsidRDefault="00A77757" w:rsidP="0074773F"/>
    <w:p w14:paraId="5540905C" w14:textId="17DE008B" w:rsidR="00A77757" w:rsidRDefault="006160F7" w:rsidP="0074773F">
      <w:hyperlink r:id="rId6" w:history="1">
        <w:r w:rsidR="00A77757" w:rsidRPr="00C06817">
          <w:rPr>
            <w:rStyle w:val="Hyperlink"/>
          </w:rPr>
          <w:t>https://www.truevaluepaint.com/color-101/color-psychology/</w:t>
        </w:r>
      </w:hyperlink>
    </w:p>
    <w:p w14:paraId="4CE8E269" w14:textId="4ABA105B" w:rsidR="00A77757" w:rsidRDefault="006160F7" w:rsidP="0074773F">
      <w:pPr>
        <w:rPr>
          <w:rStyle w:val="Hyperlink"/>
        </w:rPr>
      </w:pPr>
      <w:hyperlink r:id="rId7" w:history="1">
        <w:r w:rsidR="0097258B" w:rsidRPr="00E00E40">
          <w:rPr>
            <w:rStyle w:val="Hyperlink"/>
          </w:rPr>
          <w:t>https://blog.herzing.ca/interior-design-training-commercial-vs-residential-interior</w:t>
        </w:r>
      </w:hyperlink>
    </w:p>
    <w:p w14:paraId="5F124002" w14:textId="61022585" w:rsidR="004F12D8" w:rsidRDefault="006160F7" w:rsidP="0074773F">
      <w:hyperlink r:id="rId8" w:history="1">
        <w:r w:rsidR="00BD0398" w:rsidRPr="00C44B75">
          <w:rPr>
            <w:rStyle w:val="Hyperlink"/>
          </w:rPr>
          <w:t>https://www.bourncreative.com/meaning-of-the-color-green/</w:t>
        </w:r>
      </w:hyperlink>
    </w:p>
    <w:p w14:paraId="498DC594" w14:textId="2436159C" w:rsidR="0097258B" w:rsidRDefault="006160F7" w:rsidP="0074773F">
      <w:hyperlink r:id="rId9" w:history="1">
        <w:r w:rsidR="00BD0398" w:rsidRPr="00C44B75">
          <w:rPr>
            <w:rStyle w:val="Hyperlink"/>
          </w:rPr>
          <w:t>https://www.overstock.com/guides/top-5-benefits-of-stainless-steel-appliances</w:t>
        </w:r>
      </w:hyperlink>
    </w:p>
    <w:p w14:paraId="0DA80E77" w14:textId="640847FC" w:rsidR="00BD0398" w:rsidRDefault="006160F7" w:rsidP="0074773F">
      <w:pPr>
        <w:rPr>
          <w:rStyle w:val="Hyperlink"/>
        </w:rPr>
      </w:pPr>
      <w:hyperlink r:id="rId10" w:history="1">
        <w:r w:rsidR="003F4577" w:rsidRPr="00FF13AE">
          <w:rPr>
            <w:rStyle w:val="Hyperlink"/>
          </w:rPr>
          <w:t>https://www.solatube.co.uk/how-to-get-natural-light-into-a-dark-room/</w:t>
        </w:r>
      </w:hyperlink>
    </w:p>
    <w:p w14:paraId="2CBE67CA" w14:textId="09F3771B" w:rsidR="00011752" w:rsidRDefault="006160F7" w:rsidP="0074773F">
      <w:hyperlink r:id="rId11" w:history="1">
        <w:r w:rsidR="00011752" w:rsidRPr="00BD21BF">
          <w:rPr>
            <w:rStyle w:val="Hyperlink"/>
          </w:rPr>
          <w:t>http://homedcor247.com/residential-interior-design-vs-commercial-interior-designs/</w:t>
        </w:r>
      </w:hyperlink>
    </w:p>
    <w:p w14:paraId="7D91AE8A" w14:textId="1B0D8611" w:rsidR="00C04B75" w:rsidRDefault="006160F7" w:rsidP="0074773F">
      <w:hyperlink r:id="rId12" w:history="1">
        <w:r w:rsidR="00C04B75" w:rsidRPr="00BD21BF">
          <w:rPr>
            <w:rStyle w:val="Hyperlink"/>
          </w:rPr>
          <w:t>http://homedcor247.com/residential-interior-design-vs-commercial-interior-designs/</w:t>
        </w:r>
      </w:hyperlink>
    </w:p>
    <w:sectPr w:rsidR="00C04B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95A51"/>
    <w:multiLevelType w:val="hybridMultilevel"/>
    <w:tmpl w:val="679C33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8074E8"/>
    <w:multiLevelType w:val="hybridMultilevel"/>
    <w:tmpl w:val="C87A7B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CD6634"/>
    <w:multiLevelType w:val="hybridMultilevel"/>
    <w:tmpl w:val="679C33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73F"/>
    <w:rsid w:val="00011752"/>
    <w:rsid w:val="00020D01"/>
    <w:rsid w:val="00032652"/>
    <w:rsid w:val="000741D9"/>
    <w:rsid w:val="00075B7E"/>
    <w:rsid w:val="000E1459"/>
    <w:rsid w:val="000E417B"/>
    <w:rsid w:val="000F7A59"/>
    <w:rsid w:val="0011228B"/>
    <w:rsid w:val="00160EF6"/>
    <w:rsid w:val="00180BEC"/>
    <w:rsid w:val="0018323E"/>
    <w:rsid w:val="0018389B"/>
    <w:rsid w:val="001A2747"/>
    <w:rsid w:val="001C769A"/>
    <w:rsid w:val="001D129E"/>
    <w:rsid w:val="0023491D"/>
    <w:rsid w:val="002521F0"/>
    <w:rsid w:val="002851D5"/>
    <w:rsid w:val="002875BF"/>
    <w:rsid w:val="00297BBC"/>
    <w:rsid w:val="002B5593"/>
    <w:rsid w:val="002F195E"/>
    <w:rsid w:val="0030241A"/>
    <w:rsid w:val="0030513C"/>
    <w:rsid w:val="00351CDA"/>
    <w:rsid w:val="0036323E"/>
    <w:rsid w:val="00366F8F"/>
    <w:rsid w:val="0039310D"/>
    <w:rsid w:val="003A3AFB"/>
    <w:rsid w:val="003A483A"/>
    <w:rsid w:val="003C5C49"/>
    <w:rsid w:val="003E1F6F"/>
    <w:rsid w:val="003F04CC"/>
    <w:rsid w:val="003F39B6"/>
    <w:rsid w:val="003F4577"/>
    <w:rsid w:val="00417376"/>
    <w:rsid w:val="00421458"/>
    <w:rsid w:val="004331A8"/>
    <w:rsid w:val="0043747F"/>
    <w:rsid w:val="00454B5B"/>
    <w:rsid w:val="00467B87"/>
    <w:rsid w:val="00481D53"/>
    <w:rsid w:val="004A2C21"/>
    <w:rsid w:val="004B12D0"/>
    <w:rsid w:val="004F12D8"/>
    <w:rsid w:val="00541E7E"/>
    <w:rsid w:val="005540C1"/>
    <w:rsid w:val="00575361"/>
    <w:rsid w:val="005919BE"/>
    <w:rsid w:val="00592103"/>
    <w:rsid w:val="005B1FBE"/>
    <w:rsid w:val="005D16B0"/>
    <w:rsid w:val="0060561C"/>
    <w:rsid w:val="006160F7"/>
    <w:rsid w:val="00645950"/>
    <w:rsid w:val="00684924"/>
    <w:rsid w:val="00685869"/>
    <w:rsid w:val="0069065E"/>
    <w:rsid w:val="006A6A6A"/>
    <w:rsid w:val="006D6274"/>
    <w:rsid w:val="006E287F"/>
    <w:rsid w:val="006E4B9B"/>
    <w:rsid w:val="006F686A"/>
    <w:rsid w:val="00731DC8"/>
    <w:rsid w:val="0074773F"/>
    <w:rsid w:val="00751312"/>
    <w:rsid w:val="00761626"/>
    <w:rsid w:val="007756D9"/>
    <w:rsid w:val="00790F90"/>
    <w:rsid w:val="00796AFB"/>
    <w:rsid w:val="007A2E98"/>
    <w:rsid w:val="007B730E"/>
    <w:rsid w:val="007E2755"/>
    <w:rsid w:val="007E725D"/>
    <w:rsid w:val="00851AA2"/>
    <w:rsid w:val="00855884"/>
    <w:rsid w:val="00876F1C"/>
    <w:rsid w:val="00886306"/>
    <w:rsid w:val="00893982"/>
    <w:rsid w:val="008A59B7"/>
    <w:rsid w:val="008B06C7"/>
    <w:rsid w:val="008B2366"/>
    <w:rsid w:val="008B4318"/>
    <w:rsid w:val="008D07C4"/>
    <w:rsid w:val="008F0827"/>
    <w:rsid w:val="0090316B"/>
    <w:rsid w:val="0091660A"/>
    <w:rsid w:val="00967BFD"/>
    <w:rsid w:val="0097258B"/>
    <w:rsid w:val="00983B53"/>
    <w:rsid w:val="009D227B"/>
    <w:rsid w:val="009E0CE2"/>
    <w:rsid w:val="009E305B"/>
    <w:rsid w:val="00A55708"/>
    <w:rsid w:val="00A77757"/>
    <w:rsid w:val="00A8510E"/>
    <w:rsid w:val="00A85BD0"/>
    <w:rsid w:val="00A85E45"/>
    <w:rsid w:val="00AB649B"/>
    <w:rsid w:val="00AE192E"/>
    <w:rsid w:val="00B24B77"/>
    <w:rsid w:val="00B373D4"/>
    <w:rsid w:val="00B64F10"/>
    <w:rsid w:val="00B73A6E"/>
    <w:rsid w:val="00BA224C"/>
    <w:rsid w:val="00BD0398"/>
    <w:rsid w:val="00BD174C"/>
    <w:rsid w:val="00BD60A7"/>
    <w:rsid w:val="00BF08EF"/>
    <w:rsid w:val="00C00FB0"/>
    <w:rsid w:val="00C04B75"/>
    <w:rsid w:val="00C23214"/>
    <w:rsid w:val="00C438B6"/>
    <w:rsid w:val="00C5292E"/>
    <w:rsid w:val="00CC4531"/>
    <w:rsid w:val="00CE3B2A"/>
    <w:rsid w:val="00CF586E"/>
    <w:rsid w:val="00DA0B75"/>
    <w:rsid w:val="00DB4656"/>
    <w:rsid w:val="00DB748B"/>
    <w:rsid w:val="00DC4492"/>
    <w:rsid w:val="00DC4CC3"/>
    <w:rsid w:val="00E223EF"/>
    <w:rsid w:val="00E57249"/>
    <w:rsid w:val="00E65B22"/>
    <w:rsid w:val="00E66861"/>
    <w:rsid w:val="00EB078F"/>
    <w:rsid w:val="00EB1929"/>
    <w:rsid w:val="00ED1959"/>
    <w:rsid w:val="00ED3C9B"/>
    <w:rsid w:val="00ED4861"/>
    <w:rsid w:val="00EE7E62"/>
    <w:rsid w:val="00F0191C"/>
    <w:rsid w:val="00F21E04"/>
    <w:rsid w:val="00FA7400"/>
    <w:rsid w:val="00FB47E6"/>
    <w:rsid w:val="00FE11AB"/>
    <w:rsid w:val="00FE2429"/>
    <w:rsid w:val="00FF2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4C447"/>
  <w15:chartTrackingRefBased/>
  <w15:docId w15:val="{3A2AFB8C-FAAF-4BDE-8671-91C798671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773F"/>
    <w:pPr>
      <w:ind w:left="720"/>
      <w:contextualSpacing/>
    </w:pPr>
  </w:style>
  <w:style w:type="character" w:styleId="Hyperlink">
    <w:name w:val="Hyperlink"/>
    <w:basedOn w:val="DefaultParagraphFont"/>
    <w:uiPriority w:val="99"/>
    <w:unhideWhenUsed/>
    <w:rsid w:val="00A77757"/>
    <w:rPr>
      <w:color w:val="0563C1" w:themeColor="hyperlink"/>
      <w:u w:val="single"/>
    </w:rPr>
  </w:style>
  <w:style w:type="character" w:styleId="UnresolvedMention">
    <w:name w:val="Unresolved Mention"/>
    <w:basedOn w:val="DefaultParagraphFont"/>
    <w:uiPriority w:val="99"/>
    <w:semiHidden/>
    <w:unhideWhenUsed/>
    <w:rsid w:val="00A77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urncreative.com/meaning-of-the-color-gre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blog.herzing.ca/interior-design-training-commercial-vs-residential-interior" TargetMode="External"/><Relationship Id="rId12" Type="http://schemas.openxmlformats.org/officeDocument/2006/relationships/hyperlink" Target="http://homedcor247.com/residential-interior-design-vs-commercial-interior-desig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ruevaluepaint.com/color-101/color-psychology/" TargetMode="External"/><Relationship Id="rId11" Type="http://schemas.openxmlformats.org/officeDocument/2006/relationships/hyperlink" Target="http://homedcor247.com/residential-interior-design-vs-commercial-interior-designs/" TargetMode="External"/><Relationship Id="rId5" Type="http://schemas.openxmlformats.org/officeDocument/2006/relationships/webSettings" Target="webSettings.xml"/><Relationship Id="rId10" Type="http://schemas.openxmlformats.org/officeDocument/2006/relationships/hyperlink" Target="https://www.solatube.co.uk/how-to-get-natural-light-into-a-dark-room/" TargetMode="External"/><Relationship Id="rId4" Type="http://schemas.openxmlformats.org/officeDocument/2006/relationships/settings" Target="settings.xml"/><Relationship Id="rId9" Type="http://schemas.openxmlformats.org/officeDocument/2006/relationships/hyperlink" Target="https://www.overstock.com/guides/top-5-benefits-of-stainless-steel-applianc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A275A-B284-43E8-9459-1DC9FB3E8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4</Pages>
  <Words>1495</Words>
  <Characters>8525</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Kenny</dc:creator>
  <cp:keywords/>
  <dc:description/>
  <cp:lastModifiedBy>Jessica Kenny</cp:lastModifiedBy>
  <cp:revision>58</cp:revision>
  <dcterms:created xsi:type="dcterms:W3CDTF">2019-01-09T14:15:00Z</dcterms:created>
  <dcterms:modified xsi:type="dcterms:W3CDTF">2019-01-10T12:38:00Z</dcterms:modified>
</cp:coreProperties>
</file>