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82ED6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xBgAIAABA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DsAKxBgAIA&#10;ABA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15503" w:type="dxa"/>
        <w:tblLook w:val="04A0" w:firstRow="1" w:lastRow="0" w:firstColumn="1" w:lastColumn="0" w:noHBand="0" w:noVBand="1"/>
      </w:tblPr>
      <w:tblGrid>
        <w:gridCol w:w="2529"/>
        <w:gridCol w:w="6487"/>
        <w:gridCol w:w="6487"/>
      </w:tblGrid>
      <w:tr w:rsidR="00841982" w:rsidRPr="00B0415E" w:rsidTr="00841982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982" w:rsidRPr="00B0415E" w:rsidRDefault="00841982" w:rsidP="0084198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2" w:rsidRPr="00874A3F" w:rsidRDefault="00841982" w:rsidP="00841982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 w:rsidRPr="00874A3F">
              <w:rPr>
                <w:rFonts w:asciiTheme="minorHAnsi" w:hAnsiTheme="minorHAnsi"/>
                <w:color w:val="000000" w:themeColor="text1"/>
              </w:rPr>
              <w:t>Ezzat Diab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82" w:rsidRPr="00B0415E" w:rsidRDefault="00841982" w:rsidP="0084198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841982" w:rsidRPr="00B0415E" w:rsidTr="00841982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982" w:rsidRPr="00B0415E" w:rsidRDefault="00841982" w:rsidP="0084198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2" w:rsidRPr="00874A3F" w:rsidRDefault="00841982" w:rsidP="00841982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 w:rsidRPr="00874A3F">
              <w:rPr>
                <w:rFonts w:asciiTheme="minorHAnsi" w:hAnsiTheme="minorHAnsi"/>
                <w:color w:val="000000" w:themeColor="text1"/>
              </w:rPr>
              <w:t>10752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2" w:rsidRPr="00B0415E" w:rsidRDefault="00841982" w:rsidP="0084198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841982" w:rsidRPr="00B0415E" w:rsidTr="00841982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982" w:rsidRPr="00B0415E" w:rsidRDefault="00841982" w:rsidP="0084198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2" w:rsidRPr="00874A3F" w:rsidRDefault="00841982" w:rsidP="00841982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 w:rsidRPr="00874A3F">
              <w:rPr>
                <w:color w:val="000000" w:themeColor="text1"/>
              </w:rPr>
              <w:t>Diploma in Accounting and Finance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82" w:rsidRPr="00B0415E" w:rsidRDefault="00841982" w:rsidP="0084198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841982" w:rsidRPr="00B0415E" w:rsidTr="00841982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982" w:rsidRPr="00B0415E" w:rsidRDefault="00841982" w:rsidP="0084198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2" w:rsidRPr="00874A3F" w:rsidRDefault="00841982" w:rsidP="008419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982" w:rsidRPr="00B0415E" w:rsidRDefault="00841982" w:rsidP="00841982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5543D">
        <w:tc>
          <w:tcPr>
            <w:tcW w:w="9242" w:type="dxa"/>
            <w:shd w:val="clear" w:color="auto" w:fill="auto"/>
          </w:tcPr>
          <w:p w:rsidR="00D13BA4" w:rsidRPr="00D13BA4" w:rsidRDefault="00D13BA4" w:rsidP="00D13BA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13BA4">
              <w:rPr>
                <w:rFonts w:cs="Calibri"/>
                <w:color w:val="000000"/>
              </w:rPr>
              <w:t>A variance is the difference between a budgeted, planned, or standard cost and the actual amount</w:t>
            </w:r>
            <w:r w:rsidRPr="00D13BA4">
              <w:rPr>
                <w:rFonts w:cs="Calibri"/>
                <w:color w:val="000000"/>
              </w:rPr>
              <w:t xml:space="preserve"> </w:t>
            </w:r>
            <w:r w:rsidRPr="00D13BA4">
              <w:rPr>
                <w:rFonts w:cs="Calibri"/>
                <w:color w:val="000000"/>
              </w:rPr>
              <w:t>incurred/sold. Variances can be computed for both costs and revenues. Identify and explain the types</w:t>
            </w:r>
            <w:r w:rsidRPr="00D13BA4">
              <w:rPr>
                <w:rFonts w:cs="Calibri"/>
                <w:color w:val="000000"/>
              </w:rPr>
              <w:t xml:space="preserve"> </w:t>
            </w:r>
            <w:r w:rsidRPr="00D13BA4">
              <w:rPr>
                <w:rFonts w:cs="Calibri"/>
                <w:color w:val="000000"/>
              </w:rPr>
              <w:t>of variance analysis tools, which can be used in a production department of a manufacturing company,</w:t>
            </w:r>
            <w:r w:rsidRPr="00D13BA4">
              <w:rPr>
                <w:rFonts w:cs="Calibri"/>
                <w:color w:val="000000"/>
              </w:rPr>
              <w:t xml:space="preserve"> </w:t>
            </w:r>
            <w:r w:rsidRPr="00D13BA4">
              <w:rPr>
                <w:rFonts w:cs="Calibri"/>
                <w:color w:val="000000"/>
              </w:rPr>
              <w:t xml:space="preserve">which </w:t>
            </w:r>
            <w:r w:rsidRPr="00D13BA4">
              <w:rPr>
                <w:rFonts w:cs="Calibri"/>
                <w:color w:val="000000"/>
              </w:rPr>
              <w:t>specializes</w:t>
            </w:r>
            <w:r w:rsidRPr="00D13BA4">
              <w:rPr>
                <w:rFonts w:cs="Calibri"/>
                <w:color w:val="000000"/>
              </w:rPr>
              <w:t xml:space="preserve"> in spare parts for cars.</w:t>
            </w:r>
          </w:p>
          <w:p w:rsidR="00D13BA4" w:rsidRDefault="00D13BA4" w:rsidP="00D13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Variance analysis is an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important tool for exercising budgetary c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ontrol as it aids 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management in 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following functions:</w:t>
            </w:r>
          </w:p>
          <w:p w:rsidR="00D13BA4" w:rsidRDefault="00D13BA4" w:rsidP="00D13B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D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D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Making comparisons of the firm’s actual performance with its budgeted performance;</w:t>
            </w:r>
          </w:p>
          <w:p w:rsidR="00D13BA4" w:rsidRDefault="00D13BA4" w:rsidP="00D13B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D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D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Planning activities to execute in the future;</w:t>
            </w:r>
          </w:p>
          <w:p w:rsidR="00D13BA4" w:rsidRDefault="00D13BA4" w:rsidP="00D13B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D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D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Identifying the correct variances to use in order to get the required information; and</w:t>
            </w:r>
          </w:p>
          <w:p w:rsidR="00D13BA4" w:rsidRDefault="00D13BA4" w:rsidP="00D13B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ED7D31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ED7D31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Taking corrective action in time.</w:t>
            </w:r>
          </w:p>
          <w:p w:rsidR="00E21703" w:rsidRDefault="00D13BA4" w:rsidP="00C5543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 Production department of manufacturing company which specialized in spear parts for cars they following the below variance analysis</w:t>
            </w:r>
          </w:p>
          <w:p w:rsidR="00FD69AF" w:rsidRDefault="00C5543D" w:rsidP="00FD69A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48"/>
                <w:szCs w:val="48"/>
                <w:u w:val="single"/>
              </w:rPr>
            </w:pPr>
            <w:r w:rsidRPr="00FD69AF">
              <w:rPr>
                <w:rFonts w:ascii="Calibri" w:hAnsi="Calibri" w:cs="Calibri"/>
                <w:b/>
                <w:bCs/>
                <w:i/>
                <w:iCs/>
                <w:color w:val="000000"/>
                <w:sz w:val="48"/>
                <w:szCs w:val="48"/>
                <w:highlight w:val="yellow"/>
                <w:u w:val="single"/>
              </w:rPr>
              <w:t>Cost Variances</w:t>
            </w:r>
          </w:p>
          <w:p w:rsidR="00D13BA4" w:rsidRDefault="002024DE" w:rsidP="00FD69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0EE30C" wp14:editId="18290FA4">
                  <wp:extent cx="5297864" cy="2078355"/>
                  <wp:effectExtent l="76200" t="0" r="93345" b="0"/>
                  <wp:docPr id="2" name="Diagram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:rsidR="00E21703" w:rsidRDefault="00E21703" w:rsidP="002024D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C5591" w:rsidRDefault="006A06FB" w:rsidP="006A06F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D69AF"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Direct Material Cost Variance (DMCV):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which measures the difference between the standard cost of direct material for a given level of output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 the actual cost of direct material used.</w:t>
            </w:r>
          </w:p>
          <w:p w:rsidR="00FD69AF" w:rsidRDefault="006A06FB" w:rsidP="00FD69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A992F0" wp14:editId="4276DE53">
                  <wp:extent cx="4679950" cy="2337612"/>
                  <wp:effectExtent l="76200" t="0" r="101600" b="43815"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</wp:inline>
              </w:drawing>
            </w:r>
          </w:p>
          <w:p w:rsidR="00441542" w:rsidRDefault="00441542" w:rsidP="00D0564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:rsidR="00D13BA4" w:rsidRDefault="003A47E3" w:rsidP="00D0564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D69AF"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Direct Labor Cost Variance</w:t>
            </w:r>
            <w:r w:rsidR="00D0564D" w:rsidRPr="00FD69AF"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 xml:space="preserve"> (DLCV):</w:t>
            </w:r>
            <w:r w:rsidR="00D056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Which measures </w:t>
            </w:r>
            <w:r w:rsidR="00D0564D">
              <w:rPr>
                <w:rFonts w:ascii="Calibri" w:hAnsi="Calibri" w:cs="Calibri"/>
                <w:color w:val="000000"/>
                <w:sz w:val="24"/>
                <w:szCs w:val="24"/>
              </w:rPr>
              <w:t>the difference between the actual wa</w:t>
            </w:r>
            <w:r w:rsidR="00D0564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ges paid for a certain level of </w:t>
            </w:r>
            <w:r w:rsidR="00D0564D">
              <w:rPr>
                <w:rFonts w:ascii="Calibri" w:hAnsi="Calibri" w:cs="Calibri"/>
                <w:color w:val="000000"/>
                <w:sz w:val="24"/>
                <w:szCs w:val="24"/>
              </w:rPr>
              <w:t>activity and the standard direct wages specified for the same activity.</w:t>
            </w:r>
          </w:p>
          <w:p w:rsidR="00D0564D" w:rsidRDefault="00D0564D" w:rsidP="00D056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EEE1C8" wp14:editId="6F5879D7">
                  <wp:extent cx="4679950" cy="2115604"/>
                  <wp:effectExtent l="76200" t="0" r="101600" b="113665"/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  <w:p w:rsidR="00441542" w:rsidRDefault="00441542" w:rsidP="005B021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:rsidR="005B0210" w:rsidRDefault="005B0210" w:rsidP="005B021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D69AF">
              <w:rPr>
                <w:rFonts w:ascii="Calibri" w:hAnsi="Calibri" w:cs="Calibri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Overhead Cost Variance (OCV):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Which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measures the difference between standard overheads specified for actual output, also called recovered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overheads and actual overheads incurred.</w:t>
            </w:r>
          </w:p>
          <w:p w:rsidR="005B0210" w:rsidRDefault="00FD69AF" w:rsidP="00D056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506E9C" wp14:editId="66B03AD9">
                  <wp:extent cx="4679950" cy="2186835"/>
                  <wp:effectExtent l="76200" t="0" r="101600" b="118745"/>
                  <wp:docPr id="8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inline>
              </w:drawing>
            </w:r>
          </w:p>
          <w:p w:rsidR="00C5543D" w:rsidRPr="00C5543D" w:rsidRDefault="00C5543D" w:rsidP="00C554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sz w:val="48"/>
                <w:szCs w:val="48"/>
                <w:u w:val="single"/>
              </w:rPr>
            </w:pPr>
            <w:r w:rsidRPr="00441542">
              <w:rPr>
                <w:rFonts w:ascii="Calibri" w:hAnsi="Calibri" w:cs="Calibri"/>
                <w:b/>
                <w:bCs/>
                <w:i/>
                <w:iCs/>
                <w:color w:val="000000"/>
                <w:sz w:val="48"/>
                <w:szCs w:val="48"/>
                <w:highlight w:val="yellow"/>
                <w:u w:val="single"/>
              </w:rPr>
              <w:lastRenderedPageBreak/>
              <w:t>Sales</w:t>
            </w:r>
            <w:r w:rsidRPr="00441542">
              <w:rPr>
                <w:rFonts w:ascii="Calibri" w:hAnsi="Calibri" w:cs="Calibri"/>
                <w:b/>
                <w:bCs/>
                <w:i/>
                <w:iCs/>
                <w:color w:val="000000"/>
                <w:sz w:val="48"/>
                <w:szCs w:val="48"/>
                <w:highlight w:val="yellow"/>
                <w:u w:val="single"/>
              </w:rPr>
              <w:t xml:space="preserve"> Variances</w:t>
            </w:r>
          </w:p>
          <w:p w:rsidR="00C5543D" w:rsidRDefault="00C5543D" w:rsidP="00C5543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5FC4958A" wp14:editId="13A9C70F">
                  <wp:extent cx="4679950" cy="2186835"/>
                  <wp:effectExtent l="76200" t="0" r="101600" b="118745"/>
                  <wp:docPr id="7" name="Diagram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9" r:lo="rId30" r:qs="rId31" r:cs="rId32"/>
                    </a:graphicData>
                  </a:graphic>
                </wp:inline>
              </w:drawing>
            </w:r>
          </w:p>
          <w:p w:rsidR="00D0564D" w:rsidRDefault="00D0564D" w:rsidP="00D0564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441542" w:rsidRDefault="00441542" w:rsidP="00D0564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B739E" w:rsidRPr="00D0564D" w:rsidRDefault="009B739E" w:rsidP="00D0564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13BA4" w:rsidRPr="00441542" w:rsidRDefault="00D13BA4" w:rsidP="0044154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441542">
              <w:rPr>
                <w:rFonts w:cs="Calibri"/>
                <w:color w:val="000000"/>
              </w:rPr>
              <w:t>How can the variance analysis identified above help the production department meet its</w:t>
            </w:r>
            <w:r w:rsidRPr="00441542">
              <w:rPr>
                <w:rFonts w:cs="Calibri"/>
                <w:color w:val="000000"/>
              </w:rPr>
              <w:t xml:space="preserve"> </w:t>
            </w:r>
            <w:r w:rsidRPr="00441542">
              <w:rPr>
                <w:rFonts w:cs="Calibri"/>
                <w:color w:val="000000"/>
              </w:rPr>
              <w:t>objectives?</w:t>
            </w:r>
          </w:p>
          <w:p w:rsidR="009B739E" w:rsidRDefault="009B739E" w:rsidP="009B739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1542" w:rsidRPr="009B739E" w:rsidRDefault="00441542" w:rsidP="009B739E">
            <w:pPr>
              <w:rPr>
                <w:color w:val="000000" w:themeColor="text1"/>
              </w:rPr>
            </w:pPr>
            <w:r w:rsidRPr="009B739E">
              <w:t xml:space="preserve">The </w:t>
            </w:r>
            <w:r w:rsidRPr="009B739E">
              <w:rPr>
                <w:color w:val="000000" w:themeColor="text1"/>
              </w:rPr>
              <w:t xml:space="preserve">variance analysis identified above can help the production department to meet its objectives </w:t>
            </w:r>
            <w:r w:rsidR="009B739E">
              <w:rPr>
                <w:color w:val="000000" w:themeColor="text1"/>
              </w:rPr>
              <w:t>because of</w:t>
            </w:r>
            <w:r w:rsidR="009B739E" w:rsidRPr="009B739E">
              <w:rPr>
                <w:color w:val="000000" w:themeColor="text1"/>
              </w:rPr>
              <w:t>: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The reasons for the overall variances can be easily find out for taking remedial action.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The sub-division of variance analysis discloses the relationship prevailing between different variances.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It is highly useful for fixing responsibility of an individual or department or section for each variance separately.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It highlights all inefficient performances and the extent of inefficiency.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It is used for cost control.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The top management can follow the principle of management by exception. Only unfavorable variances are reporting to management.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Sometimes, the variances can be classified as controllable and uncontrollable variances. In this case, controllable variances are taken into consideration for further action.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Profit planning work can be properly carried on by the top management.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 xml:space="preserve">The results of managerial action can be a </w:t>
            </w:r>
            <w:hyperlink r:id="rId34" w:history="1">
              <w:r w:rsidRPr="009B739E">
                <w:rPr>
                  <w:rStyle w:val="Hyperlink"/>
                  <w:rFonts w:asciiTheme="minorHAnsi" w:hAnsiTheme="minorHAnsi" w:cstheme="minorHAnsi"/>
                  <w:color w:val="000000" w:themeColor="text1"/>
                  <w:u w:val="none"/>
                  <w:bdr w:val="none" w:sz="0" w:space="0" w:color="auto" w:frame="1"/>
                </w:rPr>
                <w:t>cost reduction</w:t>
              </w:r>
            </w:hyperlink>
            <w:r w:rsidRPr="009B739E">
              <w:rPr>
                <w:color w:val="000000" w:themeColor="text1"/>
              </w:rPr>
              <w:t>.</w:t>
            </w:r>
          </w:p>
          <w:p w:rsidR="009B739E" w:rsidRPr="009B739E" w:rsidRDefault="009B739E" w:rsidP="009B739E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9B739E">
              <w:rPr>
                <w:color w:val="000000" w:themeColor="text1"/>
              </w:rPr>
              <w:t>It creates cost consciousness in the minds of the every employee of business organization.</w:t>
            </w:r>
          </w:p>
          <w:p w:rsidR="009B739E" w:rsidRDefault="009B739E" w:rsidP="0044154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AF45EA" w:rsidRPr="00441542" w:rsidRDefault="00AF45EA" w:rsidP="0044154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C2FB3" w:rsidRPr="00CC2FB3" w:rsidRDefault="00D13BA4" w:rsidP="00D13BA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BF0000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</w:rPr>
              <w:t xml:space="preserve">What can be the major causes of </w:t>
            </w:r>
            <w:r>
              <w:rPr>
                <w:rFonts w:ascii="Calibri" w:hAnsi="Calibri" w:cs="Calibri"/>
                <w:color w:val="000000"/>
              </w:rPr>
              <w:t>unfavorable</w:t>
            </w:r>
            <w:r>
              <w:rPr>
                <w:rFonts w:ascii="Calibri" w:hAnsi="Calibri" w:cs="Calibri"/>
                <w:color w:val="000000"/>
              </w:rPr>
              <w:t xml:space="preserve"> variances and </w:t>
            </w:r>
            <w:r>
              <w:rPr>
                <w:rFonts w:ascii="Calibri" w:hAnsi="Calibri" w:cs="Calibri"/>
                <w:color w:val="000000"/>
              </w:rPr>
              <w:t>favorable</w:t>
            </w:r>
            <w:r>
              <w:rPr>
                <w:rFonts w:ascii="Calibri" w:hAnsi="Calibri" w:cs="Calibri"/>
                <w:color w:val="000000"/>
              </w:rPr>
              <w:t xml:space="preserve"> variances against the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budget in a sales department of a fashion </w:t>
            </w:r>
            <w:r>
              <w:rPr>
                <w:rFonts w:ascii="Calibri" w:hAnsi="Calibri" w:cs="Calibri"/>
                <w:color w:val="000000"/>
              </w:rPr>
              <w:t>organization</w:t>
            </w:r>
            <w:r>
              <w:rPr>
                <w:rFonts w:ascii="Calibri" w:hAnsi="Calibri" w:cs="Calibri"/>
                <w:color w:val="000000"/>
              </w:rPr>
              <w:t>?</w:t>
            </w:r>
          </w:p>
          <w:p w:rsidR="00CC2FB3" w:rsidRDefault="00CC2FB3" w:rsidP="00A851DA">
            <w:pPr>
              <w:rPr>
                <w:b/>
              </w:rPr>
            </w:pPr>
          </w:p>
          <w:p w:rsidR="00AF45EA" w:rsidRDefault="00AF45EA" w:rsidP="00AF45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There are two factors that affect sales: the selling price and the volume of sales. When the selling price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goes up, the actual sales volume is usually lower than the standard, resulting in a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favorable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variance with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respect to price and an unfavorable one with respect to quantity.</w:t>
            </w:r>
          </w:p>
          <w:p w:rsidR="00CC2FB3" w:rsidRDefault="00AF45EA" w:rsidP="00AF45E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Differences in standard and actual figures are usually as a result of changing market trends. If actual sales exceed the budgeted sales, then, we have a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favorable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variance and if the budgeted sales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are more than actual sales, then, the variance is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unfavorable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. Sales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value is affected by the price and 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volume of sales.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So for sales department of fashion organization for the major causes of sales volume variances are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00"/>
              <w:gridCol w:w="3600"/>
            </w:tblGrid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Favorable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Unfavorable</w:t>
                  </w:r>
                </w:p>
              </w:tc>
            </w:tr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Healthier Economy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Worse Economy</w:t>
                  </w:r>
                </w:p>
              </w:tc>
            </w:tr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More Advertising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Less Advertising</w:t>
                  </w:r>
                </w:p>
              </w:tc>
            </w:tr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Less Competition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More Competition</w:t>
                  </w:r>
                </w:p>
              </w:tc>
            </w:tr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Lower Selling Prices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Higher Selling Prices</w:t>
                  </w:r>
                </w:p>
              </w:tc>
            </w:tr>
            <w:tr w:rsidR="00AF45EA" w:rsidTr="008163A5"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Up to Date Fashion products</w:t>
                  </w:r>
                </w:p>
              </w:tc>
              <w:tc>
                <w:tcPr>
                  <w:tcW w:w="3600" w:type="dxa"/>
                </w:tcPr>
                <w:p w:rsidR="00AF45EA" w:rsidRDefault="00AF45EA" w:rsidP="00AF45E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Old Fashion Products</w:t>
                  </w:r>
                </w:p>
              </w:tc>
            </w:tr>
          </w:tbl>
          <w:p w:rsidR="00AF45EA" w:rsidRDefault="00AF45EA" w:rsidP="00AF45EA">
            <w:pPr>
              <w:pStyle w:val="NormalWeb"/>
              <w:spacing w:before="0" w:beforeAutospacing="0" w:after="390" w:afterAutospacing="0"/>
              <w:rPr>
                <w:rFonts w:ascii="&amp;quot" w:hAnsi="&amp;quot"/>
                <w:color w:val="000000"/>
                <w:sz w:val="21"/>
                <w:szCs w:val="21"/>
              </w:rPr>
            </w:pPr>
          </w:p>
          <w:p w:rsidR="00AF45EA" w:rsidRPr="008163A5" w:rsidRDefault="00AF45EA" w:rsidP="00AF45EA">
            <w:pPr>
              <w:pStyle w:val="NormalWeb"/>
              <w:spacing w:before="0" w:beforeAutospacing="0" w:after="390" w:afterAutospacing="0"/>
              <w:rPr>
                <w:rFonts w:asciiTheme="minorHAnsi" w:hAnsiTheme="minorHAnsi" w:cstheme="minorHAnsi"/>
                <w:color w:val="000000"/>
              </w:rPr>
            </w:pPr>
            <w:r w:rsidRPr="008163A5">
              <w:rPr>
                <w:rFonts w:asciiTheme="minorHAnsi" w:hAnsiTheme="minorHAnsi" w:cstheme="minorHAnsi"/>
                <w:color w:val="000000"/>
              </w:rPr>
              <w:t>And the major causes of sales prices variances are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00"/>
              <w:gridCol w:w="3600"/>
            </w:tblGrid>
            <w:tr w:rsidR="008163A5" w:rsidTr="008163A5"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Favorable</w:t>
                  </w:r>
                </w:p>
              </w:tc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Unfavorable</w:t>
                  </w:r>
                </w:p>
              </w:tc>
            </w:tr>
            <w:tr w:rsidR="008163A5" w:rsidTr="008163A5"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Planned increase in prices</w:t>
                  </w:r>
                </w:p>
              </w:tc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Planned decrease in prices</w:t>
                  </w:r>
                </w:p>
              </w:tc>
            </w:tr>
            <w:tr w:rsidR="008163A5" w:rsidTr="008163A5"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Market prices increase</w:t>
                  </w:r>
                </w:p>
              </w:tc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Market prices decrease</w:t>
                  </w:r>
                </w:p>
              </w:tc>
            </w:tr>
            <w:tr w:rsidR="008163A5" w:rsidTr="008163A5"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Less competition</w:t>
                  </w:r>
                </w:p>
              </w:tc>
              <w:tc>
                <w:tcPr>
                  <w:tcW w:w="3600" w:type="dxa"/>
                </w:tcPr>
                <w:p w:rsidR="008163A5" w:rsidRDefault="008163A5" w:rsidP="008163A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More competition</w:t>
                  </w:r>
                </w:p>
              </w:tc>
            </w:tr>
          </w:tbl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15"/>
        <w:gridCol w:w="1253"/>
        <w:gridCol w:w="158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218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Ezzat Diab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218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16-Jul-18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FD69AF">
      <w:pgSz w:w="11906" w:h="16838"/>
      <w:pgMar w:top="1440" w:right="1440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7E3" w:rsidRDefault="003A47E3" w:rsidP="00CB4D0A">
      <w:pPr>
        <w:spacing w:after="0" w:line="240" w:lineRule="auto"/>
      </w:pPr>
      <w:r>
        <w:separator/>
      </w:r>
    </w:p>
  </w:endnote>
  <w:endnote w:type="continuationSeparator" w:id="0">
    <w:p w:rsidR="003A47E3" w:rsidRDefault="003A47E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7E3" w:rsidRDefault="003A47E3" w:rsidP="00CB4D0A">
      <w:pPr>
        <w:spacing w:after="0" w:line="240" w:lineRule="auto"/>
      </w:pPr>
      <w:r>
        <w:separator/>
      </w:r>
    </w:p>
  </w:footnote>
  <w:footnote w:type="continuationSeparator" w:id="0">
    <w:p w:rsidR="003A47E3" w:rsidRDefault="003A47E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34480"/>
    <w:multiLevelType w:val="hybridMultilevel"/>
    <w:tmpl w:val="36E8E8D0"/>
    <w:lvl w:ilvl="0" w:tplc="17B49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08E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F26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C80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824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CE6F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9066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42D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907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E0A0975"/>
    <w:multiLevelType w:val="hybridMultilevel"/>
    <w:tmpl w:val="D6EC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A3269"/>
    <w:multiLevelType w:val="hybridMultilevel"/>
    <w:tmpl w:val="25F0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2C7D15"/>
    <w:multiLevelType w:val="hybridMultilevel"/>
    <w:tmpl w:val="B50C185C"/>
    <w:lvl w:ilvl="0" w:tplc="357097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B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24DE"/>
    <w:rsid w:val="0020451E"/>
    <w:rsid w:val="00206B9D"/>
    <w:rsid w:val="0023259C"/>
    <w:rsid w:val="002B0BD7"/>
    <w:rsid w:val="002B573D"/>
    <w:rsid w:val="002C5CB2"/>
    <w:rsid w:val="002F779F"/>
    <w:rsid w:val="00371885"/>
    <w:rsid w:val="003A47E3"/>
    <w:rsid w:val="003E2B87"/>
    <w:rsid w:val="00402786"/>
    <w:rsid w:val="00405895"/>
    <w:rsid w:val="004058DF"/>
    <w:rsid w:val="0044154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0210"/>
    <w:rsid w:val="005B31E4"/>
    <w:rsid w:val="006034F6"/>
    <w:rsid w:val="00607874"/>
    <w:rsid w:val="00607E77"/>
    <w:rsid w:val="00617BB3"/>
    <w:rsid w:val="006218AF"/>
    <w:rsid w:val="00645CDD"/>
    <w:rsid w:val="006823A7"/>
    <w:rsid w:val="00687EE8"/>
    <w:rsid w:val="006A06FB"/>
    <w:rsid w:val="0070347F"/>
    <w:rsid w:val="0070678E"/>
    <w:rsid w:val="008163A5"/>
    <w:rsid w:val="00831C11"/>
    <w:rsid w:val="00841982"/>
    <w:rsid w:val="008A60B4"/>
    <w:rsid w:val="008B3C31"/>
    <w:rsid w:val="008B64FE"/>
    <w:rsid w:val="00935BF7"/>
    <w:rsid w:val="0095442C"/>
    <w:rsid w:val="00983942"/>
    <w:rsid w:val="009B739E"/>
    <w:rsid w:val="009C37E0"/>
    <w:rsid w:val="009E41F4"/>
    <w:rsid w:val="00A14B66"/>
    <w:rsid w:val="00A65CF7"/>
    <w:rsid w:val="00A81AB4"/>
    <w:rsid w:val="00A851DA"/>
    <w:rsid w:val="00AC7D5B"/>
    <w:rsid w:val="00AE1481"/>
    <w:rsid w:val="00AF45EA"/>
    <w:rsid w:val="00B0415E"/>
    <w:rsid w:val="00B04678"/>
    <w:rsid w:val="00BC46DF"/>
    <w:rsid w:val="00C03577"/>
    <w:rsid w:val="00C53029"/>
    <w:rsid w:val="00C5543D"/>
    <w:rsid w:val="00C65FEA"/>
    <w:rsid w:val="00CA0AC2"/>
    <w:rsid w:val="00CB4D0A"/>
    <w:rsid w:val="00CC2FB3"/>
    <w:rsid w:val="00CC575A"/>
    <w:rsid w:val="00CF123B"/>
    <w:rsid w:val="00D039AC"/>
    <w:rsid w:val="00D0564D"/>
    <w:rsid w:val="00D13BA4"/>
    <w:rsid w:val="00D427DE"/>
    <w:rsid w:val="00D5587D"/>
    <w:rsid w:val="00D707CC"/>
    <w:rsid w:val="00D821FE"/>
    <w:rsid w:val="00DB0793"/>
    <w:rsid w:val="00E00821"/>
    <w:rsid w:val="00E04DB4"/>
    <w:rsid w:val="00E21703"/>
    <w:rsid w:val="00E30679"/>
    <w:rsid w:val="00E4597D"/>
    <w:rsid w:val="00E54832"/>
    <w:rsid w:val="00E56A90"/>
    <w:rsid w:val="00E641CC"/>
    <w:rsid w:val="00E82ED6"/>
    <w:rsid w:val="00EA30AB"/>
    <w:rsid w:val="00EB3925"/>
    <w:rsid w:val="00EC5591"/>
    <w:rsid w:val="00F96EB3"/>
    <w:rsid w:val="00FB3D47"/>
    <w:rsid w:val="00FD69A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950376-250C-488E-822E-480D12FA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B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B739E"/>
    <w:rPr>
      <w:color w:val="0000FF"/>
      <w:u w:val="single"/>
    </w:rPr>
  </w:style>
  <w:style w:type="paragraph" w:styleId="NoSpacing">
    <w:name w:val="No Spacing"/>
    <w:uiPriority w:val="1"/>
    <w:qFormat/>
    <w:rsid w:val="009B7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hyperlink" Target="https://accountlearning.com/importance-of-cost-reduction-in-marketing/" TargetMode="Externa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BF62E0-A783-42D3-AAFF-AC1774C8AA6E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1E90F4-DB5B-44C0-830C-ECA1CEE2ECF8}">
      <dgm:prSet phldrT="[Text]" custT="1"/>
      <dgm:spPr/>
      <dgm:t>
        <a:bodyPr/>
        <a:lstStyle/>
        <a:p>
          <a:pPr algn="ctr"/>
          <a:r>
            <a:rPr lang="en-US" sz="1000"/>
            <a:t>Cost Variances</a:t>
          </a:r>
        </a:p>
      </dgm:t>
    </dgm:pt>
    <dgm:pt modelId="{D2A3C613-1412-4791-8ECE-396F315AFDFD}" type="parTrans" cxnId="{D8BAE9BB-A04E-4F20-9A42-99124426BF44}">
      <dgm:prSet/>
      <dgm:spPr/>
      <dgm:t>
        <a:bodyPr/>
        <a:lstStyle/>
        <a:p>
          <a:pPr algn="ctr"/>
          <a:endParaRPr lang="en-US" sz="1050"/>
        </a:p>
      </dgm:t>
    </dgm:pt>
    <dgm:pt modelId="{44863F69-C2C5-459C-9CAE-F872F2ABAB77}" type="sibTrans" cxnId="{D8BAE9BB-A04E-4F20-9A42-99124426BF44}">
      <dgm:prSet custT="1"/>
      <dgm:spPr/>
      <dgm:t>
        <a:bodyPr/>
        <a:lstStyle/>
        <a:p>
          <a:pPr algn="ctr"/>
          <a:r>
            <a:rPr lang="en-US" sz="1000" b="1"/>
            <a:t>CV</a:t>
          </a:r>
        </a:p>
      </dgm:t>
    </dgm:pt>
    <dgm:pt modelId="{D58E16BB-AEEC-42C2-8D87-AE57CE6C27F6}">
      <dgm:prSet phldrT="[Text]" custT="1"/>
      <dgm:spPr/>
      <dgm:t>
        <a:bodyPr/>
        <a:lstStyle/>
        <a:p>
          <a:pPr algn="ctr"/>
          <a:r>
            <a:rPr lang="en-US" sz="1000"/>
            <a:t>Direct Labor Cost Variance</a:t>
          </a:r>
        </a:p>
      </dgm:t>
    </dgm:pt>
    <dgm:pt modelId="{AAF56203-69C9-4F24-A38E-158339E64071}" type="parTrans" cxnId="{295D667E-2319-4605-B2F5-9C3EA318E6D1}">
      <dgm:prSet/>
      <dgm:spPr/>
      <dgm:t>
        <a:bodyPr/>
        <a:lstStyle/>
        <a:p>
          <a:pPr algn="ctr"/>
          <a:endParaRPr lang="en-US" sz="1050"/>
        </a:p>
      </dgm:t>
    </dgm:pt>
    <dgm:pt modelId="{640948A1-D011-4B64-A228-DBE589DCEE01}" type="sibTrans" cxnId="{295D667E-2319-4605-B2F5-9C3EA318E6D1}">
      <dgm:prSet custT="1"/>
      <dgm:spPr/>
      <dgm:t>
        <a:bodyPr/>
        <a:lstStyle/>
        <a:p>
          <a:pPr algn="ctr"/>
          <a:r>
            <a:rPr lang="en-US" sz="1000" b="1"/>
            <a:t>DLCV</a:t>
          </a:r>
        </a:p>
      </dgm:t>
    </dgm:pt>
    <dgm:pt modelId="{7E4FBA38-D2DF-483E-B9F6-292AB3CEE821}">
      <dgm:prSet phldrT="[Text]" custT="1"/>
      <dgm:spPr/>
      <dgm:t>
        <a:bodyPr/>
        <a:lstStyle/>
        <a:p>
          <a:pPr algn="ctr"/>
          <a:r>
            <a:rPr lang="en-US" sz="1000"/>
            <a:t>Overhead Cost Variance</a:t>
          </a:r>
        </a:p>
      </dgm:t>
    </dgm:pt>
    <dgm:pt modelId="{4EAFDDB3-FFA3-4689-BCE1-6FF768C23E3E}" type="parTrans" cxnId="{92787352-CD3F-455F-AA93-B2B594518EA4}">
      <dgm:prSet/>
      <dgm:spPr/>
      <dgm:t>
        <a:bodyPr/>
        <a:lstStyle/>
        <a:p>
          <a:pPr algn="ctr"/>
          <a:endParaRPr lang="en-US" sz="1050"/>
        </a:p>
      </dgm:t>
    </dgm:pt>
    <dgm:pt modelId="{40A5BBEB-5110-48CD-B6BC-EB7025E93EB4}" type="sibTrans" cxnId="{92787352-CD3F-455F-AA93-B2B594518EA4}">
      <dgm:prSet custT="1"/>
      <dgm:spPr/>
      <dgm:t>
        <a:bodyPr/>
        <a:lstStyle/>
        <a:p>
          <a:pPr algn="ctr"/>
          <a:r>
            <a:rPr lang="en-US" sz="1000" b="1"/>
            <a:t>OCV</a:t>
          </a:r>
        </a:p>
      </dgm:t>
    </dgm:pt>
    <dgm:pt modelId="{4935AAAD-B319-480C-97FB-BC0AD1A93573}">
      <dgm:prSet phldrT="[Text]" custT="1"/>
      <dgm:spPr/>
      <dgm:t>
        <a:bodyPr/>
        <a:lstStyle/>
        <a:p>
          <a:pPr algn="ctr"/>
          <a:r>
            <a:rPr lang="en-US" sz="1000"/>
            <a:t>Direct Material Cost Variance</a:t>
          </a:r>
        </a:p>
      </dgm:t>
    </dgm:pt>
    <dgm:pt modelId="{72930033-0750-459E-832B-C4BF7F935A51}" type="sibTrans" cxnId="{DD5FFDB9-9AC8-445A-8E3D-E588FCEF78D1}">
      <dgm:prSet custT="1"/>
      <dgm:spPr/>
      <dgm:t>
        <a:bodyPr/>
        <a:lstStyle/>
        <a:p>
          <a:pPr algn="ctr"/>
          <a:r>
            <a:rPr lang="en-US" sz="1000" b="1"/>
            <a:t>DMCV</a:t>
          </a:r>
        </a:p>
      </dgm:t>
    </dgm:pt>
    <dgm:pt modelId="{94AA44AF-D138-42B3-AD2F-62B88F687E1D}" type="parTrans" cxnId="{DD5FFDB9-9AC8-445A-8E3D-E588FCEF78D1}">
      <dgm:prSet/>
      <dgm:spPr/>
      <dgm:t>
        <a:bodyPr/>
        <a:lstStyle/>
        <a:p>
          <a:pPr algn="ctr"/>
          <a:endParaRPr lang="en-US" sz="1050"/>
        </a:p>
      </dgm:t>
    </dgm:pt>
    <dgm:pt modelId="{7049AC65-9F15-41D6-99EC-6BA059C69BED}" type="pres">
      <dgm:prSet presAssocID="{CEBF62E0-A783-42D3-AAFF-AC1774C8AA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50949A3-D474-4207-A76A-14E9F5EAF5EC}" type="pres">
      <dgm:prSet presAssocID="{341E90F4-DB5B-44C0-830C-ECA1CEE2ECF8}" presName="hierRoot1" presStyleCnt="0">
        <dgm:presLayoutVars>
          <dgm:hierBranch val="init"/>
        </dgm:presLayoutVars>
      </dgm:prSet>
      <dgm:spPr/>
    </dgm:pt>
    <dgm:pt modelId="{189527BF-185D-4FE9-9A3B-C13734FD385B}" type="pres">
      <dgm:prSet presAssocID="{341E90F4-DB5B-44C0-830C-ECA1CEE2ECF8}" presName="rootComposite1" presStyleCnt="0"/>
      <dgm:spPr/>
    </dgm:pt>
    <dgm:pt modelId="{3070481B-DCD1-42AF-8512-717FBB437FBE}" type="pres">
      <dgm:prSet presAssocID="{341E90F4-DB5B-44C0-830C-ECA1CEE2ECF8}" presName="rootText1" presStyleLbl="node0" presStyleIdx="0" presStyleCnt="1" custScaleY="108346">
        <dgm:presLayoutVars>
          <dgm:chMax/>
          <dgm:chPref val="3"/>
        </dgm:presLayoutVars>
      </dgm:prSet>
      <dgm:spPr/>
    </dgm:pt>
    <dgm:pt modelId="{743BB5EE-152B-4942-9615-6843CF804848}" type="pres">
      <dgm:prSet presAssocID="{341E90F4-DB5B-44C0-830C-ECA1CEE2ECF8}" presName="titleText1" presStyleLbl="fgAcc0" presStyleIdx="0" presStyleCnt="1" custScaleY="157308" custLinFactNeighborX="-1168" custLinFactNeighborY="39602">
        <dgm:presLayoutVars>
          <dgm:chMax val="0"/>
          <dgm:chPref val="0"/>
        </dgm:presLayoutVars>
      </dgm:prSet>
      <dgm:spPr/>
    </dgm:pt>
    <dgm:pt modelId="{D90765AA-6FBB-4545-A0A2-AAB853225B09}" type="pres">
      <dgm:prSet presAssocID="{341E90F4-DB5B-44C0-830C-ECA1CEE2ECF8}" presName="rootConnector1" presStyleLbl="node1" presStyleIdx="0" presStyleCnt="3"/>
      <dgm:spPr/>
    </dgm:pt>
    <dgm:pt modelId="{941A7B4C-17B1-4D27-B6DB-9024BF95C72C}" type="pres">
      <dgm:prSet presAssocID="{341E90F4-DB5B-44C0-830C-ECA1CEE2ECF8}" presName="hierChild2" presStyleCnt="0"/>
      <dgm:spPr/>
    </dgm:pt>
    <dgm:pt modelId="{B9675107-E80B-458B-8F5F-4C453E2065B5}" type="pres">
      <dgm:prSet presAssocID="{94AA44AF-D138-42B3-AD2F-62B88F687E1D}" presName="Name37" presStyleLbl="parChTrans1D2" presStyleIdx="0" presStyleCnt="3"/>
      <dgm:spPr/>
    </dgm:pt>
    <dgm:pt modelId="{6813558E-9AD1-4EA8-97A6-FAE6CD55F9DF}" type="pres">
      <dgm:prSet presAssocID="{4935AAAD-B319-480C-97FB-BC0AD1A93573}" presName="hierRoot2" presStyleCnt="0">
        <dgm:presLayoutVars>
          <dgm:hierBranch val="init"/>
        </dgm:presLayoutVars>
      </dgm:prSet>
      <dgm:spPr/>
    </dgm:pt>
    <dgm:pt modelId="{53F0D72B-FEA9-46C6-9710-1997279D9EB9}" type="pres">
      <dgm:prSet presAssocID="{4935AAAD-B319-480C-97FB-BC0AD1A93573}" presName="rootComposite" presStyleCnt="0"/>
      <dgm:spPr/>
    </dgm:pt>
    <dgm:pt modelId="{C5F5942C-80FC-4972-B5C0-5141F18A1A4E}" type="pres">
      <dgm:prSet presAssocID="{4935AAAD-B319-480C-97FB-BC0AD1A93573}" presName="rootText" presStyleLbl="node1" presStyleIdx="0" presStyleCnt="3" custScaleX="171508" custScaleY="108346" custLinFactNeighborX="-7943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C73E7C52-3002-41AA-AAC6-AD8A1BFFCAF4}" type="pres">
      <dgm:prSet presAssocID="{4935AAAD-B319-480C-97FB-BC0AD1A93573}" presName="titleText2" presStyleLbl="fgAcc1" presStyleIdx="0" presStyleCnt="3" custScaleY="163592" custLinFactNeighborX="-63919" custLinFactNeighborY="48392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231E7A0-0FC7-410E-8450-98DD2ACA7D90}" type="pres">
      <dgm:prSet presAssocID="{4935AAAD-B319-480C-97FB-BC0AD1A93573}" presName="rootConnector" presStyleLbl="node2" presStyleIdx="0" presStyleCnt="0"/>
      <dgm:spPr/>
    </dgm:pt>
    <dgm:pt modelId="{BBCF0F9F-DC9A-48A2-AAC4-0BD4B5BA455B}" type="pres">
      <dgm:prSet presAssocID="{4935AAAD-B319-480C-97FB-BC0AD1A93573}" presName="hierChild4" presStyleCnt="0"/>
      <dgm:spPr/>
    </dgm:pt>
    <dgm:pt modelId="{51824E1E-91E5-4AE2-8B3A-D9C338F4A1EA}" type="pres">
      <dgm:prSet presAssocID="{4935AAAD-B319-480C-97FB-BC0AD1A93573}" presName="hierChild5" presStyleCnt="0"/>
      <dgm:spPr/>
    </dgm:pt>
    <dgm:pt modelId="{A20C2FD6-FBFA-4856-9AF8-49761ED78231}" type="pres">
      <dgm:prSet presAssocID="{AAF56203-69C9-4F24-A38E-158339E64071}" presName="Name37" presStyleLbl="parChTrans1D2" presStyleIdx="1" presStyleCnt="3"/>
      <dgm:spPr/>
    </dgm:pt>
    <dgm:pt modelId="{D579BBDE-2F09-4A33-B026-4B22743537D5}" type="pres">
      <dgm:prSet presAssocID="{D58E16BB-AEEC-42C2-8D87-AE57CE6C27F6}" presName="hierRoot2" presStyleCnt="0">
        <dgm:presLayoutVars>
          <dgm:hierBranch val="init"/>
        </dgm:presLayoutVars>
      </dgm:prSet>
      <dgm:spPr/>
    </dgm:pt>
    <dgm:pt modelId="{EF6946F8-A0C5-4795-BF17-684200ECFAC6}" type="pres">
      <dgm:prSet presAssocID="{D58E16BB-AEEC-42C2-8D87-AE57CE6C27F6}" presName="rootComposite" presStyleCnt="0"/>
      <dgm:spPr/>
    </dgm:pt>
    <dgm:pt modelId="{3DFD923D-2C8D-4054-B361-1DDE9BE8C244}" type="pres">
      <dgm:prSet presAssocID="{D58E16BB-AEEC-42C2-8D87-AE57CE6C27F6}" presName="rootText" presStyleLbl="node1" presStyleIdx="1" presStyleCnt="3" custScaleX="187255" custScaleY="108346">
        <dgm:presLayoutVars>
          <dgm:chMax/>
          <dgm:chPref val="3"/>
        </dgm:presLayoutVars>
      </dgm:prSet>
      <dgm:spPr/>
    </dgm:pt>
    <dgm:pt modelId="{AC6C15D4-80CC-4972-9B24-98AB1C9A817B}" type="pres">
      <dgm:prSet presAssocID="{D58E16BB-AEEC-42C2-8D87-AE57CE6C27F6}" presName="titleText2" presStyleLbl="fgAcc1" presStyleIdx="1" presStyleCnt="3" custScaleY="163592" custLinFactNeighborX="-14960" custLinFactNeighborY="48392">
        <dgm:presLayoutVars>
          <dgm:chMax val="0"/>
          <dgm:chPref val="0"/>
        </dgm:presLayoutVars>
      </dgm:prSet>
      <dgm:spPr/>
    </dgm:pt>
    <dgm:pt modelId="{19B0F8DE-CB1A-4F0C-9FD6-32D18CB97A1F}" type="pres">
      <dgm:prSet presAssocID="{D58E16BB-AEEC-42C2-8D87-AE57CE6C27F6}" presName="rootConnector" presStyleLbl="node2" presStyleIdx="0" presStyleCnt="0"/>
      <dgm:spPr/>
    </dgm:pt>
    <dgm:pt modelId="{422033E2-3D2D-44D8-8A2A-D745705F15E1}" type="pres">
      <dgm:prSet presAssocID="{D58E16BB-AEEC-42C2-8D87-AE57CE6C27F6}" presName="hierChild4" presStyleCnt="0"/>
      <dgm:spPr/>
    </dgm:pt>
    <dgm:pt modelId="{799C9561-D4E5-4880-8756-087DCC2BADF7}" type="pres">
      <dgm:prSet presAssocID="{D58E16BB-AEEC-42C2-8D87-AE57CE6C27F6}" presName="hierChild5" presStyleCnt="0"/>
      <dgm:spPr/>
    </dgm:pt>
    <dgm:pt modelId="{171EA0B3-3110-49E2-A1A4-0539F56F07F0}" type="pres">
      <dgm:prSet presAssocID="{4EAFDDB3-FFA3-4689-BCE1-6FF768C23E3E}" presName="Name37" presStyleLbl="parChTrans1D2" presStyleIdx="2" presStyleCnt="3"/>
      <dgm:spPr/>
    </dgm:pt>
    <dgm:pt modelId="{A90D8274-9510-4787-99D8-38C87F7C764D}" type="pres">
      <dgm:prSet presAssocID="{7E4FBA38-D2DF-483E-B9F6-292AB3CEE821}" presName="hierRoot2" presStyleCnt="0">
        <dgm:presLayoutVars>
          <dgm:hierBranch val="init"/>
        </dgm:presLayoutVars>
      </dgm:prSet>
      <dgm:spPr/>
    </dgm:pt>
    <dgm:pt modelId="{204A2A07-53EB-4BC0-B17C-3F7F0106D415}" type="pres">
      <dgm:prSet presAssocID="{7E4FBA38-D2DF-483E-B9F6-292AB3CEE821}" presName="rootComposite" presStyleCnt="0"/>
      <dgm:spPr/>
    </dgm:pt>
    <dgm:pt modelId="{3B051DB8-61B7-410D-B53D-95784B78E0CF}" type="pres">
      <dgm:prSet presAssocID="{7E4FBA38-D2DF-483E-B9F6-292AB3CEE821}" presName="rootText" presStyleLbl="node1" presStyleIdx="2" presStyleCnt="3" custScaleX="171508" custScaleY="108346" custLinFactNeighborX="75377">
        <dgm:presLayoutVars>
          <dgm:chMax/>
          <dgm:chPref val="3"/>
        </dgm:presLayoutVars>
      </dgm:prSet>
      <dgm:spPr/>
    </dgm:pt>
    <dgm:pt modelId="{9C67B0DB-D58C-4579-81BA-DA9209E43184}" type="pres">
      <dgm:prSet presAssocID="{7E4FBA38-D2DF-483E-B9F6-292AB3CEE821}" presName="titleText2" presStyleLbl="fgAcc1" presStyleIdx="2" presStyleCnt="3" custScaleY="163592" custLinFactNeighborX="31247" custLinFactNeighborY="48392">
        <dgm:presLayoutVars>
          <dgm:chMax val="0"/>
          <dgm:chPref val="0"/>
        </dgm:presLayoutVars>
      </dgm:prSet>
      <dgm:spPr/>
    </dgm:pt>
    <dgm:pt modelId="{E8345531-A350-4376-BC07-5D9E6EFDB791}" type="pres">
      <dgm:prSet presAssocID="{7E4FBA38-D2DF-483E-B9F6-292AB3CEE821}" presName="rootConnector" presStyleLbl="node2" presStyleIdx="0" presStyleCnt="0"/>
      <dgm:spPr/>
    </dgm:pt>
    <dgm:pt modelId="{F177BE97-9125-4AAA-B22D-3B2528CF4ECD}" type="pres">
      <dgm:prSet presAssocID="{7E4FBA38-D2DF-483E-B9F6-292AB3CEE821}" presName="hierChild4" presStyleCnt="0"/>
      <dgm:spPr/>
    </dgm:pt>
    <dgm:pt modelId="{50D01701-9F4F-49DE-A91A-53A6401C8D4B}" type="pres">
      <dgm:prSet presAssocID="{7E4FBA38-D2DF-483E-B9F6-292AB3CEE821}" presName="hierChild5" presStyleCnt="0"/>
      <dgm:spPr/>
    </dgm:pt>
    <dgm:pt modelId="{8B56BE9E-A8C3-455C-8829-F7D68B947B91}" type="pres">
      <dgm:prSet presAssocID="{341E90F4-DB5B-44C0-830C-ECA1CEE2ECF8}" presName="hierChild3" presStyleCnt="0"/>
      <dgm:spPr/>
    </dgm:pt>
  </dgm:ptLst>
  <dgm:cxnLst>
    <dgm:cxn modelId="{8905C2F4-094C-40AB-AAC3-F933A9B391FC}" type="presOf" srcId="{94AA44AF-D138-42B3-AD2F-62B88F687E1D}" destId="{B9675107-E80B-458B-8F5F-4C453E2065B5}" srcOrd="0" destOrd="0" presId="urn:microsoft.com/office/officeart/2008/layout/NameandTitleOrganizationalChart"/>
    <dgm:cxn modelId="{13B9A347-B591-4B40-87B9-1D2CDA67F2A9}" type="presOf" srcId="{AAF56203-69C9-4F24-A38E-158339E64071}" destId="{A20C2FD6-FBFA-4856-9AF8-49761ED78231}" srcOrd="0" destOrd="0" presId="urn:microsoft.com/office/officeart/2008/layout/NameandTitleOrganizationalChart"/>
    <dgm:cxn modelId="{D8BAE9BB-A04E-4F20-9A42-99124426BF44}" srcId="{CEBF62E0-A783-42D3-AAFF-AC1774C8AA6E}" destId="{341E90F4-DB5B-44C0-830C-ECA1CEE2ECF8}" srcOrd="0" destOrd="0" parTransId="{D2A3C613-1412-4791-8ECE-396F315AFDFD}" sibTransId="{44863F69-C2C5-459C-9CAE-F872F2ABAB77}"/>
    <dgm:cxn modelId="{92787352-CD3F-455F-AA93-B2B594518EA4}" srcId="{341E90F4-DB5B-44C0-830C-ECA1CEE2ECF8}" destId="{7E4FBA38-D2DF-483E-B9F6-292AB3CEE821}" srcOrd="2" destOrd="0" parTransId="{4EAFDDB3-FFA3-4689-BCE1-6FF768C23E3E}" sibTransId="{40A5BBEB-5110-48CD-B6BC-EB7025E93EB4}"/>
    <dgm:cxn modelId="{9851F201-2B8B-4A07-8B17-B3D422590E15}" type="presOf" srcId="{7E4FBA38-D2DF-483E-B9F6-292AB3CEE821}" destId="{E8345531-A350-4376-BC07-5D9E6EFDB791}" srcOrd="1" destOrd="0" presId="urn:microsoft.com/office/officeart/2008/layout/NameandTitleOrganizationalChart"/>
    <dgm:cxn modelId="{BB56F495-192D-4A41-B907-E73373164A5B}" type="presOf" srcId="{4935AAAD-B319-480C-97FB-BC0AD1A93573}" destId="{C5F5942C-80FC-4972-B5C0-5141F18A1A4E}" srcOrd="0" destOrd="0" presId="urn:microsoft.com/office/officeart/2008/layout/NameandTitleOrganizationalChart"/>
    <dgm:cxn modelId="{83EC6F4F-71E1-4BAB-AED4-88727F4EB6F2}" type="presOf" srcId="{44863F69-C2C5-459C-9CAE-F872F2ABAB77}" destId="{743BB5EE-152B-4942-9615-6843CF804848}" srcOrd="0" destOrd="0" presId="urn:microsoft.com/office/officeart/2008/layout/NameandTitleOrganizationalChart"/>
    <dgm:cxn modelId="{CC9BAF0B-BE2A-4802-90B8-F4214AE97227}" type="presOf" srcId="{4935AAAD-B319-480C-97FB-BC0AD1A93573}" destId="{1231E7A0-0FC7-410E-8450-98DD2ACA7D90}" srcOrd="1" destOrd="0" presId="urn:microsoft.com/office/officeart/2008/layout/NameandTitleOrganizationalChart"/>
    <dgm:cxn modelId="{A6FD66A2-BE9B-42DC-951C-6B750384B368}" type="presOf" srcId="{72930033-0750-459E-832B-C4BF7F935A51}" destId="{C73E7C52-3002-41AA-AAC6-AD8A1BFFCAF4}" srcOrd="0" destOrd="0" presId="urn:microsoft.com/office/officeart/2008/layout/NameandTitleOrganizationalChart"/>
    <dgm:cxn modelId="{D25E7CC3-A4D7-41D5-B68C-0DC8E0516476}" type="presOf" srcId="{4EAFDDB3-FFA3-4689-BCE1-6FF768C23E3E}" destId="{171EA0B3-3110-49E2-A1A4-0539F56F07F0}" srcOrd="0" destOrd="0" presId="urn:microsoft.com/office/officeart/2008/layout/NameandTitleOrganizationalChart"/>
    <dgm:cxn modelId="{DD5FFDB9-9AC8-445A-8E3D-E588FCEF78D1}" srcId="{341E90F4-DB5B-44C0-830C-ECA1CEE2ECF8}" destId="{4935AAAD-B319-480C-97FB-BC0AD1A93573}" srcOrd="0" destOrd="0" parTransId="{94AA44AF-D138-42B3-AD2F-62B88F687E1D}" sibTransId="{72930033-0750-459E-832B-C4BF7F935A51}"/>
    <dgm:cxn modelId="{BBBD8B68-B8E7-4C64-BD8E-0CACBA56EA59}" type="presOf" srcId="{640948A1-D011-4B64-A228-DBE589DCEE01}" destId="{AC6C15D4-80CC-4972-9B24-98AB1C9A817B}" srcOrd="0" destOrd="0" presId="urn:microsoft.com/office/officeart/2008/layout/NameandTitleOrganizationalChart"/>
    <dgm:cxn modelId="{EB0C55F8-CE14-4D5D-ACC3-0F651BC836DC}" type="presOf" srcId="{D58E16BB-AEEC-42C2-8D87-AE57CE6C27F6}" destId="{3DFD923D-2C8D-4054-B361-1DDE9BE8C244}" srcOrd="0" destOrd="0" presId="urn:microsoft.com/office/officeart/2008/layout/NameandTitleOrganizationalChart"/>
    <dgm:cxn modelId="{0E64AFCE-C4A7-47B7-99EF-797868B21C32}" type="presOf" srcId="{7E4FBA38-D2DF-483E-B9F6-292AB3CEE821}" destId="{3B051DB8-61B7-410D-B53D-95784B78E0CF}" srcOrd="0" destOrd="0" presId="urn:microsoft.com/office/officeart/2008/layout/NameandTitleOrganizationalChart"/>
    <dgm:cxn modelId="{F369057D-998E-49A8-A49B-E4964E355423}" type="presOf" srcId="{40A5BBEB-5110-48CD-B6BC-EB7025E93EB4}" destId="{9C67B0DB-D58C-4579-81BA-DA9209E43184}" srcOrd="0" destOrd="0" presId="urn:microsoft.com/office/officeart/2008/layout/NameandTitleOrganizationalChart"/>
    <dgm:cxn modelId="{74822479-8A37-4C8C-A96A-ABCDF542E4D5}" type="presOf" srcId="{341E90F4-DB5B-44C0-830C-ECA1CEE2ECF8}" destId="{3070481B-DCD1-42AF-8512-717FBB437FBE}" srcOrd="0" destOrd="0" presId="urn:microsoft.com/office/officeart/2008/layout/NameandTitleOrganizationalChart"/>
    <dgm:cxn modelId="{C80017B3-DF8E-4503-BF0C-609EBB0FED5C}" type="presOf" srcId="{CEBF62E0-A783-42D3-AAFF-AC1774C8AA6E}" destId="{7049AC65-9F15-41D6-99EC-6BA059C69BED}" srcOrd="0" destOrd="0" presId="urn:microsoft.com/office/officeart/2008/layout/NameandTitleOrganizationalChart"/>
    <dgm:cxn modelId="{62338623-D459-4D25-A64A-05733B1B6697}" type="presOf" srcId="{D58E16BB-AEEC-42C2-8D87-AE57CE6C27F6}" destId="{19B0F8DE-CB1A-4F0C-9FD6-32D18CB97A1F}" srcOrd="1" destOrd="0" presId="urn:microsoft.com/office/officeart/2008/layout/NameandTitleOrganizationalChart"/>
    <dgm:cxn modelId="{B58B12E6-6515-43AF-8D43-8D5E10E17DDE}" type="presOf" srcId="{341E90F4-DB5B-44C0-830C-ECA1CEE2ECF8}" destId="{D90765AA-6FBB-4545-A0A2-AAB853225B09}" srcOrd="1" destOrd="0" presId="urn:microsoft.com/office/officeart/2008/layout/NameandTitleOrganizationalChart"/>
    <dgm:cxn modelId="{295D667E-2319-4605-B2F5-9C3EA318E6D1}" srcId="{341E90F4-DB5B-44C0-830C-ECA1CEE2ECF8}" destId="{D58E16BB-AEEC-42C2-8D87-AE57CE6C27F6}" srcOrd="1" destOrd="0" parTransId="{AAF56203-69C9-4F24-A38E-158339E64071}" sibTransId="{640948A1-D011-4B64-A228-DBE589DCEE01}"/>
    <dgm:cxn modelId="{519BDB0F-E797-4339-91B9-44D12ABF6D76}" type="presParOf" srcId="{7049AC65-9F15-41D6-99EC-6BA059C69BED}" destId="{F50949A3-D474-4207-A76A-14E9F5EAF5EC}" srcOrd="0" destOrd="0" presId="urn:microsoft.com/office/officeart/2008/layout/NameandTitleOrganizationalChart"/>
    <dgm:cxn modelId="{44855D9F-3728-4502-B443-94F5A24B8E74}" type="presParOf" srcId="{F50949A3-D474-4207-A76A-14E9F5EAF5EC}" destId="{189527BF-185D-4FE9-9A3B-C13734FD385B}" srcOrd="0" destOrd="0" presId="urn:microsoft.com/office/officeart/2008/layout/NameandTitleOrganizationalChart"/>
    <dgm:cxn modelId="{9F2C51AF-BA7A-4D37-94EA-53E468651C41}" type="presParOf" srcId="{189527BF-185D-4FE9-9A3B-C13734FD385B}" destId="{3070481B-DCD1-42AF-8512-717FBB437FBE}" srcOrd="0" destOrd="0" presId="urn:microsoft.com/office/officeart/2008/layout/NameandTitleOrganizationalChart"/>
    <dgm:cxn modelId="{9D88386C-39DA-41DB-B7A9-BE4CD6A1926B}" type="presParOf" srcId="{189527BF-185D-4FE9-9A3B-C13734FD385B}" destId="{743BB5EE-152B-4942-9615-6843CF804848}" srcOrd="1" destOrd="0" presId="urn:microsoft.com/office/officeart/2008/layout/NameandTitleOrganizationalChart"/>
    <dgm:cxn modelId="{1CDE170B-85F8-4122-87B0-B3D7CE160BE3}" type="presParOf" srcId="{189527BF-185D-4FE9-9A3B-C13734FD385B}" destId="{D90765AA-6FBB-4545-A0A2-AAB853225B09}" srcOrd="2" destOrd="0" presId="urn:microsoft.com/office/officeart/2008/layout/NameandTitleOrganizationalChart"/>
    <dgm:cxn modelId="{67A2B2F0-6EAC-4897-8918-F4063993BA0A}" type="presParOf" srcId="{F50949A3-D474-4207-A76A-14E9F5EAF5EC}" destId="{941A7B4C-17B1-4D27-B6DB-9024BF95C72C}" srcOrd="1" destOrd="0" presId="urn:microsoft.com/office/officeart/2008/layout/NameandTitleOrganizationalChart"/>
    <dgm:cxn modelId="{B8972B5F-BBD3-4A21-93F1-70C4CA44A200}" type="presParOf" srcId="{941A7B4C-17B1-4D27-B6DB-9024BF95C72C}" destId="{B9675107-E80B-458B-8F5F-4C453E2065B5}" srcOrd="0" destOrd="0" presId="urn:microsoft.com/office/officeart/2008/layout/NameandTitleOrganizationalChart"/>
    <dgm:cxn modelId="{2423030F-1660-4229-A6BB-C580379ADB6F}" type="presParOf" srcId="{941A7B4C-17B1-4D27-B6DB-9024BF95C72C}" destId="{6813558E-9AD1-4EA8-97A6-FAE6CD55F9DF}" srcOrd="1" destOrd="0" presId="urn:microsoft.com/office/officeart/2008/layout/NameandTitleOrganizationalChart"/>
    <dgm:cxn modelId="{3F1D3846-66C0-411A-A6EA-0541512B9316}" type="presParOf" srcId="{6813558E-9AD1-4EA8-97A6-FAE6CD55F9DF}" destId="{53F0D72B-FEA9-46C6-9710-1997279D9EB9}" srcOrd="0" destOrd="0" presId="urn:microsoft.com/office/officeart/2008/layout/NameandTitleOrganizationalChart"/>
    <dgm:cxn modelId="{29EEF3DB-4DDC-47B8-81D0-1A8151898693}" type="presParOf" srcId="{53F0D72B-FEA9-46C6-9710-1997279D9EB9}" destId="{C5F5942C-80FC-4972-B5C0-5141F18A1A4E}" srcOrd="0" destOrd="0" presId="urn:microsoft.com/office/officeart/2008/layout/NameandTitleOrganizationalChart"/>
    <dgm:cxn modelId="{53CAC443-47B3-43F5-AC3D-F7DD1E5F7112}" type="presParOf" srcId="{53F0D72B-FEA9-46C6-9710-1997279D9EB9}" destId="{C73E7C52-3002-41AA-AAC6-AD8A1BFFCAF4}" srcOrd="1" destOrd="0" presId="urn:microsoft.com/office/officeart/2008/layout/NameandTitleOrganizationalChart"/>
    <dgm:cxn modelId="{7D900790-55EF-437F-B9C9-27ED7B42B0C9}" type="presParOf" srcId="{53F0D72B-FEA9-46C6-9710-1997279D9EB9}" destId="{1231E7A0-0FC7-410E-8450-98DD2ACA7D90}" srcOrd="2" destOrd="0" presId="urn:microsoft.com/office/officeart/2008/layout/NameandTitleOrganizationalChart"/>
    <dgm:cxn modelId="{2CF99DFD-F4B8-4A4F-A876-EBCA3211F958}" type="presParOf" srcId="{6813558E-9AD1-4EA8-97A6-FAE6CD55F9DF}" destId="{BBCF0F9F-DC9A-48A2-AAC4-0BD4B5BA455B}" srcOrd="1" destOrd="0" presId="urn:microsoft.com/office/officeart/2008/layout/NameandTitleOrganizationalChart"/>
    <dgm:cxn modelId="{BF717807-9704-444A-8F73-A632AA809BB0}" type="presParOf" srcId="{6813558E-9AD1-4EA8-97A6-FAE6CD55F9DF}" destId="{51824E1E-91E5-4AE2-8B3A-D9C338F4A1EA}" srcOrd="2" destOrd="0" presId="urn:microsoft.com/office/officeart/2008/layout/NameandTitleOrganizationalChart"/>
    <dgm:cxn modelId="{C9E37213-120E-4785-B1D3-0826C7E9D187}" type="presParOf" srcId="{941A7B4C-17B1-4D27-B6DB-9024BF95C72C}" destId="{A20C2FD6-FBFA-4856-9AF8-49761ED78231}" srcOrd="2" destOrd="0" presId="urn:microsoft.com/office/officeart/2008/layout/NameandTitleOrganizationalChart"/>
    <dgm:cxn modelId="{07BDCA79-453A-4AAA-875F-00D2DBCCA0AE}" type="presParOf" srcId="{941A7B4C-17B1-4D27-B6DB-9024BF95C72C}" destId="{D579BBDE-2F09-4A33-B026-4B22743537D5}" srcOrd="3" destOrd="0" presId="urn:microsoft.com/office/officeart/2008/layout/NameandTitleOrganizationalChart"/>
    <dgm:cxn modelId="{98D0C3A1-483C-4EDB-A297-F1955DBF0A62}" type="presParOf" srcId="{D579BBDE-2F09-4A33-B026-4B22743537D5}" destId="{EF6946F8-A0C5-4795-BF17-684200ECFAC6}" srcOrd="0" destOrd="0" presId="urn:microsoft.com/office/officeart/2008/layout/NameandTitleOrganizationalChart"/>
    <dgm:cxn modelId="{152413AB-38BA-4613-97BB-B3D2C2BEB7D5}" type="presParOf" srcId="{EF6946F8-A0C5-4795-BF17-684200ECFAC6}" destId="{3DFD923D-2C8D-4054-B361-1DDE9BE8C244}" srcOrd="0" destOrd="0" presId="urn:microsoft.com/office/officeart/2008/layout/NameandTitleOrganizationalChart"/>
    <dgm:cxn modelId="{EDD8626E-AB78-48E3-BB9E-31AC6BEE9312}" type="presParOf" srcId="{EF6946F8-A0C5-4795-BF17-684200ECFAC6}" destId="{AC6C15D4-80CC-4972-9B24-98AB1C9A817B}" srcOrd="1" destOrd="0" presId="urn:microsoft.com/office/officeart/2008/layout/NameandTitleOrganizationalChart"/>
    <dgm:cxn modelId="{7C00E926-3A2C-471C-BBF9-CF158D140FCF}" type="presParOf" srcId="{EF6946F8-A0C5-4795-BF17-684200ECFAC6}" destId="{19B0F8DE-CB1A-4F0C-9FD6-32D18CB97A1F}" srcOrd="2" destOrd="0" presId="urn:microsoft.com/office/officeart/2008/layout/NameandTitleOrganizationalChart"/>
    <dgm:cxn modelId="{22464E0D-D8D2-48A6-A0C6-E081577EE615}" type="presParOf" srcId="{D579BBDE-2F09-4A33-B026-4B22743537D5}" destId="{422033E2-3D2D-44D8-8A2A-D745705F15E1}" srcOrd="1" destOrd="0" presId="urn:microsoft.com/office/officeart/2008/layout/NameandTitleOrganizationalChart"/>
    <dgm:cxn modelId="{C3EA3AE2-A4A6-4676-8252-3B4697BDFF9B}" type="presParOf" srcId="{D579BBDE-2F09-4A33-B026-4B22743537D5}" destId="{799C9561-D4E5-4880-8756-087DCC2BADF7}" srcOrd="2" destOrd="0" presId="urn:microsoft.com/office/officeart/2008/layout/NameandTitleOrganizationalChart"/>
    <dgm:cxn modelId="{90BEA4BA-3BF7-463F-8B54-1527A522DC9E}" type="presParOf" srcId="{941A7B4C-17B1-4D27-B6DB-9024BF95C72C}" destId="{171EA0B3-3110-49E2-A1A4-0539F56F07F0}" srcOrd="4" destOrd="0" presId="urn:microsoft.com/office/officeart/2008/layout/NameandTitleOrganizationalChart"/>
    <dgm:cxn modelId="{9719D8FA-59E8-49DB-BDED-BD63D1A957B3}" type="presParOf" srcId="{941A7B4C-17B1-4D27-B6DB-9024BF95C72C}" destId="{A90D8274-9510-4787-99D8-38C87F7C764D}" srcOrd="5" destOrd="0" presId="urn:microsoft.com/office/officeart/2008/layout/NameandTitleOrganizationalChart"/>
    <dgm:cxn modelId="{CCAFD5C3-11DA-43CF-8BA7-01B82C3650BB}" type="presParOf" srcId="{A90D8274-9510-4787-99D8-38C87F7C764D}" destId="{204A2A07-53EB-4BC0-B17C-3F7F0106D415}" srcOrd="0" destOrd="0" presId="urn:microsoft.com/office/officeart/2008/layout/NameandTitleOrganizationalChart"/>
    <dgm:cxn modelId="{37D5053C-93ED-40CC-8B92-436C774D24EF}" type="presParOf" srcId="{204A2A07-53EB-4BC0-B17C-3F7F0106D415}" destId="{3B051DB8-61B7-410D-B53D-95784B78E0CF}" srcOrd="0" destOrd="0" presId="urn:microsoft.com/office/officeart/2008/layout/NameandTitleOrganizationalChart"/>
    <dgm:cxn modelId="{83DA708D-7208-4D23-B225-2C6B20313170}" type="presParOf" srcId="{204A2A07-53EB-4BC0-B17C-3F7F0106D415}" destId="{9C67B0DB-D58C-4579-81BA-DA9209E43184}" srcOrd="1" destOrd="0" presId="urn:microsoft.com/office/officeart/2008/layout/NameandTitleOrganizationalChart"/>
    <dgm:cxn modelId="{0D859BF1-920A-4474-B265-EF8C5D97B4E5}" type="presParOf" srcId="{204A2A07-53EB-4BC0-B17C-3F7F0106D415}" destId="{E8345531-A350-4376-BC07-5D9E6EFDB791}" srcOrd="2" destOrd="0" presId="urn:microsoft.com/office/officeart/2008/layout/NameandTitleOrganizationalChart"/>
    <dgm:cxn modelId="{A713E4EB-EAB7-4274-A716-4CA0F4FD296B}" type="presParOf" srcId="{A90D8274-9510-4787-99D8-38C87F7C764D}" destId="{F177BE97-9125-4AAA-B22D-3B2528CF4ECD}" srcOrd="1" destOrd="0" presId="urn:microsoft.com/office/officeart/2008/layout/NameandTitleOrganizationalChart"/>
    <dgm:cxn modelId="{4CAC385D-6995-4B69-AF8E-DFC12E0E9CF2}" type="presParOf" srcId="{A90D8274-9510-4787-99D8-38C87F7C764D}" destId="{50D01701-9F4F-49DE-A91A-53A6401C8D4B}" srcOrd="2" destOrd="0" presId="urn:microsoft.com/office/officeart/2008/layout/NameandTitleOrganizationalChart"/>
    <dgm:cxn modelId="{5CE3B498-E80F-47A6-BE57-54DA05BB5763}" type="presParOf" srcId="{F50949A3-D474-4207-A76A-14E9F5EAF5EC}" destId="{8B56BE9E-A8C3-455C-8829-F7D68B947B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EBF62E0-A783-42D3-AAFF-AC1774C8AA6E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1E90F4-DB5B-44C0-830C-ECA1CEE2ECF8}">
      <dgm:prSet phldrT="[Text]" custT="1"/>
      <dgm:spPr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GB" sz="1000" b="1"/>
            <a:t>Direct Material Cost Variance</a:t>
          </a:r>
          <a:endParaRPr lang="en-US" sz="1000" b="1"/>
        </a:p>
      </dgm:t>
    </dgm:pt>
    <dgm:pt modelId="{D2A3C613-1412-4791-8ECE-396F315AFDFD}" type="parTrans" cxnId="{D8BAE9BB-A04E-4F20-9A42-99124426BF44}">
      <dgm:prSet/>
      <dgm:spPr/>
      <dgm:t>
        <a:bodyPr/>
        <a:lstStyle/>
        <a:p>
          <a:pPr algn="ctr"/>
          <a:endParaRPr lang="en-US" sz="1050"/>
        </a:p>
      </dgm:t>
    </dgm:pt>
    <dgm:pt modelId="{44863F69-C2C5-459C-9CAE-F872F2ABAB77}" type="sibTrans" cxnId="{D8BAE9BB-A04E-4F20-9A42-99124426BF44}">
      <dgm:prSet custT="1"/>
      <dgm:spPr/>
      <dgm:t>
        <a:bodyPr vert="horz" lIns="0" tIns="0"/>
        <a:lstStyle/>
        <a:p>
          <a:pPr algn="ctr"/>
          <a:r>
            <a:rPr lang="en-US" sz="1000" b="1"/>
            <a:t>DMCV</a:t>
          </a:r>
        </a:p>
      </dgm:t>
    </dgm:pt>
    <dgm:pt modelId="{7E4FBA38-D2DF-483E-B9F6-292AB3CEE821}">
      <dgm:prSet phldrT="[Text]" custT="1"/>
      <dgm:spPr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US" sz="1000" b="1"/>
            <a:t>Direct Material Usage or Quantity Variance</a:t>
          </a:r>
          <a:endParaRPr lang="en-US" sz="1000" b="1"/>
        </a:p>
      </dgm:t>
    </dgm:pt>
    <dgm:pt modelId="{4EAFDDB3-FFA3-4689-BCE1-6FF768C23E3E}" type="parTrans" cxnId="{92787352-CD3F-455F-AA93-B2B594518EA4}">
      <dgm:prSet/>
      <dgm:spPr/>
      <dgm:t>
        <a:bodyPr/>
        <a:lstStyle/>
        <a:p>
          <a:pPr algn="ctr"/>
          <a:endParaRPr lang="en-US" sz="1050"/>
        </a:p>
      </dgm:t>
    </dgm:pt>
    <dgm:pt modelId="{40A5BBEB-5110-48CD-B6BC-EB7025E93EB4}" type="sibTrans" cxnId="{92787352-CD3F-455F-AA93-B2B594518EA4}">
      <dgm:prSet custT="1"/>
      <dgm:spPr/>
      <dgm:t>
        <a:bodyPr vert="horz" lIns="0" tIns="0"/>
        <a:lstStyle/>
        <a:p>
          <a:pPr algn="l"/>
          <a:r>
            <a:rPr lang="en-US" sz="900" b="0"/>
            <a:t>DMUV: measures the difference between standard quantity specified for a given level of output and the actual quantity of direct material used.</a:t>
          </a:r>
        </a:p>
      </dgm:t>
    </dgm:pt>
    <dgm:pt modelId="{4935AAAD-B319-480C-97FB-BC0AD1A93573}">
      <dgm:prSet phldrT="[Text]" custT="1"/>
      <dgm:spPr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US" sz="1000" b="1"/>
            <a:t>Direct Material Price Variance</a:t>
          </a:r>
        </a:p>
      </dgm:t>
    </dgm:pt>
    <dgm:pt modelId="{72930033-0750-459E-832B-C4BF7F935A51}" type="sibTrans" cxnId="{DD5FFDB9-9AC8-445A-8E3D-E588FCEF78D1}">
      <dgm:prSet custT="1"/>
      <dgm:spPr/>
      <dgm:t>
        <a:bodyPr vert="horz" lIns="0" tIns="0"/>
        <a:lstStyle/>
        <a:p>
          <a:pPr algn="l"/>
          <a:r>
            <a:rPr lang="en-US" sz="900" b="0" i="0"/>
            <a:t>DMPV: measures the difference between the standard price and the actual price paid for direct materials.</a:t>
          </a:r>
        </a:p>
      </dgm:t>
    </dgm:pt>
    <dgm:pt modelId="{94AA44AF-D138-42B3-AD2F-62B88F687E1D}" type="parTrans" cxnId="{DD5FFDB9-9AC8-445A-8E3D-E588FCEF78D1}">
      <dgm:prSet/>
      <dgm:spPr/>
      <dgm:t>
        <a:bodyPr/>
        <a:lstStyle/>
        <a:p>
          <a:pPr algn="ctr"/>
          <a:endParaRPr lang="en-US" sz="1050"/>
        </a:p>
      </dgm:t>
    </dgm:pt>
    <dgm:pt modelId="{7049AC65-9F15-41D6-99EC-6BA059C69BED}" type="pres">
      <dgm:prSet presAssocID="{CEBF62E0-A783-42D3-AAFF-AC1774C8AA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50949A3-D474-4207-A76A-14E9F5EAF5EC}" type="pres">
      <dgm:prSet presAssocID="{341E90F4-DB5B-44C0-830C-ECA1CEE2ECF8}" presName="hierRoot1" presStyleCnt="0">
        <dgm:presLayoutVars>
          <dgm:hierBranch val="init"/>
        </dgm:presLayoutVars>
      </dgm:prSet>
      <dgm:spPr/>
    </dgm:pt>
    <dgm:pt modelId="{189527BF-185D-4FE9-9A3B-C13734FD385B}" type="pres">
      <dgm:prSet presAssocID="{341E90F4-DB5B-44C0-830C-ECA1CEE2ECF8}" presName="rootComposite1" presStyleCnt="0"/>
      <dgm:spPr/>
    </dgm:pt>
    <dgm:pt modelId="{3070481B-DCD1-42AF-8512-717FBB437FBE}" type="pres">
      <dgm:prSet presAssocID="{341E90F4-DB5B-44C0-830C-ECA1CEE2ECF8}" presName="rootText1" presStyleLbl="node0" presStyleIdx="0" presStyleCnt="1" custScaleX="170389" custScaleY="81006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743BB5EE-152B-4942-9615-6843CF804848}" type="pres">
      <dgm:prSet presAssocID="{341E90F4-DB5B-44C0-830C-ECA1CEE2ECF8}" presName="titleText1" presStyleLbl="fgAcc0" presStyleIdx="0" presStyleCnt="1" custScaleY="157308" custLinFactNeighborX="-16610" custLinFactNeighborY="12263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D90765AA-6FBB-4545-A0A2-AAB853225B09}" type="pres">
      <dgm:prSet presAssocID="{341E90F4-DB5B-44C0-830C-ECA1CEE2ECF8}" presName="rootConnector1" presStyleLbl="node1" presStyleIdx="0" presStyleCnt="2"/>
      <dgm:spPr/>
    </dgm:pt>
    <dgm:pt modelId="{941A7B4C-17B1-4D27-B6DB-9024BF95C72C}" type="pres">
      <dgm:prSet presAssocID="{341E90F4-DB5B-44C0-830C-ECA1CEE2ECF8}" presName="hierChild2" presStyleCnt="0"/>
      <dgm:spPr/>
    </dgm:pt>
    <dgm:pt modelId="{B9675107-E80B-458B-8F5F-4C453E2065B5}" type="pres">
      <dgm:prSet presAssocID="{94AA44AF-D138-42B3-AD2F-62B88F687E1D}" presName="Name37" presStyleLbl="parChTrans1D2" presStyleIdx="0" presStyleCnt="2"/>
      <dgm:spPr/>
    </dgm:pt>
    <dgm:pt modelId="{6813558E-9AD1-4EA8-97A6-FAE6CD55F9DF}" type="pres">
      <dgm:prSet presAssocID="{4935AAAD-B319-480C-97FB-BC0AD1A93573}" presName="hierRoot2" presStyleCnt="0">
        <dgm:presLayoutVars>
          <dgm:hierBranch val="init"/>
        </dgm:presLayoutVars>
      </dgm:prSet>
      <dgm:spPr/>
    </dgm:pt>
    <dgm:pt modelId="{53F0D72B-FEA9-46C6-9710-1997279D9EB9}" type="pres">
      <dgm:prSet presAssocID="{4935AAAD-B319-480C-97FB-BC0AD1A93573}" presName="rootComposite" presStyleCnt="0"/>
      <dgm:spPr/>
    </dgm:pt>
    <dgm:pt modelId="{C5F5942C-80FC-4972-B5C0-5141F18A1A4E}" type="pres">
      <dgm:prSet presAssocID="{4935AAAD-B319-480C-97FB-BC0AD1A93573}" presName="rootText" presStyleLbl="node1" presStyleIdx="0" presStyleCnt="2" custScaleX="171508" custScaleY="81006" custLinFactNeighborX="-7943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C73E7C52-3002-41AA-AAC6-AD8A1BFFCAF4}" type="pres">
      <dgm:prSet presAssocID="{4935AAAD-B319-480C-97FB-BC0AD1A93573}" presName="titleText2" presStyleLbl="fgAcc1" presStyleIdx="0" presStyleCnt="2" custScaleX="170307" custScaleY="265111" custLinFactNeighborX="-20539" custLinFactNeighborY="99247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231E7A0-0FC7-410E-8450-98DD2ACA7D90}" type="pres">
      <dgm:prSet presAssocID="{4935AAAD-B319-480C-97FB-BC0AD1A93573}" presName="rootConnector" presStyleLbl="node2" presStyleIdx="0" presStyleCnt="0"/>
      <dgm:spPr/>
    </dgm:pt>
    <dgm:pt modelId="{BBCF0F9F-DC9A-48A2-AAC4-0BD4B5BA455B}" type="pres">
      <dgm:prSet presAssocID="{4935AAAD-B319-480C-97FB-BC0AD1A93573}" presName="hierChild4" presStyleCnt="0"/>
      <dgm:spPr/>
    </dgm:pt>
    <dgm:pt modelId="{51824E1E-91E5-4AE2-8B3A-D9C338F4A1EA}" type="pres">
      <dgm:prSet presAssocID="{4935AAAD-B319-480C-97FB-BC0AD1A93573}" presName="hierChild5" presStyleCnt="0"/>
      <dgm:spPr/>
    </dgm:pt>
    <dgm:pt modelId="{171EA0B3-3110-49E2-A1A4-0539F56F07F0}" type="pres">
      <dgm:prSet presAssocID="{4EAFDDB3-FFA3-4689-BCE1-6FF768C23E3E}" presName="Name37" presStyleLbl="parChTrans1D2" presStyleIdx="1" presStyleCnt="2"/>
      <dgm:spPr/>
    </dgm:pt>
    <dgm:pt modelId="{A90D8274-9510-4787-99D8-38C87F7C764D}" type="pres">
      <dgm:prSet presAssocID="{7E4FBA38-D2DF-483E-B9F6-292AB3CEE821}" presName="hierRoot2" presStyleCnt="0">
        <dgm:presLayoutVars>
          <dgm:hierBranch val="init"/>
        </dgm:presLayoutVars>
      </dgm:prSet>
      <dgm:spPr/>
    </dgm:pt>
    <dgm:pt modelId="{204A2A07-53EB-4BC0-B17C-3F7F0106D415}" type="pres">
      <dgm:prSet presAssocID="{7E4FBA38-D2DF-483E-B9F6-292AB3CEE821}" presName="rootComposite" presStyleCnt="0"/>
      <dgm:spPr/>
    </dgm:pt>
    <dgm:pt modelId="{3B051DB8-61B7-410D-B53D-95784B78E0CF}" type="pres">
      <dgm:prSet presAssocID="{7E4FBA38-D2DF-483E-B9F6-292AB3CEE821}" presName="rootText" presStyleLbl="node1" presStyleIdx="1" presStyleCnt="2" custScaleX="171508" custScaleY="81006" custLinFactNeighborX="75377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9C67B0DB-D58C-4579-81BA-DA9209E43184}" type="pres">
      <dgm:prSet presAssocID="{7E4FBA38-D2DF-483E-B9F6-292AB3CEE821}" presName="titleText2" presStyleLbl="fgAcc1" presStyleIdx="1" presStyleCnt="2" custScaleX="169460" custScaleY="265111" custLinFactNeighborX="-4833" custLinFactNeighborY="92801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E8345531-A350-4376-BC07-5D9E6EFDB791}" type="pres">
      <dgm:prSet presAssocID="{7E4FBA38-D2DF-483E-B9F6-292AB3CEE821}" presName="rootConnector" presStyleLbl="node2" presStyleIdx="0" presStyleCnt="0"/>
      <dgm:spPr/>
    </dgm:pt>
    <dgm:pt modelId="{F177BE97-9125-4AAA-B22D-3B2528CF4ECD}" type="pres">
      <dgm:prSet presAssocID="{7E4FBA38-D2DF-483E-B9F6-292AB3CEE821}" presName="hierChild4" presStyleCnt="0"/>
      <dgm:spPr/>
    </dgm:pt>
    <dgm:pt modelId="{50D01701-9F4F-49DE-A91A-53A6401C8D4B}" type="pres">
      <dgm:prSet presAssocID="{7E4FBA38-D2DF-483E-B9F6-292AB3CEE821}" presName="hierChild5" presStyleCnt="0"/>
      <dgm:spPr/>
    </dgm:pt>
    <dgm:pt modelId="{8B56BE9E-A8C3-455C-8829-F7D68B947B91}" type="pres">
      <dgm:prSet presAssocID="{341E90F4-DB5B-44C0-830C-ECA1CEE2ECF8}" presName="hierChild3" presStyleCnt="0"/>
      <dgm:spPr/>
    </dgm:pt>
  </dgm:ptLst>
  <dgm:cxnLst>
    <dgm:cxn modelId="{A53B1385-82D2-41E5-BF73-259F99C39106}" type="presOf" srcId="{44863F69-C2C5-459C-9CAE-F872F2ABAB77}" destId="{743BB5EE-152B-4942-9615-6843CF804848}" srcOrd="0" destOrd="0" presId="urn:microsoft.com/office/officeart/2008/layout/NameandTitleOrganizationalChart"/>
    <dgm:cxn modelId="{8405F3BE-29AC-46A4-B6D9-BBEF23782F4E}" type="presOf" srcId="{7E4FBA38-D2DF-483E-B9F6-292AB3CEE821}" destId="{E8345531-A350-4376-BC07-5D9E6EFDB791}" srcOrd="1" destOrd="0" presId="urn:microsoft.com/office/officeart/2008/layout/NameandTitleOrganizationalChart"/>
    <dgm:cxn modelId="{A92A3532-06E9-4FD9-A474-187DACAC03A5}" type="presOf" srcId="{72930033-0750-459E-832B-C4BF7F935A51}" destId="{C73E7C52-3002-41AA-AAC6-AD8A1BFFCAF4}" srcOrd="0" destOrd="0" presId="urn:microsoft.com/office/officeart/2008/layout/NameandTitleOrganizationalChart"/>
    <dgm:cxn modelId="{DD5FFDB9-9AC8-445A-8E3D-E588FCEF78D1}" srcId="{341E90F4-DB5B-44C0-830C-ECA1CEE2ECF8}" destId="{4935AAAD-B319-480C-97FB-BC0AD1A93573}" srcOrd="0" destOrd="0" parTransId="{94AA44AF-D138-42B3-AD2F-62B88F687E1D}" sibTransId="{72930033-0750-459E-832B-C4BF7F935A51}"/>
    <dgm:cxn modelId="{802511C4-DBA1-4DA9-BE94-10549FB6E162}" type="presOf" srcId="{40A5BBEB-5110-48CD-B6BC-EB7025E93EB4}" destId="{9C67B0DB-D58C-4579-81BA-DA9209E43184}" srcOrd="0" destOrd="0" presId="urn:microsoft.com/office/officeart/2008/layout/NameandTitleOrganizationalChart"/>
    <dgm:cxn modelId="{92787352-CD3F-455F-AA93-B2B594518EA4}" srcId="{341E90F4-DB5B-44C0-830C-ECA1CEE2ECF8}" destId="{7E4FBA38-D2DF-483E-B9F6-292AB3CEE821}" srcOrd="1" destOrd="0" parTransId="{4EAFDDB3-FFA3-4689-BCE1-6FF768C23E3E}" sibTransId="{40A5BBEB-5110-48CD-B6BC-EB7025E93EB4}"/>
    <dgm:cxn modelId="{D8BAE9BB-A04E-4F20-9A42-99124426BF44}" srcId="{CEBF62E0-A783-42D3-AAFF-AC1774C8AA6E}" destId="{341E90F4-DB5B-44C0-830C-ECA1CEE2ECF8}" srcOrd="0" destOrd="0" parTransId="{D2A3C613-1412-4791-8ECE-396F315AFDFD}" sibTransId="{44863F69-C2C5-459C-9CAE-F872F2ABAB77}"/>
    <dgm:cxn modelId="{153CE2C1-55CA-476B-92DD-B13F8B26CE55}" type="presOf" srcId="{4935AAAD-B319-480C-97FB-BC0AD1A93573}" destId="{1231E7A0-0FC7-410E-8450-98DD2ACA7D90}" srcOrd="1" destOrd="0" presId="urn:microsoft.com/office/officeart/2008/layout/NameandTitleOrganizationalChart"/>
    <dgm:cxn modelId="{2961B2EF-3044-4EA4-8B52-F27D3252BB08}" type="presOf" srcId="{7E4FBA38-D2DF-483E-B9F6-292AB3CEE821}" destId="{3B051DB8-61B7-410D-B53D-95784B78E0CF}" srcOrd="0" destOrd="0" presId="urn:microsoft.com/office/officeart/2008/layout/NameandTitleOrganizationalChart"/>
    <dgm:cxn modelId="{2D56C7BB-A92D-4DE0-ACEE-19DC479EBB24}" type="presOf" srcId="{341E90F4-DB5B-44C0-830C-ECA1CEE2ECF8}" destId="{3070481B-DCD1-42AF-8512-717FBB437FBE}" srcOrd="0" destOrd="0" presId="urn:microsoft.com/office/officeart/2008/layout/NameandTitleOrganizationalChart"/>
    <dgm:cxn modelId="{50A325B4-FA9A-4131-9AE0-2BB55122F886}" type="presOf" srcId="{94AA44AF-D138-42B3-AD2F-62B88F687E1D}" destId="{B9675107-E80B-458B-8F5F-4C453E2065B5}" srcOrd="0" destOrd="0" presId="urn:microsoft.com/office/officeart/2008/layout/NameandTitleOrganizationalChart"/>
    <dgm:cxn modelId="{7E19E8C9-BECC-4FD0-9F3E-701CEE7A8A45}" type="presOf" srcId="{341E90F4-DB5B-44C0-830C-ECA1CEE2ECF8}" destId="{D90765AA-6FBB-4545-A0A2-AAB853225B09}" srcOrd="1" destOrd="0" presId="urn:microsoft.com/office/officeart/2008/layout/NameandTitleOrganizationalChart"/>
    <dgm:cxn modelId="{7BCADF8E-A187-4E83-8148-081A09CBAFF9}" type="presOf" srcId="{4935AAAD-B319-480C-97FB-BC0AD1A93573}" destId="{C5F5942C-80FC-4972-B5C0-5141F18A1A4E}" srcOrd="0" destOrd="0" presId="urn:microsoft.com/office/officeart/2008/layout/NameandTitleOrganizationalChart"/>
    <dgm:cxn modelId="{0A1B1C41-3B61-46FF-B7E7-5DE5CF58AB11}" type="presOf" srcId="{CEBF62E0-A783-42D3-AAFF-AC1774C8AA6E}" destId="{7049AC65-9F15-41D6-99EC-6BA059C69BED}" srcOrd="0" destOrd="0" presId="urn:microsoft.com/office/officeart/2008/layout/NameandTitleOrganizationalChart"/>
    <dgm:cxn modelId="{F2B5244E-D221-40ED-BEBE-B7042A35886A}" type="presOf" srcId="{4EAFDDB3-FFA3-4689-BCE1-6FF768C23E3E}" destId="{171EA0B3-3110-49E2-A1A4-0539F56F07F0}" srcOrd="0" destOrd="0" presId="urn:microsoft.com/office/officeart/2008/layout/NameandTitleOrganizationalChart"/>
    <dgm:cxn modelId="{D5D59606-98A6-4F85-8263-6835B09BCF3D}" type="presParOf" srcId="{7049AC65-9F15-41D6-99EC-6BA059C69BED}" destId="{F50949A3-D474-4207-A76A-14E9F5EAF5EC}" srcOrd="0" destOrd="0" presId="urn:microsoft.com/office/officeart/2008/layout/NameandTitleOrganizationalChart"/>
    <dgm:cxn modelId="{EB034B02-722E-42BF-8717-B19780735736}" type="presParOf" srcId="{F50949A3-D474-4207-A76A-14E9F5EAF5EC}" destId="{189527BF-185D-4FE9-9A3B-C13734FD385B}" srcOrd="0" destOrd="0" presId="urn:microsoft.com/office/officeart/2008/layout/NameandTitleOrganizationalChart"/>
    <dgm:cxn modelId="{EE4A560D-9296-4EF7-8E8B-5E60FD7D28F3}" type="presParOf" srcId="{189527BF-185D-4FE9-9A3B-C13734FD385B}" destId="{3070481B-DCD1-42AF-8512-717FBB437FBE}" srcOrd="0" destOrd="0" presId="urn:microsoft.com/office/officeart/2008/layout/NameandTitleOrganizationalChart"/>
    <dgm:cxn modelId="{889996D6-64B4-4338-BDE8-9A6D6270FC9C}" type="presParOf" srcId="{189527BF-185D-4FE9-9A3B-C13734FD385B}" destId="{743BB5EE-152B-4942-9615-6843CF804848}" srcOrd="1" destOrd="0" presId="urn:microsoft.com/office/officeart/2008/layout/NameandTitleOrganizationalChart"/>
    <dgm:cxn modelId="{99948B91-13C4-463B-9360-3BD66162F965}" type="presParOf" srcId="{189527BF-185D-4FE9-9A3B-C13734FD385B}" destId="{D90765AA-6FBB-4545-A0A2-AAB853225B09}" srcOrd="2" destOrd="0" presId="urn:microsoft.com/office/officeart/2008/layout/NameandTitleOrganizationalChart"/>
    <dgm:cxn modelId="{CD90BD8A-7CD5-4B18-9E0C-4AFA16191885}" type="presParOf" srcId="{F50949A3-D474-4207-A76A-14E9F5EAF5EC}" destId="{941A7B4C-17B1-4D27-B6DB-9024BF95C72C}" srcOrd="1" destOrd="0" presId="urn:microsoft.com/office/officeart/2008/layout/NameandTitleOrganizationalChart"/>
    <dgm:cxn modelId="{37A1367D-A4D2-43DA-8237-92BAE70F8CD8}" type="presParOf" srcId="{941A7B4C-17B1-4D27-B6DB-9024BF95C72C}" destId="{B9675107-E80B-458B-8F5F-4C453E2065B5}" srcOrd="0" destOrd="0" presId="urn:microsoft.com/office/officeart/2008/layout/NameandTitleOrganizationalChart"/>
    <dgm:cxn modelId="{AB2F87C9-012E-4CFC-B9C4-1CB51BA6699A}" type="presParOf" srcId="{941A7B4C-17B1-4D27-B6DB-9024BF95C72C}" destId="{6813558E-9AD1-4EA8-97A6-FAE6CD55F9DF}" srcOrd="1" destOrd="0" presId="urn:microsoft.com/office/officeart/2008/layout/NameandTitleOrganizationalChart"/>
    <dgm:cxn modelId="{DF7B1EE0-C6D7-42B1-94E3-3B512CC0AF05}" type="presParOf" srcId="{6813558E-9AD1-4EA8-97A6-FAE6CD55F9DF}" destId="{53F0D72B-FEA9-46C6-9710-1997279D9EB9}" srcOrd="0" destOrd="0" presId="urn:microsoft.com/office/officeart/2008/layout/NameandTitleOrganizationalChart"/>
    <dgm:cxn modelId="{E212C5D5-FF85-463D-906B-2FAFBC0FCC7D}" type="presParOf" srcId="{53F0D72B-FEA9-46C6-9710-1997279D9EB9}" destId="{C5F5942C-80FC-4972-B5C0-5141F18A1A4E}" srcOrd="0" destOrd="0" presId="urn:microsoft.com/office/officeart/2008/layout/NameandTitleOrganizationalChart"/>
    <dgm:cxn modelId="{7DB17A35-7EE2-400C-A465-2ADBE6D01238}" type="presParOf" srcId="{53F0D72B-FEA9-46C6-9710-1997279D9EB9}" destId="{C73E7C52-3002-41AA-AAC6-AD8A1BFFCAF4}" srcOrd="1" destOrd="0" presId="urn:microsoft.com/office/officeart/2008/layout/NameandTitleOrganizationalChart"/>
    <dgm:cxn modelId="{476EA133-0719-4721-A547-B60332562BEB}" type="presParOf" srcId="{53F0D72B-FEA9-46C6-9710-1997279D9EB9}" destId="{1231E7A0-0FC7-410E-8450-98DD2ACA7D90}" srcOrd="2" destOrd="0" presId="urn:microsoft.com/office/officeart/2008/layout/NameandTitleOrganizationalChart"/>
    <dgm:cxn modelId="{A72CB001-BA6C-4113-9EFB-FDDFB0A5164D}" type="presParOf" srcId="{6813558E-9AD1-4EA8-97A6-FAE6CD55F9DF}" destId="{BBCF0F9F-DC9A-48A2-AAC4-0BD4B5BA455B}" srcOrd="1" destOrd="0" presId="urn:microsoft.com/office/officeart/2008/layout/NameandTitleOrganizationalChart"/>
    <dgm:cxn modelId="{143C3268-F64B-4E1F-BD7C-22134629A032}" type="presParOf" srcId="{6813558E-9AD1-4EA8-97A6-FAE6CD55F9DF}" destId="{51824E1E-91E5-4AE2-8B3A-D9C338F4A1EA}" srcOrd="2" destOrd="0" presId="urn:microsoft.com/office/officeart/2008/layout/NameandTitleOrganizationalChart"/>
    <dgm:cxn modelId="{6ABDF027-39E8-4EDA-858D-7F16AAF61B5E}" type="presParOf" srcId="{941A7B4C-17B1-4D27-B6DB-9024BF95C72C}" destId="{171EA0B3-3110-49E2-A1A4-0539F56F07F0}" srcOrd="2" destOrd="0" presId="urn:microsoft.com/office/officeart/2008/layout/NameandTitleOrganizationalChart"/>
    <dgm:cxn modelId="{D630240B-3B06-4E2B-B0A2-89AACDF089EF}" type="presParOf" srcId="{941A7B4C-17B1-4D27-B6DB-9024BF95C72C}" destId="{A90D8274-9510-4787-99D8-38C87F7C764D}" srcOrd="3" destOrd="0" presId="urn:microsoft.com/office/officeart/2008/layout/NameandTitleOrganizationalChart"/>
    <dgm:cxn modelId="{8DB74230-C170-421E-87FA-F260F525F53F}" type="presParOf" srcId="{A90D8274-9510-4787-99D8-38C87F7C764D}" destId="{204A2A07-53EB-4BC0-B17C-3F7F0106D415}" srcOrd="0" destOrd="0" presId="urn:microsoft.com/office/officeart/2008/layout/NameandTitleOrganizationalChart"/>
    <dgm:cxn modelId="{907A937C-95E7-4E69-ACA8-BD2717984B55}" type="presParOf" srcId="{204A2A07-53EB-4BC0-B17C-3F7F0106D415}" destId="{3B051DB8-61B7-410D-B53D-95784B78E0CF}" srcOrd="0" destOrd="0" presId="urn:microsoft.com/office/officeart/2008/layout/NameandTitleOrganizationalChart"/>
    <dgm:cxn modelId="{60242464-3654-4B6E-83CA-92D914231A9D}" type="presParOf" srcId="{204A2A07-53EB-4BC0-B17C-3F7F0106D415}" destId="{9C67B0DB-D58C-4579-81BA-DA9209E43184}" srcOrd="1" destOrd="0" presId="urn:microsoft.com/office/officeart/2008/layout/NameandTitleOrganizationalChart"/>
    <dgm:cxn modelId="{E0D7B88B-8145-4B50-8E63-0050B54F1FC6}" type="presParOf" srcId="{204A2A07-53EB-4BC0-B17C-3F7F0106D415}" destId="{E8345531-A350-4376-BC07-5D9E6EFDB791}" srcOrd="2" destOrd="0" presId="urn:microsoft.com/office/officeart/2008/layout/NameandTitleOrganizationalChart"/>
    <dgm:cxn modelId="{00687E3D-A137-4308-8935-959BEB678431}" type="presParOf" srcId="{A90D8274-9510-4787-99D8-38C87F7C764D}" destId="{F177BE97-9125-4AAA-B22D-3B2528CF4ECD}" srcOrd="1" destOrd="0" presId="urn:microsoft.com/office/officeart/2008/layout/NameandTitleOrganizationalChart"/>
    <dgm:cxn modelId="{D676DDC7-003F-44F4-91F2-FFF5343D80AC}" type="presParOf" srcId="{A90D8274-9510-4787-99D8-38C87F7C764D}" destId="{50D01701-9F4F-49DE-A91A-53A6401C8D4B}" srcOrd="2" destOrd="0" presId="urn:microsoft.com/office/officeart/2008/layout/NameandTitleOrganizationalChart"/>
    <dgm:cxn modelId="{9F52F37A-74B5-4BE7-9AC5-4DCC371D67F7}" type="presParOf" srcId="{F50949A3-D474-4207-A76A-14E9F5EAF5EC}" destId="{8B56BE9E-A8C3-455C-8829-F7D68B947B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EBF62E0-A783-42D3-AAFF-AC1774C8AA6E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1E90F4-DB5B-44C0-830C-ECA1CEE2ECF8}">
      <dgm:prSet phldrT="[Text]" custT="1"/>
      <dgm:spPr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GB" sz="1000" b="1"/>
            <a:t>Direct Labor Cost Variance</a:t>
          </a:r>
          <a:endParaRPr lang="en-US" sz="1000" b="1"/>
        </a:p>
      </dgm:t>
    </dgm:pt>
    <dgm:pt modelId="{D2A3C613-1412-4791-8ECE-396F315AFDFD}" type="parTrans" cxnId="{D8BAE9BB-A04E-4F20-9A42-99124426BF44}">
      <dgm:prSet/>
      <dgm:spPr/>
      <dgm:t>
        <a:bodyPr/>
        <a:lstStyle/>
        <a:p>
          <a:pPr algn="ctr"/>
          <a:endParaRPr lang="en-US" sz="1050"/>
        </a:p>
      </dgm:t>
    </dgm:pt>
    <dgm:pt modelId="{44863F69-C2C5-459C-9CAE-F872F2ABAB77}" type="sibTrans" cxnId="{D8BAE9BB-A04E-4F20-9A42-99124426BF44}">
      <dgm:prSet custT="1"/>
      <dgm:spPr/>
      <dgm:t>
        <a:bodyPr vert="horz" lIns="0" tIns="0"/>
        <a:lstStyle/>
        <a:p>
          <a:pPr algn="ctr"/>
          <a:r>
            <a:rPr lang="en-US" sz="1000" b="1"/>
            <a:t>DLCV</a:t>
          </a:r>
        </a:p>
      </dgm:t>
    </dgm:pt>
    <dgm:pt modelId="{7E4FBA38-D2DF-483E-B9F6-292AB3CEE821}">
      <dgm:prSet phldrT="[Text]" custT="1"/>
      <dgm:spPr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US" sz="1000" b="1"/>
            <a:t>Direct Labor Efficiency Variance</a:t>
          </a:r>
          <a:endParaRPr lang="en-US" sz="1000" b="1"/>
        </a:p>
      </dgm:t>
    </dgm:pt>
    <dgm:pt modelId="{4EAFDDB3-FFA3-4689-BCE1-6FF768C23E3E}" type="parTrans" cxnId="{92787352-CD3F-455F-AA93-B2B594518EA4}">
      <dgm:prSet/>
      <dgm:spPr/>
      <dgm:t>
        <a:bodyPr/>
        <a:lstStyle/>
        <a:p>
          <a:pPr algn="ctr"/>
          <a:endParaRPr lang="en-US" sz="1050"/>
        </a:p>
      </dgm:t>
    </dgm:pt>
    <dgm:pt modelId="{40A5BBEB-5110-48CD-B6BC-EB7025E93EB4}" type="sibTrans" cxnId="{92787352-CD3F-455F-AA93-B2B594518EA4}">
      <dgm:prSet custT="1"/>
      <dgm:spPr/>
      <dgm:t>
        <a:bodyPr vert="horz" lIns="0" tIns="0"/>
        <a:lstStyle/>
        <a:p>
          <a:pPr algn="l"/>
          <a:r>
            <a:rPr lang="en-US" sz="900" b="0"/>
            <a:t>DLEV: measures the difference between standard labor hours specified to achieve a certain level of activity and the actual hours worked.</a:t>
          </a:r>
        </a:p>
      </dgm:t>
    </dgm:pt>
    <dgm:pt modelId="{4935AAAD-B319-480C-97FB-BC0AD1A93573}">
      <dgm:prSet phldrT="[Text]" custT="1"/>
      <dgm:spPr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</dgm:spPr>
      <dgm:t>
        <a:bodyPr/>
        <a:lstStyle/>
        <a:p>
          <a:pPr algn="ctr"/>
          <a:r>
            <a:rPr lang="en-US" sz="1000" b="1"/>
            <a:t>Direct Labor Rate Variance</a:t>
          </a:r>
        </a:p>
      </dgm:t>
    </dgm:pt>
    <dgm:pt modelId="{72930033-0750-459E-832B-C4BF7F935A51}" type="sibTrans" cxnId="{DD5FFDB9-9AC8-445A-8E3D-E588FCEF78D1}">
      <dgm:prSet custT="1"/>
      <dgm:spPr/>
      <dgm:t>
        <a:bodyPr vert="horz" lIns="0" tIns="0"/>
        <a:lstStyle/>
        <a:p>
          <a:pPr algn="l"/>
          <a:r>
            <a:rPr lang="en-US" sz="900" b="0" i="0"/>
            <a:t>DLRV: measures the difference between the actul rate paid to labor and the standard rate of pay.</a:t>
          </a:r>
        </a:p>
      </dgm:t>
    </dgm:pt>
    <dgm:pt modelId="{94AA44AF-D138-42B3-AD2F-62B88F687E1D}" type="parTrans" cxnId="{DD5FFDB9-9AC8-445A-8E3D-E588FCEF78D1}">
      <dgm:prSet/>
      <dgm:spPr/>
      <dgm:t>
        <a:bodyPr/>
        <a:lstStyle/>
        <a:p>
          <a:pPr algn="ctr"/>
          <a:endParaRPr lang="en-US" sz="1050"/>
        </a:p>
      </dgm:t>
    </dgm:pt>
    <dgm:pt modelId="{7049AC65-9F15-41D6-99EC-6BA059C69BED}" type="pres">
      <dgm:prSet presAssocID="{CEBF62E0-A783-42D3-AAFF-AC1774C8AA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50949A3-D474-4207-A76A-14E9F5EAF5EC}" type="pres">
      <dgm:prSet presAssocID="{341E90F4-DB5B-44C0-830C-ECA1CEE2ECF8}" presName="hierRoot1" presStyleCnt="0">
        <dgm:presLayoutVars>
          <dgm:hierBranch val="init"/>
        </dgm:presLayoutVars>
      </dgm:prSet>
      <dgm:spPr/>
    </dgm:pt>
    <dgm:pt modelId="{189527BF-185D-4FE9-9A3B-C13734FD385B}" type="pres">
      <dgm:prSet presAssocID="{341E90F4-DB5B-44C0-830C-ECA1CEE2ECF8}" presName="rootComposite1" presStyleCnt="0"/>
      <dgm:spPr/>
    </dgm:pt>
    <dgm:pt modelId="{3070481B-DCD1-42AF-8512-717FBB437FBE}" type="pres">
      <dgm:prSet presAssocID="{341E90F4-DB5B-44C0-830C-ECA1CEE2ECF8}" presName="rootText1" presStyleLbl="node0" presStyleIdx="0" presStyleCnt="1" custScaleX="170389" custScaleY="81006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743BB5EE-152B-4942-9615-6843CF804848}" type="pres">
      <dgm:prSet presAssocID="{341E90F4-DB5B-44C0-830C-ECA1CEE2ECF8}" presName="titleText1" presStyleLbl="fgAcc0" presStyleIdx="0" presStyleCnt="1" custScaleY="157308" custLinFactNeighborX="-16610" custLinFactNeighborY="12263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D90765AA-6FBB-4545-A0A2-AAB853225B09}" type="pres">
      <dgm:prSet presAssocID="{341E90F4-DB5B-44C0-830C-ECA1CEE2ECF8}" presName="rootConnector1" presStyleLbl="node1" presStyleIdx="0" presStyleCnt="2"/>
      <dgm:spPr/>
    </dgm:pt>
    <dgm:pt modelId="{941A7B4C-17B1-4D27-B6DB-9024BF95C72C}" type="pres">
      <dgm:prSet presAssocID="{341E90F4-DB5B-44C0-830C-ECA1CEE2ECF8}" presName="hierChild2" presStyleCnt="0"/>
      <dgm:spPr/>
    </dgm:pt>
    <dgm:pt modelId="{B9675107-E80B-458B-8F5F-4C453E2065B5}" type="pres">
      <dgm:prSet presAssocID="{94AA44AF-D138-42B3-AD2F-62B88F687E1D}" presName="Name37" presStyleLbl="parChTrans1D2" presStyleIdx="0" presStyleCnt="2"/>
      <dgm:spPr/>
    </dgm:pt>
    <dgm:pt modelId="{6813558E-9AD1-4EA8-97A6-FAE6CD55F9DF}" type="pres">
      <dgm:prSet presAssocID="{4935AAAD-B319-480C-97FB-BC0AD1A93573}" presName="hierRoot2" presStyleCnt="0">
        <dgm:presLayoutVars>
          <dgm:hierBranch val="init"/>
        </dgm:presLayoutVars>
      </dgm:prSet>
      <dgm:spPr/>
    </dgm:pt>
    <dgm:pt modelId="{53F0D72B-FEA9-46C6-9710-1997279D9EB9}" type="pres">
      <dgm:prSet presAssocID="{4935AAAD-B319-480C-97FB-BC0AD1A93573}" presName="rootComposite" presStyleCnt="0"/>
      <dgm:spPr/>
    </dgm:pt>
    <dgm:pt modelId="{C5F5942C-80FC-4972-B5C0-5141F18A1A4E}" type="pres">
      <dgm:prSet presAssocID="{4935AAAD-B319-480C-97FB-BC0AD1A93573}" presName="rootText" presStyleLbl="node1" presStyleIdx="0" presStyleCnt="2" custScaleX="171508" custScaleY="81006" custLinFactNeighborX="-7943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C73E7C52-3002-41AA-AAC6-AD8A1BFFCAF4}" type="pres">
      <dgm:prSet presAssocID="{4935AAAD-B319-480C-97FB-BC0AD1A93573}" presName="titleText2" presStyleLbl="fgAcc1" presStyleIdx="0" presStyleCnt="2" custScaleX="167896" custScaleY="262664" custLinFactNeighborX="-20558" custLinFactNeighborY="92417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231E7A0-0FC7-410E-8450-98DD2ACA7D90}" type="pres">
      <dgm:prSet presAssocID="{4935AAAD-B319-480C-97FB-BC0AD1A93573}" presName="rootConnector" presStyleLbl="node2" presStyleIdx="0" presStyleCnt="0"/>
      <dgm:spPr/>
    </dgm:pt>
    <dgm:pt modelId="{BBCF0F9F-DC9A-48A2-AAC4-0BD4B5BA455B}" type="pres">
      <dgm:prSet presAssocID="{4935AAAD-B319-480C-97FB-BC0AD1A93573}" presName="hierChild4" presStyleCnt="0"/>
      <dgm:spPr/>
    </dgm:pt>
    <dgm:pt modelId="{51824E1E-91E5-4AE2-8B3A-D9C338F4A1EA}" type="pres">
      <dgm:prSet presAssocID="{4935AAAD-B319-480C-97FB-BC0AD1A93573}" presName="hierChild5" presStyleCnt="0"/>
      <dgm:spPr/>
    </dgm:pt>
    <dgm:pt modelId="{171EA0B3-3110-49E2-A1A4-0539F56F07F0}" type="pres">
      <dgm:prSet presAssocID="{4EAFDDB3-FFA3-4689-BCE1-6FF768C23E3E}" presName="Name37" presStyleLbl="parChTrans1D2" presStyleIdx="1" presStyleCnt="2"/>
      <dgm:spPr/>
    </dgm:pt>
    <dgm:pt modelId="{A90D8274-9510-4787-99D8-38C87F7C764D}" type="pres">
      <dgm:prSet presAssocID="{7E4FBA38-D2DF-483E-B9F6-292AB3CEE821}" presName="hierRoot2" presStyleCnt="0">
        <dgm:presLayoutVars>
          <dgm:hierBranch val="init"/>
        </dgm:presLayoutVars>
      </dgm:prSet>
      <dgm:spPr/>
    </dgm:pt>
    <dgm:pt modelId="{204A2A07-53EB-4BC0-B17C-3F7F0106D415}" type="pres">
      <dgm:prSet presAssocID="{7E4FBA38-D2DF-483E-B9F6-292AB3CEE821}" presName="rootComposite" presStyleCnt="0"/>
      <dgm:spPr/>
    </dgm:pt>
    <dgm:pt modelId="{3B051DB8-61B7-410D-B53D-95784B78E0CF}" type="pres">
      <dgm:prSet presAssocID="{7E4FBA38-D2DF-483E-B9F6-292AB3CEE821}" presName="rootText" presStyleLbl="node1" presStyleIdx="1" presStyleCnt="2" custScaleX="171508" custScaleY="81006" custLinFactNeighborX="75377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9C67B0DB-D58C-4579-81BA-DA9209E43184}" type="pres">
      <dgm:prSet presAssocID="{7E4FBA38-D2DF-483E-B9F6-292AB3CEE821}" presName="titleText2" presStyleLbl="fgAcc1" presStyleIdx="1" presStyleCnt="2" custScaleX="169460" custScaleY="265111" custLinFactNeighborX="-4832" custLinFactNeighborY="9196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E8345531-A350-4376-BC07-5D9E6EFDB791}" type="pres">
      <dgm:prSet presAssocID="{7E4FBA38-D2DF-483E-B9F6-292AB3CEE821}" presName="rootConnector" presStyleLbl="node2" presStyleIdx="0" presStyleCnt="0"/>
      <dgm:spPr/>
    </dgm:pt>
    <dgm:pt modelId="{F177BE97-9125-4AAA-B22D-3B2528CF4ECD}" type="pres">
      <dgm:prSet presAssocID="{7E4FBA38-D2DF-483E-B9F6-292AB3CEE821}" presName="hierChild4" presStyleCnt="0"/>
      <dgm:spPr/>
    </dgm:pt>
    <dgm:pt modelId="{50D01701-9F4F-49DE-A91A-53A6401C8D4B}" type="pres">
      <dgm:prSet presAssocID="{7E4FBA38-D2DF-483E-B9F6-292AB3CEE821}" presName="hierChild5" presStyleCnt="0"/>
      <dgm:spPr/>
    </dgm:pt>
    <dgm:pt modelId="{8B56BE9E-A8C3-455C-8829-F7D68B947B91}" type="pres">
      <dgm:prSet presAssocID="{341E90F4-DB5B-44C0-830C-ECA1CEE2ECF8}" presName="hierChild3" presStyleCnt="0"/>
      <dgm:spPr/>
    </dgm:pt>
  </dgm:ptLst>
  <dgm:cxnLst>
    <dgm:cxn modelId="{4760F869-27F6-4D01-9C31-FF9E7C82AB63}" type="presOf" srcId="{341E90F4-DB5B-44C0-830C-ECA1CEE2ECF8}" destId="{3070481B-DCD1-42AF-8512-717FBB437FBE}" srcOrd="0" destOrd="0" presId="urn:microsoft.com/office/officeart/2008/layout/NameandTitleOrganizationalChart"/>
    <dgm:cxn modelId="{3FE6BC01-5494-4EBB-9A5A-74E035DD3062}" type="presOf" srcId="{CEBF62E0-A783-42D3-AAFF-AC1774C8AA6E}" destId="{7049AC65-9F15-41D6-99EC-6BA059C69BED}" srcOrd="0" destOrd="0" presId="urn:microsoft.com/office/officeart/2008/layout/NameandTitleOrganizationalChart"/>
    <dgm:cxn modelId="{D8BAE9BB-A04E-4F20-9A42-99124426BF44}" srcId="{CEBF62E0-A783-42D3-AAFF-AC1774C8AA6E}" destId="{341E90F4-DB5B-44C0-830C-ECA1CEE2ECF8}" srcOrd="0" destOrd="0" parTransId="{D2A3C613-1412-4791-8ECE-396F315AFDFD}" sibTransId="{44863F69-C2C5-459C-9CAE-F872F2ABAB77}"/>
    <dgm:cxn modelId="{DD5FFDB9-9AC8-445A-8E3D-E588FCEF78D1}" srcId="{341E90F4-DB5B-44C0-830C-ECA1CEE2ECF8}" destId="{4935AAAD-B319-480C-97FB-BC0AD1A93573}" srcOrd="0" destOrd="0" parTransId="{94AA44AF-D138-42B3-AD2F-62B88F687E1D}" sibTransId="{72930033-0750-459E-832B-C4BF7F935A51}"/>
    <dgm:cxn modelId="{92787352-CD3F-455F-AA93-B2B594518EA4}" srcId="{341E90F4-DB5B-44C0-830C-ECA1CEE2ECF8}" destId="{7E4FBA38-D2DF-483E-B9F6-292AB3CEE821}" srcOrd="1" destOrd="0" parTransId="{4EAFDDB3-FFA3-4689-BCE1-6FF768C23E3E}" sibTransId="{40A5BBEB-5110-48CD-B6BC-EB7025E93EB4}"/>
    <dgm:cxn modelId="{5CAF7D90-73D5-450C-8622-67ACFC1EBECE}" type="presOf" srcId="{4935AAAD-B319-480C-97FB-BC0AD1A93573}" destId="{1231E7A0-0FC7-410E-8450-98DD2ACA7D90}" srcOrd="1" destOrd="0" presId="urn:microsoft.com/office/officeart/2008/layout/NameandTitleOrganizationalChart"/>
    <dgm:cxn modelId="{E0AB1443-93DF-4238-BF5F-E5B83344B928}" type="presOf" srcId="{7E4FBA38-D2DF-483E-B9F6-292AB3CEE821}" destId="{3B051DB8-61B7-410D-B53D-95784B78E0CF}" srcOrd="0" destOrd="0" presId="urn:microsoft.com/office/officeart/2008/layout/NameandTitleOrganizationalChart"/>
    <dgm:cxn modelId="{F6771AEA-8C8E-44A5-8D41-0EB674046A96}" type="presOf" srcId="{7E4FBA38-D2DF-483E-B9F6-292AB3CEE821}" destId="{E8345531-A350-4376-BC07-5D9E6EFDB791}" srcOrd="1" destOrd="0" presId="urn:microsoft.com/office/officeart/2008/layout/NameandTitleOrganizationalChart"/>
    <dgm:cxn modelId="{3B2F6634-47F9-47EA-BF86-1DD872C19261}" type="presOf" srcId="{44863F69-C2C5-459C-9CAE-F872F2ABAB77}" destId="{743BB5EE-152B-4942-9615-6843CF804848}" srcOrd="0" destOrd="0" presId="urn:microsoft.com/office/officeart/2008/layout/NameandTitleOrganizationalChart"/>
    <dgm:cxn modelId="{69D9673D-552D-4925-86A6-348ED50A0652}" type="presOf" srcId="{4935AAAD-B319-480C-97FB-BC0AD1A93573}" destId="{C5F5942C-80FC-4972-B5C0-5141F18A1A4E}" srcOrd="0" destOrd="0" presId="urn:microsoft.com/office/officeart/2008/layout/NameandTitleOrganizationalChart"/>
    <dgm:cxn modelId="{8B27689E-05C1-4AAE-9273-3BE633A7247F}" type="presOf" srcId="{40A5BBEB-5110-48CD-B6BC-EB7025E93EB4}" destId="{9C67B0DB-D58C-4579-81BA-DA9209E43184}" srcOrd="0" destOrd="0" presId="urn:microsoft.com/office/officeart/2008/layout/NameandTitleOrganizationalChart"/>
    <dgm:cxn modelId="{D314E269-0F80-4B17-977A-C78C77348C8C}" type="presOf" srcId="{94AA44AF-D138-42B3-AD2F-62B88F687E1D}" destId="{B9675107-E80B-458B-8F5F-4C453E2065B5}" srcOrd="0" destOrd="0" presId="urn:microsoft.com/office/officeart/2008/layout/NameandTitleOrganizationalChart"/>
    <dgm:cxn modelId="{CDEA5610-FE53-4F84-A230-08E0063FE2EE}" type="presOf" srcId="{4EAFDDB3-FFA3-4689-BCE1-6FF768C23E3E}" destId="{171EA0B3-3110-49E2-A1A4-0539F56F07F0}" srcOrd="0" destOrd="0" presId="urn:microsoft.com/office/officeart/2008/layout/NameandTitleOrganizationalChart"/>
    <dgm:cxn modelId="{25D4858B-2813-4CAC-B68D-09CBC16C5F0C}" type="presOf" srcId="{72930033-0750-459E-832B-C4BF7F935A51}" destId="{C73E7C52-3002-41AA-AAC6-AD8A1BFFCAF4}" srcOrd="0" destOrd="0" presId="urn:microsoft.com/office/officeart/2008/layout/NameandTitleOrganizationalChart"/>
    <dgm:cxn modelId="{83C86197-6B80-44A5-94E5-89B03D99E134}" type="presOf" srcId="{341E90F4-DB5B-44C0-830C-ECA1CEE2ECF8}" destId="{D90765AA-6FBB-4545-A0A2-AAB853225B09}" srcOrd="1" destOrd="0" presId="urn:microsoft.com/office/officeart/2008/layout/NameandTitleOrganizationalChart"/>
    <dgm:cxn modelId="{5BC8539D-873B-4E67-BBB4-48ED181EF46C}" type="presParOf" srcId="{7049AC65-9F15-41D6-99EC-6BA059C69BED}" destId="{F50949A3-D474-4207-A76A-14E9F5EAF5EC}" srcOrd="0" destOrd="0" presId="urn:microsoft.com/office/officeart/2008/layout/NameandTitleOrganizationalChart"/>
    <dgm:cxn modelId="{D325742A-DAC0-4ABE-A5AF-7251B3F991C8}" type="presParOf" srcId="{F50949A3-D474-4207-A76A-14E9F5EAF5EC}" destId="{189527BF-185D-4FE9-9A3B-C13734FD385B}" srcOrd="0" destOrd="0" presId="urn:microsoft.com/office/officeart/2008/layout/NameandTitleOrganizationalChart"/>
    <dgm:cxn modelId="{CD9FE356-5728-491D-9010-B958A6F3D095}" type="presParOf" srcId="{189527BF-185D-4FE9-9A3B-C13734FD385B}" destId="{3070481B-DCD1-42AF-8512-717FBB437FBE}" srcOrd="0" destOrd="0" presId="urn:microsoft.com/office/officeart/2008/layout/NameandTitleOrganizationalChart"/>
    <dgm:cxn modelId="{852B86B4-89DB-4C48-A8B1-4947D2CC116F}" type="presParOf" srcId="{189527BF-185D-4FE9-9A3B-C13734FD385B}" destId="{743BB5EE-152B-4942-9615-6843CF804848}" srcOrd="1" destOrd="0" presId="urn:microsoft.com/office/officeart/2008/layout/NameandTitleOrganizationalChart"/>
    <dgm:cxn modelId="{74571C9D-9816-4517-83A3-491CA17B6DD3}" type="presParOf" srcId="{189527BF-185D-4FE9-9A3B-C13734FD385B}" destId="{D90765AA-6FBB-4545-A0A2-AAB853225B09}" srcOrd="2" destOrd="0" presId="urn:microsoft.com/office/officeart/2008/layout/NameandTitleOrganizationalChart"/>
    <dgm:cxn modelId="{DA8FBE33-E001-4385-A51F-CB11EBDCCEC8}" type="presParOf" srcId="{F50949A3-D474-4207-A76A-14E9F5EAF5EC}" destId="{941A7B4C-17B1-4D27-B6DB-9024BF95C72C}" srcOrd="1" destOrd="0" presId="urn:microsoft.com/office/officeart/2008/layout/NameandTitleOrganizationalChart"/>
    <dgm:cxn modelId="{CC043D36-2FD8-41C6-AE6D-93D0764655A1}" type="presParOf" srcId="{941A7B4C-17B1-4D27-B6DB-9024BF95C72C}" destId="{B9675107-E80B-458B-8F5F-4C453E2065B5}" srcOrd="0" destOrd="0" presId="urn:microsoft.com/office/officeart/2008/layout/NameandTitleOrganizationalChart"/>
    <dgm:cxn modelId="{7B47B47E-D8C0-4CF9-B793-2A3B1AAFD8AA}" type="presParOf" srcId="{941A7B4C-17B1-4D27-B6DB-9024BF95C72C}" destId="{6813558E-9AD1-4EA8-97A6-FAE6CD55F9DF}" srcOrd="1" destOrd="0" presId="urn:microsoft.com/office/officeart/2008/layout/NameandTitleOrganizationalChart"/>
    <dgm:cxn modelId="{EF76231D-64B3-4F1F-ABCA-CDDA9F5481C6}" type="presParOf" srcId="{6813558E-9AD1-4EA8-97A6-FAE6CD55F9DF}" destId="{53F0D72B-FEA9-46C6-9710-1997279D9EB9}" srcOrd="0" destOrd="0" presId="urn:microsoft.com/office/officeart/2008/layout/NameandTitleOrganizationalChart"/>
    <dgm:cxn modelId="{0BFB5ADF-DC7B-4EC2-B5AA-A3E74BCF41C3}" type="presParOf" srcId="{53F0D72B-FEA9-46C6-9710-1997279D9EB9}" destId="{C5F5942C-80FC-4972-B5C0-5141F18A1A4E}" srcOrd="0" destOrd="0" presId="urn:microsoft.com/office/officeart/2008/layout/NameandTitleOrganizationalChart"/>
    <dgm:cxn modelId="{B1F63FC5-3E55-4B44-A2F0-EFD97EE49D11}" type="presParOf" srcId="{53F0D72B-FEA9-46C6-9710-1997279D9EB9}" destId="{C73E7C52-3002-41AA-AAC6-AD8A1BFFCAF4}" srcOrd="1" destOrd="0" presId="urn:microsoft.com/office/officeart/2008/layout/NameandTitleOrganizationalChart"/>
    <dgm:cxn modelId="{57485751-947D-4771-A3AA-516383F3443E}" type="presParOf" srcId="{53F0D72B-FEA9-46C6-9710-1997279D9EB9}" destId="{1231E7A0-0FC7-410E-8450-98DD2ACA7D90}" srcOrd="2" destOrd="0" presId="urn:microsoft.com/office/officeart/2008/layout/NameandTitleOrganizationalChart"/>
    <dgm:cxn modelId="{D7A5C90C-79D1-4FB3-B427-44543505B8CE}" type="presParOf" srcId="{6813558E-9AD1-4EA8-97A6-FAE6CD55F9DF}" destId="{BBCF0F9F-DC9A-48A2-AAC4-0BD4B5BA455B}" srcOrd="1" destOrd="0" presId="urn:microsoft.com/office/officeart/2008/layout/NameandTitleOrganizationalChart"/>
    <dgm:cxn modelId="{EB0D4A8A-5D73-4580-B6AE-A9CF908AE3F7}" type="presParOf" srcId="{6813558E-9AD1-4EA8-97A6-FAE6CD55F9DF}" destId="{51824E1E-91E5-4AE2-8B3A-D9C338F4A1EA}" srcOrd="2" destOrd="0" presId="urn:microsoft.com/office/officeart/2008/layout/NameandTitleOrganizationalChart"/>
    <dgm:cxn modelId="{E103C714-9EE1-43E5-91D5-5755AA0191D4}" type="presParOf" srcId="{941A7B4C-17B1-4D27-B6DB-9024BF95C72C}" destId="{171EA0B3-3110-49E2-A1A4-0539F56F07F0}" srcOrd="2" destOrd="0" presId="urn:microsoft.com/office/officeart/2008/layout/NameandTitleOrganizationalChart"/>
    <dgm:cxn modelId="{0D619F09-C745-4C5C-8E65-52B703CEB875}" type="presParOf" srcId="{941A7B4C-17B1-4D27-B6DB-9024BF95C72C}" destId="{A90D8274-9510-4787-99D8-38C87F7C764D}" srcOrd="3" destOrd="0" presId="urn:microsoft.com/office/officeart/2008/layout/NameandTitleOrganizationalChart"/>
    <dgm:cxn modelId="{4E26C612-EDBF-4A86-A717-BFE05057C87D}" type="presParOf" srcId="{A90D8274-9510-4787-99D8-38C87F7C764D}" destId="{204A2A07-53EB-4BC0-B17C-3F7F0106D415}" srcOrd="0" destOrd="0" presId="urn:microsoft.com/office/officeart/2008/layout/NameandTitleOrganizationalChart"/>
    <dgm:cxn modelId="{C003699A-CCFF-4E55-BA0A-FDDB63846243}" type="presParOf" srcId="{204A2A07-53EB-4BC0-B17C-3F7F0106D415}" destId="{3B051DB8-61B7-410D-B53D-95784B78E0CF}" srcOrd="0" destOrd="0" presId="urn:microsoft.com/office/officeart/2008/layout/NameandTitleOrganizationalChart"/>
    <dgm:cxn modelId="{56813F83-C76B-420C-967E-A8038FA700BD}" type="presParOf" srcId="{204A2A07-53EB-4BC0-B17C-3F7F0106D415}" destId="{9C67B0DB-D58C-4579-81BA-DA9209E43184}" srcOrd="1" destOrd="0" presId="urn:microsoft.com/office/officeart/2008/layout/NameandTitleOrganizationalChart"/>
    <dgm:cxn modelId="{BFC39FB8-6F6A-48F0-9563-2B66462DD420}" type="presParOf" srcId="{204A2A07-53EB-4BC0-B17C-3F7F0106D415}" destId="{E8345531-A350-4376-BC07-5D9E6EFDB791}" srcOrd="2" destOrd="0" presId="urn:microsoft.com/office/officeart/2008/layout/NameandTitleOrganizationalChart"/>
    <dgm:cxn modelId="{B91F6344-2E4D-4D31-950D-9BE99AFE9CAB}" type="presParOf" srcId="{A90D8274-9510-4787-99D8-38C87F7C764D}" destId="{F177BE97-9125-4AAA-B22D-3B2528CF4ECD}" srcOrd="1" destOrd="0" presId="urn:microsoft.com/office/officeart/2008/layout/NameandTitleOrganizationalChart"/>
    <dgm:cxn modelId="{0C0E3749-26E7-4B32-BF86-1DAAECEA6670}" type="presParOf" srcId="{A90D8274-9510-4787-99D8-38C87F7C764D}" destId="{50D01701-9F4F-49DE-A91A-53A6401C8D4B}" srcOrd="2" destOrd="0" presId="urn:microsoft.com/office/officeart/2008/layout/NameandTitleOrganizationalChart"/>
    <dgm:cxn modelId="{92AFF2C3-3216-49A6-BD0F-2805DD09BFFE}" type="presParOf" srcId="{F50949A3-D474-4207-A76A-14E9F5EAF5EC}" destId="{8B56BE9E-A8C3-455C-8829-F7D68B947B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EBF62E0-A783-42D3-AAFF-AC1774C8AA6E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1E90F4-DB5B-44C0-830C-ECA1CEE2ECF8}">
      <dgm:prSet phldrT="[Text]" custT="1"/>
      <dgm:spPr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Overhead Cost Variance</a:t>
          </a:r>
        </a:p>
      </dgm:t>
    </dgm:pt>
    <dgm:pt modelId="{D2A3C613-1412-4791-8ECE-396F315AFDFD}" type="parTrans" cxnId="{D8BAE9BB-A04E-4F20-9A42-99124426BF44}">
      <dgm:prSet/>
      <dgm:spPr/>
      <dgm:t>
        <a:bodyPr/>
        <a:lstStyle/>
        <a:p>
          <a:pPr algn="ctr"/>
          <a:endParaRPr lang="en-US" sz="1050"/>
        </a:p>
      </dgm:t>
    </dgm:pt>
    <dgm:pt modelId="{44863F69-C2C5-459C-9CAE-F872F2ABAB77}" type="sibTrans" cxnId="{D8BAE9BB-A04E-4F20-9A42-99124426BF44}">
      <dgm:prSet custT="1"/>
      <dgm:spPr/>
      <dgm:t>
        <a:bodyPr vert="horz" lIns="0" tIns="0"/>
        <a:lstStyle/>
        <a:p>
          <a:pPr algn="ctr"/>
          <a:r>
            <a:rPr lang="en-US" sz="1000" b="1"/>
            <a:t>OCV</a:t>
          </a:r>
        </a:p>
      </dgm:t>
    </dgm:pt>
    <dgm:pt modelId="{7E4FBA38-D2DF-483E-B9F6-292AB3CEE821}">
      <dgm:prSet phldrT="[Text]" custT="1"/>
      <dgm:spPr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Direct Labor Efficiency Variance</a:t>
          </a:r>
          <a:endParaRPr lang="en-US" sz="1000" b="1"/>
        </a:p>
      </dgm:t>
    </dgm:pt>
    <dgm:pt modelId="{4EAFDDB3-FFA3-4689-BCE1-6FF768C23E3E}" type="parTrans" cxnId="{92787352-CD3F-455F-AA93-B2B594518EA4}">
      <dgm:prSet/>
      <dgm:spPr/>
      <dgm:t>
        <a:bodyPr/>
        <a:lstStyle/>
        <a:p>
          <a:pPr algn="ctr"/>
          <a:endParaRPr lang="en-US" sz="1050"/>
        </a:p>
      </dgm:t>
    </dgm:pt>
    <dgm:pt modelId="{40A5BBEB-5110-48CD-B6BC-EB7025E93EB4}" type="sibTrans" cxnId="{92787352-CD3F-455F-AA93-B2B594518EA4}">
      <dgm:prSet custT="1"/>
      <dgm:spPr/>
      <dgm:t>
        <a:bodyPr vert="horz" lIns="0" tIns="0"/>
        <a:lstStyle/>
        <a:p>
          <a:pPr algn="l"/>
          <a:r>
            <a:rPr lang="en-US" sz="900" b="0"/>
            <a:t>FOCV: measures the difference between standard fixed overheads specified for actual output and the actual fixed overheads incurred.</a:t>
          </a:r>
        </a:p>
      </dgm:t>
    </dgm:pt>
    <dgm:pt modelId="{4935AAAD-B319-480C-97FB-BC0AD1A93573}">
      <dgm:prSet phldrT="[Text]" custT="1"/>
      <dgm:spPr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Variable Overhead Cost Variance</a:t>
          </a:r>
        </a:p>
      </dgm:t>
    </dgm:pt>
    <dgm:pt modelId="{72930033-0750-459E-832B-C4BF7F935A51}" type="sibTrans" cxnId="{DD5FFDB9-9AC8-445A-8E3D-E588FCEF78D1}">
      <dgm:prSet custT="1"/>
      <dgm:spPr/>
      <dgm:t>
        <a:bodyPr vert="horz" lIns="0" tIns="0"/>
        <a:lstStyle/>
        <a:p>
          <a:pPr algn="l"/>
          <a:r>
            <a:rPr lang="en-US" sz="900" b="0" i="0"/>
            <a:t>VOCV: measures the difference between the variable overheads specified for actual output and the actual variable overheads incurred.</a:t>
          </a:r>
        </a:p>
      </dgm:t>
    </dgm:pt>
    <dgm:pt modelId="{94AA44AF-D138-42B3-AD2F-62B88F687E1D}" type="parTrans" cxnId="{DD5FFDB9-9AC8-445A-8E3D-E588FCEF78D1}">
      <dgm:prSet/>
      <dgm:spPr/>
      <dgm:t>
        <a:bodyPr/>
        <a:lstStyle/>
        <a:p>
          <a:pPr algn="ctr"/>
          <a:endParaRPr lang="en-US" sz="1050"/>
        </a:p>
      </dgm:t>
    </dgm:pt>
    <dgm:pt modelId="{7049AC65-9F15-41D6-99EC-6BA059C69BED}" type="pres">
      <dgm:prSet presAssocID="{CEBF62E0-A783-42D3-AAFF-AC1774C8AA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50949A3-D474-4207-A76A-14E9F5EAF5EC}" type="pres">
      <dgm:prSet presAssocID="{341E90F4-DB5B-44C0-830C-ECA1CEE2ECF8}" presName="hierRoot1" presStyleCnt="0">
        <dgm:presLayoutVars>
          <dgm:hierBranch val="init"/>
        </dgm:presLayoutVars>
      </dgm:prSet>
      <dgm:spPr/>
    </dgm:pt>
    <dgm:pt modelId="{189527BF-185D-4FE9-9A3B-C13734FD385B}" type="pres">
      <dgm:prSet presAssocID="{341E90F4-DB5B-44C0-830C-ECA1CEE2ECF8}" presName="rootComposite1" presStyleCnt="0"/>
      <dgm:spPr/>
    </dgm:pt>
    <dgm:pt modelId="{3070481B-DCD1-42AF-8512-717FBB437FBE}" type="pres">
      <dgm:prSet presAssocID="{341E90F4-DB5B-44C0-830C-ECA1CEE2ECF8}" presName="rootText1" presStyleLbl="node0" presStyleIdx="0" presStyleCnt="1" custScaleX="170389" custScaleY="81006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743BB5EE-152B-4942-9615-6843CF804848}" type="pres">
      <dgm:prSet presAssocID="{341E90F4-DB5B-44C0-830C-ECA1CEE2ECF8}" presName="titleText1" presStyleLbl="fgAcc0" presStyleIdx="0" presStyleCnt="1" custScaleY="157308" custLinFactNeighborX="-16610" custLinFactNeighborY="12263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D90765AA-6FBB-4545-A0A2-AAB853225B09}" type="pres">
      <dgm:prSet presAssocID="{341E90F4-DB5B-44C0-830C-ECA1CEE2ECF8}" presName="rootConnector1" presStyleLbl="node1" presStyleIdx="0" presStyleCnt="2"/>
      <dgm:spPr/>
    </dgm:pt>
    <dgm:pt modelId="{941A7B4C-17B1-4D27-B6DB-9024BF95C72C}" type="pres">
      <dgm:prSet presAssocID="{341E90F4-DB5B-44C0-830C-ECA1CEE2ECF8}" presName="hierChild2" presStyleCnt="0"/>
      <dgm:spPr/>
    </dgm:pt>
    <dgm:pt modelId="{B9675107-E80B-458B-8F5F-4C453E2065B5}" type="pres">
      <dgm:prSet presAssocID="{94AA44AF-D138-42B3-AD2F-62B88F687E1D}" presName="Name37" presStyleLbl="parChTrans1D2" presStyleIdx="0" presStyleCnt="2"/>
      <dgm:spPr/>
    </dgm:pt>
    <dgm:pt modelId="{6813558E-9AD1-4EA8-97A6-FAE6CD55F9DF}" type="pres">
      <dgm:prSet presAssocID="{4935AAAD-B319-480C-97FB-BC0AD1A93573}" presName="hierRoot2" presStyleCnt="0">
        <dgm:presLayoutVars>
          <dgm:hierBranch val="init"/>
        </dgm:presLayoutVars>
      </dgm:prSet>
      <dgm:spPr/>
    </dgm:pt>
    <dgm:pt modelId="{53F0D72B-FEA9-46C6-9710-1997279D9EB9}" type="pres">
      <dgm:prSet presAssocID="{4935AAAD-B319-480C-97FB-BC0AD1A93573}" presName="rootComposite" presStyleCnt="0"/>
      <dgm:spPr/>
    </dgm:pt>
    <dgm:pt modelId="{C5F5942C-80FC-4972-B5C0-5141F18A1A4E}" type="pres">
      <dgm:prSet presAssocID="{4935AAAD-B319-480C-97FB-BC0AD1A93573}" presName="rootText" presStyleLbl="node1" presStyleIdx="0" presStyleCnt="2" custScaleX="171508" custScaleY="81006" custLinFactNeighborX="-7943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C73E7C52-3002-41AA-AAC6-AD8A1BFFCAF4}" type="pres">
      <dgm:prSet presAssocID="{4935AAAD-B319-480C-97FB-BC0AD1A93573}" presName="titleText2" presStyleLbl="fgAcc1" presStyleIdx="0" presStyleCnt="2" custScaleX="169460" custScaleY="265111" custLinFactNeighborX="-20126" custLinFactNeighborY="92417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231E7A0-0FC7-410E-8450-98DD2ACA7D90}" type="pres">
      <dgm:prSet presAssocID="{4935AAAD-B319-480C-97FB-BC0AD1A93573}" presName="rootConnector" presStyleLbl="node2" presStyleIdx="0" presStyleCnt="0"/>
      <dgm:spPr/>
    </dgm:pt>
    <dgm:pt modelId="{BBCF0F9F-DC9A-48A2-AAC4-0BD4B5BA455B}" type="pres">
      <dgm:prSet presAssocID="{4935AAAD-B319-480C-97FB-BC0AD1A93573}" presName="hierChild4" presStyleCnt="0"/>
      <dgm:spPr/>
    </dgm:pt>
    <dgm:pt modelId="{51824E1E-91E5-4AE2-8B3A-D9C338F4A1EA}" type="pres">
      <dgm:prSet presAssocID="{4935AAAD-B319-480C-97FB-BC0AD1A93573}" presName="hierChild5" presStyleCnt="0"/>
      <dgm:spPr/>
    </dgm:pt>
    <dgm:pt modelId="{171EA0B3-3110-49E2-A1A4-0539F56F07F0}" type="pres">
      <dgm:prSet presAssocID="{4EAFDDB3-FFA3-4689-BCE1-6FF768C23E3E}" presName="Name37" presStyleLbl="parChTrans1D2" presStyleIdx="1" presStyleCnt="2"/>
      <dgm:spPr/>
    </dgm:pt>
    <dgm:pt modelId="{A90D8274-9510-4787-99D8-38C87F7C764D}" type="pres">
      <dgm:prSet presAssocID="{7E4FBA38-D2DF-483E-B9F6-292AB3CEE821}" presName="hierRoot2" presStyleCnt="0">
        <dgm:presLayoutVars>
          <dgm:hierBranch val="init"/>
        </dgm:presLayoutVars>
      </dgm:prSet>
      <dgm:spPr/>
    </dgm:pt>
    <dgm:pt modelId="{204A2A07-53EB-4BC0-B17C-3F7F0106D415}" type="pres">
      <dgm:prSet presAssocID="{7E4FBA38-D2DF-483E-B9F6-292AB3CEE821}" presName="rootComposite" presStyleCnt="0"/>
      <dgm:spPr/>
    </dgm:pt>
    <dgm:pt modelId="{3B051DB8-61B7-410D-B53D-95784B78E0CF}" type="pres">
      <dgm:prSet presAssocID="{7E4FBA38-D2DF-483E-B9F6-292AB3CEE821}" presName="rootText" presStyleLbl="node1" presStyleIdx="1" presStyleCnt="2" custScaleX="171508" custScaleY="81006" custLinFactNeighborX="75377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9C67B0DB-D58C-4579-81BA-DA9209E43184}" type="pres">
      <dgm:prSet presAssocID="{7E4FBA38-D2DF-483E-B9F6-292AB3CEE821}" presName="titleText2" presStyleLbl="fgAcc1" presStyleIdx="1" presStyleCnt="2" custScaleX="169460" custScaleY="265111" custLinFactNeighborX="-6128" custLinFactNeighborY="92495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E8345531-A350-4376-BC07-5D9E6EFDB791}" type="pres">
      <dgm:prSet presAssocID="{7E4FBA38-D2DF-483E-B9F6-292AB3CEE821}" presName="rootConnector" presStyleLbl="node2" presStyleIdx="0" presStyleCnt="0"/>
      <dgm:spPr/>
    </dgm:pt>
    <dgm:pt modelId="{F177BE97-9125-4AAA-B22D-3B2528CF4ECD}" type="pres">
      <dgm:prSet presAssocID="{7E4FBA38-D2DF-483E-B9F6-292AB3CEE821}" presName="hierChild4" presStyleCnt="0"/>
      <dgm:spPr/>
    </dgm:pt>
    <dgm:pt modelId="{50D01701-9F4F-49DE-A91A-53A6401C8D4B}" type="pres">
      <dgm:prSet presAssocID="{7E4FBA38-D2DF-483E-B9F6-292AB3CEE821}" presName="hierChild5" presStyleCnt="0"/>
      <dgm:spPr/>
    </dgm:pt>
    <dgm:pt modelId="{8B56BE9E-A8C3-455C-8829-F7D68B947B91}" type="pres">
      <dgm:prSet presAssocID="{341E90F4-DB5B-44C0-830C-ECA1CEE2ECF8}" presName="hierChild3" presStyleCnt="0"/>
      <dgm:spPr/>
    </dgm:pt>
  </dgm:ptLst>
  <dgm:cxnLst>
    <dgm:cxn modelId="{67007C2E-7BED-4043-B1C4-467FCE92F669}" type="presOf" srcId="{44863F69-C2C5-459C-9CAE-F872F2ABAB77}" destId="{743BB5EE-152B-4942-9615-6843CF804848}" srcOrd="0" destOrd="0" presId="urn:microsoft.com/office/officeart/2008/layout/NameandTitleOrganizationalChart"/>
    <dgm:cxn modelId="{70B34443-5C1D-47F4-95B2-3AC4D6B36F05}" type="presOf" srcId="{4935AAAD-B319-480C-97FB-BC0AD1A93573}" destId="{1231E7A0-0FC7-410E-8450-98DD2ACA7D90}" srcOrd="1" destOrd="0" presId="urn:microsoft.com/office/officeart/2008/layout/NameandTitleOrganizationalChart"/>
    <dgm:cxn modelId="{324DD460-8F30-4525-8C96-999177D018B3}" type="presOf" srcId="{4935AAAD-B319-480C-97FB-BC0AD1A93573}" destId="{C5F5942C-80FC-4972-B5C0-5141F18A1A4E}" srcOrd="0" destOrd="0" presId="urn:microsoft.com/office/officeart/2008/layout/NameandTitleOrganizationalChart"/>
    <dgm:cxn modelId="{DD5FFDB9-9AC8-445A-8E3D-E588FCEF78D1}" srcId="{341E90F4-DB5B-44C0-830C-ECA1CEE2ECF8}" destId="{4935AAAD-B319-480C-97FB-BC0AD1A93573}" srcOrd="0" destOrd="0" parTransId="{94AA44AF-D138-42B3-AD2F-62B88F687E1D}" sibTransId="{72930033-0750-459E-832B-C4BF7F935A51}"/>
    <dgm:cxn modelId="{B9958582-C981-4ED6-AE9B-415AB89F90F2}" type="presOf" srcId="{7E4FBA38-D2DF-483E-B9F6-292AB3CEE821}" destId="{E8345531-A350-4376-BC07-5D9E6EFDB791}" srcOrd="1" destOrd="0" presId="urn:microsoft.com/office/officeart/2008/layout/NameandTitleOrganizationalChart"/>
    <dgm:cxn modelId="{7889D982-C3ED-49AB-A784-269B935E855E}" type="presOf" srcId="{341E90F4-DB5B-44C0-830C-ECA1CEE2ECF8}" destId="{D90765AA-6FBB-4545-A0A2-AAB853225B09}" srcOrd="1" destOrd="0" presId="urn:microsoft.com/office/officeart/2008/layout/NameandTitleOrganizationalChart"/>
    <dgm:cxn modelId="{02809EB5-283D-4104-B6BE-9FAEC9ADA9FE}" type="presOf" srcId="{7E4FBA38-D2DF-483E-B9F6-292AB3CEE821}" destId="{3B051DB8-61B7-410D-B53D-95784B78E0CF}" srcOrd="0" destOrd="0" presId="urn:microsoft.com/office/officeart/2008/layout/NameandTitleOrganizationalChart"/>
    <dgm:cxn modelId="{F1020DCD-9723-4854-A169-B4D32773FD53}" type="presOf" srcId="{94AA44AF-D138-42B3-AD2F-62B88F687E1D}" destId="{B9675107-E80B-458B-8F5F-4C453E2065B5}" srcOrd="0" destOrd="0" presId="urn:microsoft.com/office/officeart/2008/layout/NameandTitleOrganizationalChart"/>
    <dgm:cxn modelId="{5EA3BFF6-7764-4163-AD06-3CDAD3C0CCAF}" type="presOf" srcId="{72930033-0750-459E-832B-C4BF7F935A51}" destId="{C73E7C52-3002-41AA-AAC6-AD8A1BFFCAF4}" srcOrd="0" destOrd="0" presId="urn:microsoft.com/office/officeart/2008/layout/NameandTitleOrganizationalChart"/>
    <dgm:cxn modelId="{92787352-CD3F-455F-AA93-B2B594518EA4}" srcId="{341E90F4-DB5B-44C0-830C-ECA1CEE2ECF8}" destId="{7E4FBA38-D2DF-483E-B9F6-292AB3CEE821}" srcOrd="1" destOrd="0" parTransId="{4EAFDDB3-FFA3-4689-BCE1-6FF768C23E3E}" sibTransId="{40A5BBEB-5110-48CD-B6BC-EB7025E93EB4}"/>
    <dgm:cxn modelId="{D8BAE9BB-A04E-4F20-9A42-99124426BF44}" srcId="{CEBF62E0-A783-42D3-AAFF-AC1774C8AA6E}" destId="{341E90F4-DB5B-44C0-830C-ECA1CEE2ECF8}" srcOrd="0" destOrd="0" parTransId="{D2A3C613-1412-4791-8ECE-396F315AFDFD}" sibTransId="{44863F69-C2C5-459C-9CAE-F872F2ABAB77}"/>
    <dgm:cxn modelId="{E23D50A6-36BA-4E86-830A-4611927BCF6F}" type="presOf" srcId="{341E90F4-DB5B-44C0-830C-ECA1CEE2ECF8}" destId="{3070481B-DCD1-42AF-8512-717FBB437FBE}" srcOrd="0" destOrd="0" presId="urn:microsoft.com/office/officeart/2008/layout/NameandTitleOrganizationalChart"/>
    <dgm:cxn modelId="{36C32A46-2164-4E46-AA14-87D104A703F0}" type="presOf" srcId="{40A5BBEB-5110-48CD-B6BC-EB7025E93EB4}" destId="{9C67B0DB-D58C-4579-81BA-DA9209E43184}" srcOrd="0" destOrd="0" presId="urn:microsoft.com/office/officeart/2008/layout/NameandTitleOrganizationalChart"/>
    <dgm:cxn modelId="{A99DDE01-A0A2-4847-8C8E-619B6312D20C}" type="presOf" srcId="{CEBF62E0-A783-42D3-AAFF-AC1774C8AA6E}" destId="{7049AC65-9F15-41D6-99EC-6BA059C69BED}" srcOrd="0" destOrd="0" presId="urn:microsoft.com/office/officeart/2008/layout/NameandTitleOrganizationalChart"/>
    <dgm:cxn modelId="{F9CE63CA-3205-43A5-B29D-B55C846FDFAB}" type="presOf" srcId="{4EAFDDB3-FFA3-4689-BCE1-6FF768C23E3E}" destId="{171EA0B3-3110-49E2-A1A4-0539F56F07F0}" srcOrd="0" destOrd="0" presId="urn:microsoft.com/office/officeart/2008/layout/NameandTitleOrganizationalChart"/>
    <dgm:cxn modelId="{79E82EC1-D29A-4C35-B9A1-2FD5909533FC}" type="presParOf" srcId="{7049AC65-9F15-41D6-99EC-6BA059C69BED}" destId="{F50949A3-D474-4207-A76A-14E9F5EAF5EC}" srcOrd="0" destOrd="0" presId="urn:microsoft.com/office/officeart/2008/layout/NameandTitleOrganizationalChart"/>
    <dgm:cxn modelId="{81B1E10E-0375-49D7-8564-9B76609320C3}" type="presParOf" srcId="{F50949A3-D474-4207-A76A-14E9F5EAF5EC}" destId="{189527BF-185D-4FE9-9A3B-C13734FD385B}" srcOrd="0" destOrd="0" presId="urn:microsoft.com/office/officeart/2008/layout/NameandTitleOrganizationalChart"/>
    <dgm:cxn modelId="{7F82D22A-CBA4-4426-8E1B-CDD721751755}" type="presParOf" srcId="{189527BF-185D-4FE9-9A3B-C13734FD385B}" destId="{3070481B-DCD1-42AF-8512-717FBB437FBE}" srcOrd="0" destOrd="0" presId="urn:microsoft.com/office/officeart/2008/layout/NameandTitleOrganizationalChart"/>
    <dgm:cxn modelId="{202CE541-FD33-4933-BA1B-2385AF5C2F88}" type="presParOf" srcId="{189527BF-185D-4FE9-9A3B-C13734FD385B}" destId="{743BB5EE-152B-4942-9615-6843CF804848}" srcOrd="1" destOrd="0" presId="urn:microsoft.com/office/officeart/2008/layout/NameandTitleOrganizationalChart"/>
    <dgm:cxn modelId="{46F53081-12D2-4259-827E-F06E037306B2}" type="presParOf" srcId="{189527BF-185D-4FE9-9A3B-C13734FD385B}" destId="{D90765AA-6FBB-4545-A0A2-AAB853225B09}" srcOrd="2" destOrd="0" presId="urn:microsoft.com/office/officeart/2008/layout/NameandTitleOrganizationalChart"/>
    <dgm:cxn modelId="{A2CF53B6-141B-45B5-B97D-3F34789F732E}" type="presParOf" srcId="{F50949A3-D474-4207-A76A-14E9F5EAF5EC}" destId="{941A7B4C-17B1-4D27-B6DB-9024BF95C72C}" srcOrd="1" destOrd="0" presId="urn:microsoft.com/office/officeart/2008/layout/NameandTitleOrganizationalChart"/>
    <dgm:cxn modelId="{2BD909CF-65B6-4A6F-8732-8B6B36620A5C}" type="presParOf" srcId="{941A7B4C-17B1-4D27-B6DB-9024BF95C72C}" destId="{B9675107-E80B-458B-8F5F-4C453E2065B5}" srcOrd="0" destOrd="0" presId="urn:microsoft.com/office/officeart/2008/layout/NameandTitleOrganizationalChart"/>
    <dgm:cxn modelId="{B52DF7C4-11C0-46CC-9B5D-7DD1A09A1DD8}" type="presParOf" srcId="{941A7B4C-17B1-4D27-B6DB-9024BF95C72C}" destId="{6813558E-9AD1-4EA8-97A6-FAE6CD55F9DF}" srcOrd="1" destOrd="0" presId="urn:microsoft.com/office/officeart/2008/layout/NameandTitleOrganizationalChart"/>
    <dgm:cxn modelId="{B76BF972-30C9-4DF6-9D0C-60050EECC5C9}" type="presParOf" srcId="{6813558E-9AD1-4EA8-97A6-FAE6CD55F9DF}" destId="{53F0D72B-FEA9-46C6-9710-1997279D9EB9}" srcOrd="0" destOrd="0" presId="urn:microsoft.com/office/officeart/2008/layout/NameandTitleOrganizationalChart"/>
    <dgm:cxn modelId="{D7A536D4-F23F-4774-9C43-57B2F129409E}" type="presParOf" srcId="{53F0D72B-FEA9-46C6-9710-1997279D9EB9}" destId="{C5F5942C-80FC-4972-B5C0-5141F18A1A4E}" srcOrd="0" destOrd="0" presId="urn:microsoft.com/office/officeart/2008/layout/NameandTitleOrganizationalChart"/>
    <dgm:cxn modelId="{8404A56A-5DFE-4420-8D65-46EA3F7A1B18}" type="presParOf" srcId="{53F0D72B-FEA9-46C6-9710-1997279D9EB9}" destId="{C73E7C52-3002-41AA-AAC6-AD8A1BFFCAF4}" srcOrd="1" destOrd="0" presId="urn:microsoft.com/office/officeart/2008/layout/NameandTitleOrganizationalChart"/>
    <dgm:cxn modelId="{F7156878-8E81-4F17-98A9-1972E6F04F1C}" type="presParOf" srcId="{53F0D72B-FEA9-46C6-9710-1997279D9EB9}" destId="{1231E7A0-0FC7-410E-8450-98DD2ACA7D90}" srcOrd="2" destOrd="0" presId="urn:microsoft.com/office/officeart/2008/layout/NameandTitleOrganizationalChart"/>
    <dgm:cxn modelId="{87EC3522-E0F4-49A8-8BB6-B4E5D6E0626C}" type="presParOf" srcId="{6813558E-9AD1-4EA8-97A6-FAE6CD55F9DF}" destId="{BBCF0F9F-DC9A-48A2-AAC4-0BD4B5BA455B}" srcOrd="1" destOrd="0" presId="urn:microsoft.com/office/officeart/2008/layout/NameandTitleOrganizationalChart"/>
    <dgm:cxn modelId="{FE19B713-87C6-451D-876A-8C513E77B1F8}" type="presParOf" srcId="{6813558E-9AD1-4EA8-97A6-FAE6CD55F9DF}" destId="{51824E1E-91E5-4AE2-8B3A-D9C338F4A1EA}" srcOrd="2" destOrd="0" presId="urn:microsoft.com/office/officeart/2008/layout/NameandTitleOrganizationalChart"/>
    <dgm:cxn modelId="{5EA782B1-D44C-4DB1-B8E1-CE42897774D5}" type="presParOf" srcId="{941A7B4C-17B1-4D27-B6DB-9024BF95C72C}" destId="{171EA0B3-3110-49E2-A1A4-0539F56F07F0}" srcOrd="2" destOrd="0" presId="urn:microsoft.com/office/officeart/2008/layout/NameandTitleOrganizationalChart"/>
    <dgm:cxn modelId="{136E0729-95DC-4B29-9A6C-B80341AEF6E4}" type="presParOf" srcId="{941A7B4C-17B1-4D27-B6DB-9024BF95C72C}" destId="{A90D8274-9510-4787-99D8-38C87F7C764D}" srcOrd="3" destOrd="0" presId="urn:microsoft.com/office/officeart/2008/layout/NameandTitleOrganizationalChart"/>
    <dgm:cxn modelId="{87CF6EAC-A8AB-484E-B50F-021816AD00BC}" type="presParOf" srcId="{A90D8274-9510-4787-99D8-38C87F7C764D}" destId="{204A2A07-53EB-4BC0-B17C-3F7F0106D415}" srcOrd="0" destOrd="0" presId="urn:microsoft.com/office/officeart/2008/layout/NameandTitleOrganizationalChart"/>
    <dgm:cxn modelId="{42CDE952-BE3B-41CB-A4EF-897739DAB7C6}" type="presParOf" srcId="{204A2A07-53EB-4BC0-B17C-3F7F0106D415}" destId="{3B051DB8-61B7-410D-B53D-95784B78E0CF}" srcOrd="0" destOrd="0" presId="urn:microsoft.com/office/officeart/2008/layout/NameandTitleOrganizationalChart"/>
    <dgm:cxn modelId="{15A415C6-BE6E-412D-B4B0-41796A010AC2}" type="presParOf" srcId="{204A2A07-53EB-4BC0-B17C-3F7F0106D415}" destId="{9C67B0DB-D58C-4579-81BA-DA9209E43184}" srcOrd="1" destOrd="0" presId="urn:microsoft.com/office/officeart/2008/layout/NameandTitleOrganizationalChart"/>
    <dgm:cxn modelId="{D1629F2B-9CCC-4E60-9B11-777E660F14C1}" type="presParOf" srcId="{204A2A07-53EB-4BC0-B17C-3F7F0106D415}" destId="{E8345531-A350-4376-BC07-5D9E6EFDB791}" srcOrd="2" destOrd="0" presId="urn:microsoft.com/office/officeart/2008/layout/NameandTitleOrganizationalChart"/>
    <dgm:cxn modelId="{6A35DA89-36E9-4A5B-BB1E-15B2382BD5E6}" type="presParOf" srcId="{A90D8274-9510-4787-99D8-38C87F7C764D}" destId="{F177BE97-9125-4AAA-B22D-3B2528CF4ECD}" srcOrd="1" destOrd="0" presId="urn:microsoft.com/office/officeart/2008/layout/NameandTitleOrganizationalChart"/>
    <dgm:cxn modelId="{6AD4E7C5-CAAD-4C50-86BB-9974A8110581}" type="presParOf" srcId="{A90D8274-9510-4787-99D8-38C87F7C764D}" destId="{50D01701-9F4F-49DE-A91A-53A6401C8D4B}" srcOrd="2" destOrd="0" presId="urn:microsoft.com/office/officeart/2008/layout/NameandTitleOrganizationalChart"/>
    <dgm:cxn modelId="{1BA8C875-A5C2-4B62-AC55-FEEAE970ED2D}" type="presParOf" srcId="{F50949A3-D474-4207-A76A-14E9F5EAF5EC}" destId="{8B56BE9E-A8C3-455C-8829-F7D68B947B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EBF62E0-A783-42D3-AAFF-AC1774C8AA6E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41E90F4-DB5B-44C0-830C-ECA1CEE2ECF8}">
      <dgm:prSet phldrT="[Text]" custT="1"/>
      <dgm:spPr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Sales Value Variance</a:t>
          </a:r>
        </a:p>
      </dgm:t>
    </dgm:pt>
    <dgm:pt modelId="{D2A3C613-1412-4791-8ECE-396F315AFDFD}" type="parTrans" cxnId="{D8BAE9BB-A04E-4F20-9A42-99124426BF44}">
      <dgm:prSet/>
      <dgm:spPr/>
      <dgm:t>
        <a:bodyPr/>
        <a:lstStyle/>
        <a:p>
          <a:pPr algn="ctr"/>
          <a:endParaRPr lang="en-US" sz="1050"/>
        </a:p>
      </dgm:t>
    </dgm:pt>
    <dgm:pt modelId="{44863F69-C2C5-459C-9CAE-F872F2ABAB77}" type="sibTrans" cxnId="{D8BAE9BB-A04E-4F20-9A42-99124426BF44}">
      <dgm:prSet custT="1"/>
      <dgm:spPr/>
      <dgm:t>
        <a:bodyPr vert="horz" lIns="0" tIns="0"/>
        <a:lstStyle/>
        <a:p>
          <a:pPr algn="ctr"/>
          <a:r>
            <a:rPr lang="en-US" sz="1000" b="1"/>
            <a:t>SVV</a:t>
          </a:r>
        </a:p>
      </dgm:t>
    </dgm:pt>
    <dgm:pt modelId="{7E4FBA38-D2DF-483E-B9F6-292AB3CEE821}">
      <dgm:prSet phldrT="[Text]" custT="1"/>
      <dgm:spPr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Sales Volume Variance</a:t>
          </a:r>
          <a:endParaRPr lang="en-US" sz="1000" b="1"/>
        </a:p>
      </dgm:t>
    </dgm:pt>
    <dgm:pt modelId="{4EAFDDB3-FFA3-4689-BCE1-6FF768C23E3E}" type="parTrans" cxnId="{92787352-CD3F-455F-AA93-B2B594518EA4}">
      <dgm:prSet/>
      <dgm:spPr/>
      <dgm:t>
        <a:bodyPr/>
        <a:lstStyle/>
        <a:p>
          <a:pPr algn="ctr"/>
          <a:endParaRPr lang="en-US" sz="1050"/>
        </a:p>
      </dgm:t>
    </dgm:pt>
    <dgm:pt modelId="{40A5BBEB-5110-48CD-B6BC-EB7025E93EB4}" type="sibTrans" cxnId="{92787352-CD3F-455F-AA93-B2B594518EA4}">
      <dgm:prSet custT="1"/>
      <dgm:spPr/>
      <dgm:t>
        <a:bodyPr vert="horz" lIns="0" tIns="0"/>
        <a:lstStyle/>
        <a:p>
          <a:pPr algn="l"/>
          <a:r>
            <a:rPr lang="en-US" sz="900" b="0"/>
            <a:t>SVOLV: measures the difference between budgeted quantity of sales and actual quantity at the standard price.</a:t>
          </a:r>
        </a:p>
      </dgm:t>
    </dgm:pt>
    <dgm:pt modelId="{4935AAAD-B319-480C-97FB-BC0AD1A93573}">
      <dgm:prSet phldrT="[Text]" custT="1"/>
      <dgm:spPr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</dgm:spPr>
      <dgm:t>
        <a:bodyPr/>
        <a:lstStyle/>
        <a:p>
          <a:pPr algn="ctr"/>
          <a:r>
            <a:rPr lang="en-US" sz="1000" b="1"/>
            <a:t>Sales Price Variance</a:t>
          </a:r>
        </a:p>
      </dgm:t>
    </dgm:pt>
    <dgm:pt modelId="{72930033-0750-459E-832B-C4BF7F935A51}" type="sibTrans" cxnId="{DD5FFDB9-9AC8-445A-8E3D-E588FCEF78D1}">
      <dgm:prSet custT="1"/>
      <dgm:spPr/>
      <dgm:t>
        <a:bodyPr vert="horz" lIns="0" tIns="0"/>
        <a:lstStyle/>
        <a:p>
          <a:pPr algn="l"/>
          <a:r>
            <a:rPr lang="en-US" sz="900" b="0" i="0"/>
            <a:t>SPV: measures the difference between actual and standard selling price for the actual quantity sold.</a:t>
          </a:r>
        </a:p>
      </dgm:t>
    </dgm:pt>
    <dgm:pt modelId="{94AA44AF-D138-42B3-AD2F-62B88F687E1D}" type="parTrans" cxnId="{DD5FFDB9-9AC8-445A-8E3D-E588FCEF78D1}">
      <dgm:prSet/>
      <dgm:spPr/>
      <dgm:t>
        <a:bodyPr/>
        <a:lstStyle/>
        <a:p>
          <a:pPr algn="ctr"/>
          <a:endParaRPr lang="en-US" sz="1050"/>
        </a:p>
      </dgm:t>
    </dgm:pt>
    <dgm:pt modelId="{7049AC65-9F15-41D6-99EC-6BA059C69BED}" type="pres">
      <dgm:prSet presAssocID="{CEBF62E0-A783-42D3-AAFF-AC1774C8AA6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50949A3-D474-4207-A76A-14E9F5EAF5EC}" type="pres">
      <dgm:prSet presAssocID="{341E90F4-DB5B-44C0-830C-ECA1CEE2ECF8}" presName="hierRoot1" presStyleCnt="0">
        <dgm:presLayoutVars>
          <dgm:hierBranch val="init"/>
        </dgm:presLayoutVars>
      </dgm:prSet>
      <dgm:spPr/>
    </dgm:pt>
    <dgm:pt modelId="{189527BF-185D-4FE9-9A3B-C13734FD385B}" type="pres">
      <dgm:prSet presAssocID="{341E90F4-DB5B-44C0-830C-ECA1CEE2ECF8}" presName="rootComposite1" presStyleCnt="0"/>
      <dgm:spPr/>
    </dgm:pt>
    <dgm:pt modelId="{3070481B-DCD1-42AF-8512-717FBB437FBE}" type="pres">
      <dgm:prSet presAssocID="{341E90F4-DB5B-44C0-830C-ECA1CEE2ECF8}" presName="rootText1" presStyleLbl="node0" presStyleIdx="0" presStyleCnt="1" custScaleX="170389" custScaleY="81006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743BB5EE-152B-4942-9615-6843CF804848}" type="pres">
      <dgm:prSet presAssocID="{341E90F4-DB5B-44C0-830C-ECA1CEE2ECF8}" presName="titleText1" presStyleLbl="fgAcc0" presStyleIdx="0" presStyleCnt="1" custScaleY="157308" custLinFactNeighborX="-16610" custLinFactNeighborY="12263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D90765AA-6FBB-4545-A0A2-AAB853225B09}" type="pres">
      <dgm:prSet presAssocID="{341E90F4-DB5B-44C0-830C-ECA1CEE2ECF8}" presName="rootConnector1" presStyleLbl="node1" presStyleIdx="0" presStyleCnt="2"/>
      <dgm:spPr/>
    </dgm:pt>
    <dgm:pt modelId="{941A7B4C-17B1-4D27-B6DB-9024BF95C72C}" type="pres">
      <dgm:prSet presAssocID="{341E90F4-DB5B-44C0-830C-ECA1CEE2ECF8}" presName="hierChild2" presStyleCnt="0"/>
      <dgm:spPr/>
    </dgm:pt>
    <dgm:pt modelId="{B9675107-E80B-458B-8F5F-4C453E2065B5}" type="pres">
      <dgm:prSet presAssocID="{94AA44AF-D138-42B3-AD2F-62B88F687E1D}" presName="Name37" presStyleLbl="parChTrans1D2" presStyleIdx="0" presStyleCnt="2"/>
      <dgm:spPr/>
    </dgm:pt>
    <dgm:pt modelId="{6813558E-9AD1-4EA8-97A6-FAE6CD55F9DF}" type="pres">
      <dgm:prSet presAssocID="{4935AAAD-B319-480C-97FB-BC0AD1A93573}" presName="hierRoot2" presStyleCnt="0">
        <dgm:presLayoutVars>
          <dgm:hierBranch val="init"/>
        </dgm:presLayoutVars>
      </dgm:prSet>
      <dgm:spPr/>
    </dgm:pt>
    <dgm:pt modelId="{53F0D72B-FEA9-46C6-9710-1997279D9EB9}" type="pres">
      <dgm:prSet presAssocID="{4935AAAD-B319-480C-97FB-BC0AD1A93573}" presName="rootComposite" presStyleCnt="0"/>
      <dgm:spPr/>
    </dgm:pt>
    <dgm:pt modelId="{C5F5942C-80FC-4972-B5C0-5141F18A1A4E}" type="pres">
      <dgm:prSet presAssocID="{4935AAAD-B319-480C-97FB-BC0AD1A93573}" presName="rootText" presStyleLbl="node1" presStyleIdx="0" presStyleCnt="2" custScaleX="171508" custScaleY="81006" custLinFactNeighborX="-7943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C73E7C52-3002-41AA-AAC6-AD8A1BFFCAF4}" type="pres">
      <dgm:prSet presAssocID="{4935AAAD-B319-480C-97FB-BC0AD1A93573}" presName="titleText2" presStyleLbl="fgAcc1" presStyleIdx="0" presStyleCnt="2" custScaleX="167896" custScaleY="262664" custLinFactNeighborX="-22286" custLinFactNeighborY="92417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231E7A0-0FC7-410E-8450-98DD2ACA7D90}" type="pres">
      <dgm:prSet presAssocID="{4935AAAD-B319-480C-97FB-BC0AD1A93573}" presName="rootConnector" presStyleLbl="node2" presStyleIdx="0" presStyleCnt="0"/>
      <dgm:spPr/>
    </dgm:pt>
    <dgm:pt modelId="{BBCF0F9F-DC9A-48A2-AAC4-0BD4B5BA455B}" type="pres">
      <dgm:prSet presAssocID="{4935AAAD-B319-480C-97FB-BC0AD1A93573}" presName="hierChild4" presStyleCnt="0"/>
      <dgm:spPr/>
    </dgm:pt>
    <dgm:pt modelId="{51824E1E-91E5-4AE2-8B3A-D9C338F4A1EA}" type="pres">
      <dgm:prSet presAssocID="{4935AAAD-B319-480C-97FB-BC0AD1A93573}" presName="hierChild5" presStyleCnt="0"/>
      <dgm:spPr/>
    </dgm:pt>
    <dgm:pt modelId="{171EA0B3-3110-49E2-A1A4-0539F56F07F0}" type="pres">
      <dgm:prSet presAssocID="{4EAFDDB3-FFA3-4689-BCE1-6FF768C23E3E}" presName="Name37" presStyleLbl="parChTrans1D2" presStyleIdx="1" presStyleCnt="2"/>
      <dgm:spPr/>
    </dgm:pt>
    <dgm:pt modelId="{A90D8274-9510-4787-99D8-38C87F7C764D}" type="pres">
      <dgm:prSet presAssocID="{7E4FBA38-D2DF-483E-B9F6-292AB3CEE821}" presName="hierRoot2" presStyleCnt="0">
        <dgm:presLayoutVars>
          <dgm:hierBranch val="init"/>
        </dgm:presLayoutVars>
      </dgm:prSet>
      <dgm:spPr/>
    </dgm:pt>
    <dgm:pt modelId="{204A2A07-53EB-4BC0-B17C-3F7F0106D415}" type="pres">
      <dgm:prSet presAssocID="{7E4FBA38-D2DF-483E-B9F6-292AB3CEE821}" presName="rootComposite" presStyleCnt="0"/>
      <dgm:spPr/>
    </dgm:pt>
    <dgm:pt modelId="{3B051DB8-61B7-410D-B53D-95784B78E0CF}" type="pres">
      <dgm:prSet presAssocID="{7E4FBA38-D2DF-483E-B9F6-292AB3CEE821}" presName="rootText" presStyleLbl="node1" presStyleIdx="1" presStyleCnt="2" custScaleX="171508" custScaleY="81006" custLinFactNeighborX="75377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9C67B0DB-D58C-4579-81BA-DA9209E43184}" type="pres">
      <dgm:prSet presAssocID="{7E4FBA38-D2DF-483E-B9F6-292AB3CEE821}" presName="titleText2" presStyleLbl="fgAcc1" presStyleIdx="1" presStyleCnt="2" custScaleX="169460" custScaleY="265111" custLinFactNeighborX="-4831" custLinFactNeighborY="9196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E8345531-A350-4376-BC07-5D9E6EFDB791}" type="pres">
      <dgm:prSet presAssocID="{7E4FBA38-D2DF-483E-B9F6-292AB3CEE821}" presName="rootConnector" presStyleLbl="node2" presStyleIdx="0" presStyleCnt="0"/>
      <dgm:spPr/>
    </dgm:pt>
    <dgm:pt modelId="{F177BE97-9125-4AAA-B22D-3B2528CF4ECD}" type="pres">
      <dgm:prSet presAssocID="{7E4FBA38-D2DF-483E-B9F6-292AB3CEE821}" presName="hierChild4" presStyleCnt="0"/>
      <dgm:spPr/>
    </dgm:pt>
    <dgm:pt modelId="{50D01701-9F4F-49DE-A91A-53A6401C8D4B}" type="pres">
      <dgm:prSet presAssocID="{7E4FBA38-D2DF-483E-B9F6-292AB3CEE821}" presName="hierChild5" presStyleCnt="0"/>
      <dgm:spPr/>
    </dgm:pt>
    <dgm:pt modelId="{8B56BE9E-A8C3-455C-8829-F7D68B947B91}" type="pres">
      <dgm:prSet presAssocID="{341E90F4-DB5B-44C0-830C-ECA1CEE2ECF8}" presName="hierChild3" presStyleCnt="0"/>
      <dgm:spPr/>
    </dgm:pt>
  </dgm:ptLst>
  <dgm:cxnLst>
    <dgm:cxn modelId="{3CA9CAD3-5EE1-4170-A561-71DC32EADDA1}" type="presOf" srcId="{44863F69-C2C5-459C-9CAE-F872F2ABAB77}" destId="{743BB5EE-152B-4942-9615-6843CF804848}" srcOrd="0" destOrd="0" presId="urn:microsoft.com/office/officeart/2008/layout/NameandTitleOrganizationalChart"/>
    <dgm:cxn modelId="{165A4F45-892D-4D71-9500-72629D0F5711}" type="presOf" srcId="{40A5BBEB-5110-48CD-B6BC-EB7025E93EB4}" destId="{9C67B0DB-D58C-4579-81BA-DA9209E43184}" srcOrd="0" destOrd="0" presId="urn:microsoft.com/office/officeart/2008/layout/NameandTitleOrganizationalChart"/>
    <dgm:cxn modelId="{DD5FFDB9-9AC8-445A-8E3D-E588FCEF78D1}" srcId="{341E90F4-DB5B-44C0-830C-ECA1CEE2ECF8}" destId="{4935AAAD-B319-480C-97FB-BC0AD1A93573}" srcOrd="0" destOrd="0" parTransId="{94AA44AF-D138-42B3-AD2F-62B88F687E1D}" sibTransId="{72930033-0750-459E-832B-C4BF7F935A51}"/>
    <dgm:cxn modelId="{05955083-A23E-4DE9-8826-4EBEF586027B}" type="presOf" srcId="{341E90F4-DB5B-44C0-830C-ECA1CEE2ECF8}" destId="{3070481B-DCD1-42AF-8512-717FBB437FBE}" srcOrd="0" destOrd="0" presId="urn:microsoft.com/office/officeart/2008/layout/NameandTitleOrganizationalChart"/>
    <dgm:cxn modelId="{6E6B06DA-619E-49FD-8EB0-F50D25BBCE8A}" type="presOf" srcId="{4EAFDDB3-FFA3-4689-BCE1-6FF768C23E3E}" destId="{171EA0B3-3110-49E2-A1A4-0539F56F07F0}" srcOrd="0" destOrd="0" presId="urn:microsoft.com/office/officeart/2008/layout/NameandTitleOrganizationalChart"/>
    <dgm:cxn modelId="{431F065E-E046-4468-BC31-4759DF01C4BA}" type="presOf" srcId="{72930033-0750-459E-832B-C4BF7F935A51}" destId="{C73E7C52-3002-41AA-AAC6-AD8A1BFFCAF4}" srcOrd="0" destOrd="0" presId="urn:microsoft.com/office/officeart/2008/layout/NameandTitleOrganizationalChart"/>
    <dgm:cxn modelId="{B6A1FB7E-034D-44C7-AA6E-B48AB012D0B7}" type="presOf" srcId="{94AA44AF-D138-42B3-AD2F-62B88F687E1D}" destId="{B9675107-E80B-458B-8F5F-4C453E2065B5}" srcOrd="0" destOrd="0" presId="urn:microsoft.com/office/officeart/2008/layout/NameandTitleOrganizationalChart"/>
    <dgm:cxn modelId="{9EE89D19-20C3-4C0D-8390-7D01DD22AA97}" type="presOf" srcId="{4935AAAD-B319-480C-97FB-BC0AD1A93573}" destId="{C5F5942C-80FC-4972-B5C0-5141F18A1A4E}" srcOrd="0" destOrd="0" presId="urn:microsoft.com/office/officeart/2008/layout/NameandTitleOrganizationalChart"/>
    <dgm:cxn modelId="{FD515BE1-2E36-4B5A-8E26-D2D609B21136}" type="presOf" srcId="{CEBF62E0-A783-42D3-AAFF-AC1774C8AA6E}" destId="{7049AC65-9F15-41D6-99EC-6BA059C69BED}" srcOrd="0" destOrd="0" presId="urn:microsoft.com/office/officeart/2008/layout/NameandTitleOrganizationalChart"/>
    <dgm:cxn modelId="{3FD355ED-BE01-49E9-A46A-17ED8FDF7BD9}" type="presOf" srcId="{4935AAAD-B319-480C-97FB-BC0AD1A93573}" destId="{1231E7A0-0FC7-410E-8450-98DD2ACA7D90}" srcOrd="1" destOrd="0" presId="urn:microsoft.com/office/officeart/2008/layout/NameandTitleOrganizationalChart"/>
    <dgm:cxn modelId="{4142E631-8937-48C5-A6A7-784DB7C5B56E}" type="presOf" srcId="{341E90F4-DB5B-44C0-830C-ECA1CEE2ECF8}" destId="{D90765AA-6FBB-4545-A0A2-AAB853225B09}" srcOrd="1" destOrd="0" presId="urn:microsoft.com/office/officeart/2008/layout/NameandTitleOrganizationalChart"/>
    <dgm:cxn modelId="{92787352-CD3F-455F-AA93-B2B594518EA4}" srcId="{341E90F4-DB5B-44C0-830C-ECA1CEE2ECF8}" destId="{7E4FBA38-D2DF-483E-B9F6-292AB3CEE821}" srcOrd="1" destOrd="0" parTransId="{4EAFDDB3-FFA3-4689-BCE1-6FF768C23E3E}" sibTransId="{40A5BBEB-5110-48CD-B6BC-EB7025E93EB4}"/>
    <dgm:cxn modelId="{D8BAE9BB-A04E-4F20-9A42-99124426BF44}" srcId="{CEBF62E0-A783-42D3-AAFF-AC1774C8AA6E}" destId="{341E90F4-DB5B-44C0-830C-ECA1CEE2ECF8}" srcOrd="0" destOrd="0" parTransId="{D2A3C613-1412-4791-8ECE-396F315AFDFD}" sibTransId="{44863F69-C2C5-459C-9CAE-F872F2ABAB77}"/>
    <dgm:cxn modelId="{2ED580F3-A8D4-44B5-A042-E1D8C3499EAC}" type="presOf" srcId="{7E4FBA38-D2DF-483E-B9F6-292AB3CEE821}" destId="{E8345531-A350-4376-BC07-5D9E6EFDB791}" srcOrd="1" destOrd="0" presId="urn:microsoft.com/office/officeart/2008/layout/NameandTitleOrganizationalChart"/>
    <dgm:cxn modelId="{6BC3E86D-4E53-4E36-BBFB-9736ED6F741D}" type="presOf" srcId="{7E4FBA38-D2DF-483E-B9F6-292AB3CEE821}" destId="{3B051DB8-61B7-410D-B53D-95784B78E0CF}" srcOrd="0" destOrd="0" presId="urn:microsoft.com/office/officeart/2008/layout/NameandTitleOrganizationalChart"/>
    <dgm:cxn modelId="{EA45F379-BD3E-4EE5-90D1-68505214256A}" type="presParOf" srcId="{7049AC65-9F15-41D6-99EC-6BA059C69BED}" destId="{F50949A3-D474-4207-A76A-14E9F5EAF5EC}" srcOrd="0" destOrd="0" presId="urn:microsoft.com/office/officeart/2008/layout/NameandTitleOrganizationalChart"/>
    <dgm:cxn modelId="{D45E44FD-FAC9-49C9-BA44-F47B25D6E6C5}" type="presParOf" srcId="{F50949A3-D474-4207-A76A-14E9F5EAF5EC}" destId="{189527BF-185D-4FE9-9A3B-C13734FD385B}" srcOrd="0" destOrd="0" presId="urn:microsoft.com/office/officeart/2008/layout/NameandTitleOrganizationalChart"/>
    <dgm:cxn modelId="{ADC4CDC9-5061-4C9E-9C64-17490A9B8305}" type="presParOf" srcId="{189527BF-185D-4FE9-9A3B-C13734FD385B}" destId="{3070481B-DCD1-42AF-8512-717FBB437FBE}" srcOrd="0" destOrd="0" presId="urn:microsoft.com/office/officeart/2008/layout/NameandTitleOrganizationalChart"/>
    <dgm:cxn modelId="{94A34426-A704-4148-B063-3F03799C4BEB}" type="presParOf" srcId="{189527BF-185D-4FE9-9A3B-C13734FD385B}" destId="{743BB5EE-152B-4942-9615-6843CF804848}" srcOrd="1" destOrd="0" presId="urn:microsoft.com/office/officeart/2008/layout/NameandTitleOrganizationalChart"/>
    <dgm:cxn modelId="{B89E0B14-E650-4C48-8EB0-DC9028F8D3EC}" type="presParOf" srcId="{189527BF-185D-4FE9-9A3B-C13734FD385B}" destId="{D90765AA-6FBB-4545-A0A2-AAB853225B09}" srcOrd="2" destOrd="0" presId="urn:microsoft.com/office/officeart/2008/layout/NameandTitleOrganizationalChart"/>
    <dgm:cxn modelId="{DEDC7D59-631F-4B5E-AAEF-0E14B42DB402}" type="presParOf" srcId="{F50949A3-D474-4207-A76A-14E9F5EAF5EC}" destId="{941A7B4C-17B1-4D27-B6DB-9024BF95C72C}" srcOrd="1" destOrd="0" presId="urn:microsoft.com/office/officeart/2008/layout/NameandTitleOrganizationalChart"/>
    <dgm:cxn modelId="{6134C742-77D1-448E-8200-5B77AD80A2FD}" type="presParOf" srcId="{941A7B4C-17B1-4D27-B6DB-9024BF95C72C}" destId="{B9675107-E80B-458B-8F5F-4C453E2065B5}" srcOrd="0" destOrd="0" presId="urn:microsoft.com/office/officeart/2008/layout/NameandTitleOrganizationalChart"/>
    <dgm:cxn modelId="{5B680CEA-FDDB-4F0B-B0C7-B890C1D59D33}" type="presParOf" srcId="{941A7B4C-17B1-4D27-B6DB-9024BF95C72C}" destId="{6813558E-9AD1-4EA8-97A6-FAE6CD55F9DF}" srcOrd="1" destOrd="0" presId="urn:microsoft.com/office/officeart/2008/layout/NameandTitleOrganizationalChart"/>
    <dgm:cxn modelId="{32E4057A-B520-4EEF-B632-CE14449559E1}" type="presParOf" srcId="{6813558E-9AD1-4EA8-97A6-FAE6CD55F9DF}" destId="{53F0D72B-FEA9-46C6-9710-1997279D9EB9}" srcOrd="0" destOrd="0" presId="urn:microsoft.com/office/officeart/2008/layout/NameandTitleOrganizationalChart"/>
    <dgm:cxn modelId="{A02984BB-08B4-4873-AA1F-C006A9F2B238}" type="presParOf" srcId="{53F0D72B-FEA9-46C6-9710-1997279D9EB9}" destId="{C5F5942C-80FC-4972-B5C0-5141F18A1A4E}" srcOrd="0" destOrd="0" presId="urn:microsoft.com/office/officeart/2008/layout/NameandTitleOrganizationalChart"/>
    <dgm:cxn modelId="{D30D1E4C-F7B6-4EAF-B64B-4E5DA6E0F5DC}" type="presParOf" srcId="{53F0D72B-FEA9-46C6-9710-1997279D9EB9}" destId="{C73E7C52-3002-41AA-AAC6-AD8A1BFFCAF4}" srcOrd="1" destOrd="0" presId="urn:microsoft.com/office/officeart/2008/layout/NameandTitleOrganizationalChart"/>
    <dgm:cxn modelId="{990A6356-F1ED-4753-9595-7869801140E3}" type="presParOf" srcId="{53F0D72B-FEA9-46C6-9710-1997279D9EB9}" destId="{1231E7A0-0FC7-410E-8450-98DD2ACA7D90}" srcOrd="2" destOrd="0" presId="urn:microsoft.com/office/officeart/2008/layout/NameandTitleOrganizationalChart"/>
    <dgm:cxn modelId="{82F4B462-A831-42A3-A8B0-DD9E833F54D3}" type="presParOf" srcId="{6813558E-9AD1-4EA8-97A6-FAE6CD55F9DF}" destId="{BBCF0F9F-DC9A-48A2-AAC4-0BD4B5BA455B}" srcOrd="1" destOrd="0" presId="urn:microsoft.com/office/officeart/2008/layout/NameandTitleOrganizationalChart"/>
    <dgm:cxn modelId="{260D67C0-6409-45E6-B8FF-E5FEAD3318AA}" type="presParOf" srcId="{6813558E-9AD1-4EA8-97A6-FAE6CD55F9DF}" destId="{51824E1E-91E5-4AE2-8B3A-D9C338F4A1EA}" srcOrd="2" destOrd="0" presId="urn:microsoft.com/office/officeart/2008/layout/NameandTitleOrganizationalChart"/>
    <dgm:cxn modelId="{60F513F5-5ADC-42D0-8016-44361CEFBFF2}" type="presParOf" srcId="{941A7B4C-17B1-4D27-B6DB-9024BF95C72C}" destId="{171EA0B3-3110-49E2-A1A4-0539F56F07F0}" srcOrd="2" destOrd="0" presId="urn:microsoft.com/office/officeart/2008/layout/NameandTitleOrganizationalChart"/>
    <dgm:cxn modelId="{5CF1DB30-2759-4E19-A995-BF32AE90C58A}" type="presParOf" srcId="{941A7B4C-17B1-4D27-B6DB-9024BF95C72C}" destId="{A90D8274-9510-4787-99D8-38C87F7C764D}" srcOrd="3" destOrd="0" presId="urn:microsoft.com/office/officeart/2008/layout/NameandTitleOrganizationalChart"/>
    <dgm:cxn modelId="{8358DE44-BFC6-4760-9B3F-2BE25EB5C28C}" type="presParOf" srcId="{A90D8274-9510-4787-99D8-38C87F7C764D}" destId="{204A2A07-53EB-4BC0-B17C-3F7F0106D415}" srcOrd="0" destOrd="0" presId="urn:microsoft.com/office/officeart/2008/layout/NameandTitleOrganizationalChart"/>
    <dgm:cxn modelId="{BF011FD9-89D7-46FC-B2C4-3AC45038F083}" type="presParOf" srcId="{204A2A07-53EB-4BC0-B17C-3F7F0106D415}" destId="{3B051DB8-61B7-410D-B53D-95784B78E0CF}" srcOrd="0" destOrd="0" presId="urn:microsoft.com/office/officeart/2008/layout/NameandTitleOrganizationalChart"/>
    <dgm:cxn modelId="{B26461F5-FF9E-4127-92F5-D75E7679C9FA}" type="presParOf" srcId="{204A2A07-53EB-4BC0-B17C-3F7F0106D415}" destId="{9C67B0DB-D58C-4579-81BA-DA9209E43184}" srcOrd="1" destOrd="0" presId="urn:microsoft.com/office/officeart/2008/layout/NameandTitleOrganizationalChart"/>
    <dgm:cxn modelId="{2ECDD89D-6FEE-4E39-B5CD-5815992258A0}" type="presParOf" srcId="{204A2A07-53EB-4BC0-B17C-3F7F0106D415}" destId="{E8345531-A350-4376-BC07-5D9E6EFDB791}" srcOrd="2" destOrd="0" presId="urn:microsoft.com/office/officeart/2008/layout/NameandTitleOrganizationalChart"/>
    <dgm:cxn modelId="{0D41E978-151E-40BE-8F00-B2DE08946F14}" type="presParOf" srcId="{A90D8274-9510-4787-99D8-38C87F7C764D}" destId="{F177BE97-9125-4AAA-B22D-3B2528CF4ECD}" srcOrd="1" destOrd="0" presId="urn:microsoft.com/office/officeart/2008/layout/NameandTitleOrganizationalChart"/>
    <dgm:cxn modelId="{3008BAE3-7F98-4E9E-951C-FA1A880F483C}" type="presParOf" srcId="{A90D8274-9510-4787-99D8-38C87F7C764D}" destId="{50D01701-9F4F-49DE-A91A-53A6401C8D4B}" srcOrd="2" destOrd="0" presId="urn:microsoft.com/office/officeart/2008/layout/NameandTitleOrganizationalChart"/>
    <dgm:cxn modelId="{5F780060-97EB-49D3-9001-8E97BB6A37EE}" type="presParOf" srcId="{F50949A3-D474-4207-A76A-14E9F5EAF5EC}" destId="{8B56BE9E-A8C3-455C-8829-F7D68B947B91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1EA0B3-3110-49E2-A1A4-0539F56F07F0}">
      <dsp:nvSpPr>
        <dsp:cNvPr id="0" name=""/>
        <dsp:cNvSpPr/>
      </dsp:nvSpPr>
      <dsp:spPr>
        <a:xfrm>
          <a:off x="2604106" y="851898"/>
          <a:ext cx="1924957" cy="2931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848"/>
              </a:lnTo>
              <a:lnTo>
                <a:pt x="1924957" y="184848"/>
              </a:lnTo>
              <a:lnTo>
                <a:pt x="1924957" y="2931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0C2FD6-FBFA-4856-9AF8-49761ED78231}">
      <dsp:nvSpPr>
        <dsp:cNvPr id="0" name=""/>
        <dsp:cNvSpPr/>
      </dsp:nvSpPr>
      <dsp:spPr>
        <a:xfrm>
          <a:off x="2558386" y="851898"/>
          <a:ext cx="91440" cy="29315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848"/>
              </a:lnTo>
              <a:lnTo>
                <a:pt x="90545" y="184848"/>
              </a:lnTo>
              <a:lnTo>
                <a:pt x="90545" y="2931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675107-E80B-458B-8F5F-4C453E2065B5}">
      <dsp:nvSpPr>
        <dsp:cNvPr id="0" name=""/>
        <dsp:cNvSpPr/>
      </dsp:nvSpPr>
      <dsp:spPr>
        <a:xfrm>
          <a:off x="768800" y="851898"/>
          <a:ext cx="1835305" cy="293156"/>
        </a:xfrm>
        <a:custGeom>
          <a:avLst/>
          <a:gdLst/>
          <a:ahLst/>
          <a:cxnLst/>
          <a:rect l="0" t="0" r="0" b="0"/>
          <a:pathLst>
            <a:path>
              <a:moveTo>
                <a:pt x="1835305" y="0"/>
              </a:moveTo>
              <a:lnTo>
                <a:pt x="1835305" y="184848"/>
              </a:lnTo>
              <a:lnTo>
                <a:pt x="0" y="184848"/>
              </a:lnTo>
              <a:lnTo>
                <a:pt x="0" y="2931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0481B-DCD1-42AF-8512-717FBB437FBE}">
      <dsp:nvSpPr>
        <dsp:cNvPr id="0" name=""/>
        <dsp:cNvSpPr/>
      </dsp:nvSpPr>
      <dsp:spPr>
        <a:xfrm>
          <a:off x="2155846" y="348980"/>
          <a:ext cx="896518" cy="50291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5501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Cost Variances</a:t>
          </a:r>
        </a:p>
      </dsp:txBody>
      <dsp:txXfrm>
        <a:off x="2155846" y="348980"/>
        <a:ext cx="896518" cy="502917"/>
      </dsp:txXfrm>
    </dsp:sp>
    <dsp:sp modelId="{743BB5EE-152B-4942-9615-6843CF804848}">
      <dsp:nvSpPr>
        <dsp:cNvPr id="0" name=""/>
        <dsp:cNvSpPr/>
      </dsp:nvSpPr>
      <dsp:spPr>
        <a:xfrm>
          <a:off x="2325726" y="746317"/>
          <a:ext cx="806866" cy="24339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CV</a:t>
          </a:r>
        </a:p>
      </dsp:txBody>
      <dsp:txXfrm>
        <a:off x="2325726" y="746317"/>
        <a:ext cx="806866" cy="243396"/>
      </dsp:txXfrm>
    </dsp:sp>
    <dsp:sp modelId="{C5F5942C-80FC-4972-B5C0-5141F18A1A4E}">
      <dsp:nvSpPr>
        <dsp:cNvPr id="0" name=""/>
        <dsp:cNvSpPr/>
      </dsp:nvSpPr>
      <dsp:spPr>
        <a:xfrm>
          <a:off x="0" y="1145054"/>
          <a:ext cx="1537600" cy="50291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5501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Direct Material Cost Variance</a:t>
          </a:r>
        </a:p>
      </dsp:txBody>
      <dsp:txXfrm>
        <a:off x="0" y="1145054"/>
        <a:ext cx="1537600" cy="502917"/>
      </dsp:txXfrm>
    </dsp:sp>
    <dsp:sp modelId="{C73E7C52-3002-41AA-AAC6-AD8A1BFFCAF4}">
      <dsp:nvSpPr>
        <dsp:cNvPr id="0" name=""/>
        <dsp:cNvSpPr/>
      </dsp:nvSpPr>
      <dsp:spPr>
        <a:xfrm>
          <a:off x="39431" y="1551130"/>
          <a:ext cx="806866" cy="2531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DMCV</a:t>
          </a:r>
        </a:p>
      </dsp:txBody>
      <dsp:txXfrm>
        <a:off x="39431" y="1551130"/>
        <a:ext cx="806866" cy="253119"/>
      </dsp:txXfrm>
    </dsp:sp>
    <dsp:sp modelId="{3DFD923D-2C8D-4054-B361-1DDE9BE8C244}">
      <dsp:nvSpPr>
        <dsp:cNvPr id="0" name=""/>
        <dsp:cNvSpPr/>
      </dsp:nvSpPr>
      <dsp:spPr>
        <a:xfrm>
          <a:off x="1809544" y="1145054"/>
          <a:ext cx="1678775" cy="50291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5501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Direct Labor Cost Variance</a:t>
          </a:r>
        </a:p>
      </dsp:txBody>
      <dsp:txXfrm>
        <a:off x="1809544" y="1145054"/>
        <a:ext cx="1678775" cy="502917"/>
      </dsp:txXfrm>
    </dsp:sp>
    <dsp:sp modelId="{AC6C15D4-80CC-4972-9B24-98AB1C9A817B}">
      <dsp:nvSpPr>
        <dsp:cNvPr id="0" name=""/>
        <dsp:cNvSpPr/>
      </dsp:nvSpPr>
      <dsp:spPr>
        <a:xfrm>
          <a:off x="2259269" y="1551130"/>
          <a:ext cx="806866" cy="2531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DLCV</a:t>
          </a:r>
        </a:p>
      </dsp:txBody>
      <dsp:txXfrm>
        <a:off x="2259269" y="1551130"/>
        <a:ext cx="806866" cy="253119"/>
      </dsp:txXfrm>
    </dsp:sp>
    <dsp:sp modelId="{3B051DB8-61B7-410D-B53D-95784B78E0CF}">
      <dsp:nvSpPr>
        <dsp:cNvPr id="0" name=""/>
        <dsp:cNvSpPr/>
      </dsp:nvSpPr>
      <dsp:spPr>
        <a:xfrm>
          <a:off x="3760263" y="1145054"/>
          <a:ext cx="1537600" cy="50291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5501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Overhead Cost Variance</a:t>
          </a:r>
        </a:p>
      </dsp:txBody>
      <dsp:txXfrm>
        <a:off x="3760263" y="1145054"/>
        <a:ext cx="1537600" cy="502917"/>
      </dsp:txXfrm>
    </dsp:sp>
    <dsp:sp modelId="{9C67B0DB-D58C-4579-81BA-DA9209E43184}">
      <dsp:nvSpPr>
        <dsp:cNvPr id="0" name=""/>
        <dsp:cNvSpPr/>
      </dsp:nvSpPr>
      <dsp:spPr>
        <a:xfrm>
          <a:off x="4456902" y="1551130"/>
          <a:ext cx="806866" cy="2531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OCV</a:t>
          </a:r>
        </a:p>
      </dsp:txBody>
      <dsp:txXfrm>
        <a:off x="4456902" y="1551130"/>
        <a:ext cx="806866" cy="25311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1EA0B3-3110-49E2-A1A4-0539F56F07F0}">
      <dsp:nvSpPr>
        <dsp:cNvPr id="0" name=""/>
        <dsp:cNvSpPr/>
      </dsp:nvSpPr>
      <dsp:spPr>
        <a:xfrm>
          <a:off x="2339975" y="777312"/>
          <a:ext cx="1302117" cy="4814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199"/>
              </a:lnTo>
              <a:lnTo>
                <a:pt x="1302117" y="335199"/>
              </a:lnTo>
              <a:lnTo>
                <a:pt x="1302117" y="48141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675107-E80B-458B-8F5F-4C453E2065B5}">
      <dsp:nvSpPr>
        <dsp:cNvPr id="0" name=""/>
        <dsp:cNvSpPr/>
      </dsp:nvSpPr>
      <dsp:spPr>
        <a:xfrm>
          <a:off x="1037857" y="777312"/>
          <a:ext cx="1302117" cy="481412"/>
        </a:xfrm>
        <a:custGeom>
          <a:avLst/>
          <a:gdLst/>
          <a:ahLst/>
          <a:cxnLst/>
          <a:rect l="0" t="0" r="0" b="0"/>
          <a:pathLst>
            <a:path>
              <a:moveTo>
                <a:pt x="1302117" y="0"/>
              </a:moveTo>
              <a:lnTo>
                <a:pt x="1302117" y="335199"/>
              </a:lnTo>
              <a:lnTo>
                <a:pt x="0" y="335199"/>
              </a:lnTo>
              <a:lnTo>
                <a:pt x="0" y="48141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0481B-DCD1-42AF-8512-717FBB437FBE}">
      <dsp:nvSpPr>
        <dsp:cNvPr id="0" name=""/>
        <dsp:cNvSpPr/>
      </dsp:nvSpPr>
      <dsp:spPr>
        <a:xfrm>
          <a:off x="1308888" y="269708"/>
          <a:ext cx="2062172" cy="507604"/>
        </a:xfrm>
        <a:prstGeom prst="rect">
          <a:avLst/>
        </a:prstGeom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424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b="1" kern="1200"/>
            <a:t>Direct Material Cost Variance</a:t>
          </a:r>
          <a:endParaRPr lang="en-US" sz="1000" b="1" kern="1200"/>
        </a:p>
      </dsp:txBody>
      <dsp:txXfrm>
        <a:off x="1308888" y="269708"/>
        <a:ext cx="2062172" cy="507604"/>
      </dsp:txXfrm>
    </dsp:sp>
    <dsp:sp modelId="{743BB5EE-152B-4942-9615-6843CF804848}">
      <dsp:nvSpPr>
        <dsp:cNvPr id="0" name=""/>
        <dsp:cNvSpPr/>
      </dsp:nvSpPr>
      <dsp:spPr>
        <a:xfrm>
          <a:off x="1795969" y="663336"/>
          <a:ext cx="1089246" cy="32857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DMCV</a:t>
          </a:r>
        </a:p>
      </dsp:txBody>
      <dsp:txXfrm>
        <a:off x="1795969" y="663336"/>
        <a:ext cx="1089246" cy="328577"/>
      </dsp:txXfrm>
    </dsp:sp>
    <dsp:sp modelId="{C5F5942C-80FC-4972-B5C0-5141F18A1A4E}">
      <dsp:nvSpPr>
        <dsp:cNvPr id="0" name=""/>
        <dsp:cNvSpPr/>
      </dsp:nvSpPr>
      <dsp:spPr>
        <a:xfrm>
          <a:off x="0" y="1258725"/>
          <a:ext cx="2075715" cy="507604"/>
        </a:xfrm>
        <a:prstGeom prst="rect">
          <a:avLst/>
        </a:prstGeom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424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Direct Material Price Variance</a:t>
          </a:r>
        </a:p>
      </dsp:txBody>
      <dsp:txXfrm>
        <a:off x="0" y="1258725"/>
        <a:ext cx="2075715" cy="507604"/>
      </dsp:txXfrm>
    </dsp:sp>
    <dsp:sp modelId="{C73E7C52-3002-41AA-AAC6-AD8A1BFFCAF4}">
      <dsp:nvSpPr>
        <dsp:cNvPr id="0" name=""/>
        <dsp:cNvSpPr/>
      </dsp:nvSpPr>
      <dsp:spPr>
        <a:xfrm>
          <a:off x="117285" y="1721454"/>
          <a:ext cx="1855062" cy="55375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i="0" kern="1200"/>
            <a:t>DMPV: measures the difference between the standard price and the actual price paid for direct materials.</a:t>
          </a:r>
        </a:p>
      </dsp:txBody>
      <dsp:txXfrm>
        <a:off x="117285" y="1721454"/>
        <a:ext cx="1855062" cy="553751"/>
      </dsp:txXfrm>
    </dsp:sp>
    <dsp:sp modelId="{3B051DB8-61B7-410D-B53D-95784B78E0CF}">
      <dsp:nvSpPr>
        <dsp:cNvPr id="0" name=""/>
        <dsp:cNvSpPr/>
      </dsp:nvSpPr>
      <dsp:spPr>
        <a:xfrm>
          <a:off x="2604234" y="1258725"/>
          <a:ext cx="2075715" cy="507604"/>
        </a:xfrm>
        <a:prstGeom prst="rect">
          <a:avLst/>
        </a:prstGeom>
        <a:gradFill flip="none" rotWithShape="1">
          <a:gsLst>
            <a:gs pos="0">
              <a:schemeClr val="accent4">
                <a:lumMod val="67000"/>
              </a:schemeClr>
            </a:gs>
            <a:gs pos="48000">
              <a:schemeClr val="accent4">
                <a:lumMod val="97000"/>
                <a:lumOff val="3000"/>
              </a:schemeClr>
            </a:gs>
            <a:gs pos="100000">
              <a:schemeClr val="accent4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424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Direct Material Usage or Quantity Variance</a:t>
          </a:r>
          <a:endParaRPr lang="en-US" sz="1000" b="1" kern="1200"/>
        </a:p>
      </dsp:txBody>
      <dsp:txXfrm>
        <a:off x="2604234" y="1258725"/>
        <a:ext cx="2075715" cy="507604"/>
      </dsp:txXfrm>
    </dsp:sp>
    <dsp:sp modelId="{9C67B0DB-D58C-4579-81BA-DA9209E43184}">
      <dsp:nvSpPr>
        <dsp:cNvPr id="0" name=""/>
        <dsp:cNvSpPr/>
      </dsp:nvSpPr>
      <dsp:spPr>
        <a:xfrm>
          <a:off x="2732331" y="1707990"/>
          <a:ext cx="1845836" cy="55375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kern="1200"/>
            <a:t>DMUV: measures the difference between standard quantity specified for a given level of output and the actual quantity of direct material used.</a:t>
          </a:r>
        </a:p>
      </dsp:txBody>
      <dsp:txXfrm>
        <a:off x="2732331" y="1707990"/>
        <a:ext cx="1845836" cy="55375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1EA0B3-3110-49E2-A1A4-0539F56F07F0}">
      <dsp:nvSpPr>
        <dsp:cNvPr id="0" name=""/>
        <dsp:cNvSpPr/>
      </dsp:nvSpPr>
      <dsp:spPr>
        <a:xfrm>
          <a:off x="2339975" y="665505"/>
          <a:ext cx="1299988" cy="4823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887"/>
              </a:lnTo>
              <a:lnTo>
                <a:pt x="1299988" y="335887"/>
              </a:lnTo>
              <a:lnTo>
                <a:pt x="1299988" y="4823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675107-E80B-458B-8F5F-4C453E2065B5}">
      <dsp:nvSpPr>
        <dsp:cNvPr id="0" name=""/>
        <dsp:cNvSpPr/>
      </dsp:nvSpPr>
      <dsp:spPr>
        <a:xfrm>
          <a:off x="1039986" y="665505"/>
          <a:ext cx="1299988" cy="482399"/>
        </a:xfrm>
        <a:custGeom>
          <a:avLst/>
          <a:gdLst/>
          <a:ahLst/>
          <a:cxnLst/>
          <a:rect l="0" t="0" r="0" b="0"/>
          <a:pathLst>
            <a:path>
              <a:moveTo>
                <a:pt x="1299988" y="0"/>
              </a:moveTo>
              <a:lnTo>
                <a:pt x="1299988" y="335887"/>
              </a:lnTo>
              <a:lnTo>
                <a:pt x="0" y="335887"/>
              </a:lnTo>
              <a:lnTo>
                <a:pt x="0" y="4823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0481B-DCD1-42AF-8512-717FBB437FBE}">
      <dsp:nvSpPr>
        <dsp:cNvPr id="0" name=""/>
        <dsp:cNvSpPr/>
      </dsp:nvSpPr>
      <dsp:spPr>
        <a:xfrm>
          <a:off x="1306773" y="156859"/>
          <a:ext cx="206640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b="1" kern="1200"/>
            <a:t>Direct Labor Cost Variance</a:t>
          </a:r>
          <a:endParaRPr lang="en-US" sz="1000" b="1" kern="1200"/>
        </a:p>
      </dsp:txBody>
      <dsp:txXfrm>
        <a:off x="1306773" y="156859"/>
        <a:ext cx="2066403" cy="508645"/>
      </dsp:txXfrm>
    </dsp:sp>
    <dsp:sp modelId="{743BB5EE-152B-4942-9615-6843CF804848}">
      <dsp:nvSpPr>
        <dsp:cNvPr id="0" name=""/>
        <dsp:cNvSpPr/>
      </dsp:nvSpPr>
      <dsp:spPr>
        <a:xfrm>
          <a:off x="1794853" y="551295"/>
          <a:ext cx="1091480" cy="32925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DLCV</a:t>
          </a:r>
        </a:p>
      </dsp:txBody>
      <dsp:txXfrm>
        <a:off x="1794853" y="551295"/>
        <a:ext cx="1091480" cy="329251"/>
      </dsp:txXfrm>
    </dsp:sp>
    <dsp:sp modelId="{C5F5942C-80FC-4972-B5C0-5141F18A1A4E}">
      <dsp:nvSpPr>
        <dsp:cNvPr id="0" name=""/>
        <dsp:cNvSpPr/>
      </dsp:nvSpPr>
      <dsp:spPr>
        <a:xfrm>
          <a:off x="0" y="1147905"/>
          <a:ext cx="207997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Direct Labor Rate Variance</a:t>
          </a:r>
        </a:p>
      </dsp:txBody>
      <dsp:txXfrm>
        <a:off x="0" y="1147905"/>
        <a:ext cx="2079973" cy="508645"/>
      </dsp:txXfrm>
    </dsp:sp>
    <dsp:sp modelId="{C73E7C52-3002-41AA-AAC6-AD8A1BFFCAF4}">
      <dsp:nvSpPr>
        <dsp:cNvPr id="0" name=""/>
        <dsp:cNvSpPr/>
      </dsp:nvSpPr>
      <dsp:spPr>
        <a:xfrm>
          <a:off x="132255" y="1565838"/>
          <a:ext cx="1832552" cy="5497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i="0" kern="1200"/>
            <a:t>DLRV: measures the difference between the actul rate paid to labor and the standard rate of pay.</a:t>
          </a:r>
        </a:p>
      </dsp:txBody>
      <dsp:txXfrm>
        <a:off x="132255" y="1565838"/>
        <a:ext cx="1832552" cy="549765"/>
      </dsp:txXfrm>
    </dsp:sp>
    <dsp:sp modelId="{3B051DB8-61B7-410D-B53D-95784B78E0CF}">
      <dsp:nvSpPr>
        <dsp:cNvPr id="0" name=""/>
        <dsp:cNvSpPr/>
      </dsp:nvSpPr>
      <dsp:spPr>
        <a:xfrm>
          <a:off x="2599976" y="1147905"/>
          <a:ext cx="207997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67000"/>
              </a:schemeClr>
            </a:gs>
            <a:gs pos="48000">
              <a:schemeClr val="accent2">
                <a:lumMod val="97000"/>
                <a:lumOff val="3000"/>
              </a:schemeClr>
            </a:gs>
            <a:gs pos="100000">
              <a:schemeClr val="accent2">
                <a:lumMod val="60000"/>
                <a:lumOff val="40000"/>
              </a:schemeClr>
            </a:gs>
          </a:gsLst>
          <a:lin ang="16200000" scaled="1"/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Direct Labor Efficiency Variance</a:t>
          </a:r>
          <a:endParaRPr lang="en-US" sz="1000" b="1" kern="1200"/>
        </a:p>
      </dsp:txBody>
      <dsp:txXfrm>
        <a:off x="2599976" y="1147905"/>
        <a:ext cx="2079973" cy="508645"/>
      </dsp:txXfrm>
    </dsp:sp>
    <dsp:sp modelId="{9C67B0DB-D58C-4579-81BA-DA9209E43184}">
      <dsp:nvSpPr>
        <dsp:cNvPr id="0" name=""/>
        <dsp:cNvSpPr/>
      </dsp:nvSpPr>
      <dsp:spPr>
        <a:xfrm>
          <a:off x="2726568" y="1560716"/>
          <a:ext cx="1849622" cy="55488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kern="1200"/>
            <a:t>DLEV: measures the difference between standard labor hours specified to achieve a certain level of activity and the actual hours worked.</a:t>
          </a:r>
        </a:p>
      </dsp:txBody>
      <dsp:txXfrm>
        <a:off x="2726568" y="1560716"/>
        <a:ext cx="1849622" cy="55488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1EA0B3-3110-49E2-A1A4-0539F56F07F0}">
      <dsp:nvSpPr>
        <dsp:cNvPr id="0" name=""/>
        <dsp:cNvSpPr/>
      </dsp:nvSpPr>
      <dsp:spPr>
        <a:xfrm>
          <a:off x="2339975" y="701522"/>
          <a:ext cx="1301052" cy="481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543"/>
              </a:lnTo>
              <a:lnTo>
                <a:pt x="1301052" y="335543"/>
              </a:lnTo>
              <a:lnTo>
                <a:pt x="1301052" y="48190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675107-E80B-458B-8F5F-4C453E2065B5}">
      <dsp:nvSpPr>
        <dsp:cNvPr id="0" name=""/>
        <dsp:cNvSpPr/>
      </dsp:nvSpPr>
      <dsp:spPr>
        <a:xfrm>
          <a:off x="1038922" y="701522"/>
          <a:ext cx="1301052" cy="481906"/>
        </a:xfrm>
        <a:custGeom>
          <a:avLst/>
          <a:gdLst/>
          <a:ahLst/>
          <a:cxnLst/>
          <a:rect l="0" t="0" r="0" b="0"/>
          <a:pathLst>
            <a:path>
              <a:moveTo>
                <a:pt x="1301052" y="0"/>
              </a:moveTo>
              <a:lnTo>
                <a:pt x="1301052" y="335543"/>
              </a:lnTo>
              <a:lnTo>
                <a:pt x="0" y="335543"/>
              </a:lnTo>
              <a:lnTo>
                <a:pt x="0" y="48190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0481B-DCD1-42AF-8512-717FBB437FBE}">
      <dsp:nvSpPr>
        <dsp:cNvPr id="0" name=""/>
        <dsp:cNvSpPr/>
      </dsp:nvSpPr>
      <dsp:spPr>
        <a:xfrm>
          <a:off x="1307830" y="193397"/>
          <a:ext cx="2064288" cy="508125"/>
        </a:xfrm>
        <a:prstGeom prst="rect">
          <a:avLst/>
        </a:prstGeom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51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Overhead Cost Variance</a:t>
          </a:r>
        </a:p>
      </dsp:txBody>
      <dsp:txXfrm>
        <a:off x="1307830" y="193397"/>
        <a:ext cx="2064288" cy="508125"/>
      </dsp:txXfrm>
    </dsp:sp>
    <dsp:sp modelId="{743BB5EE-152B-4942-9615-6843CF804848}">
      <dsp:nvSpPr>
        <dsp:cNvPr id="0" name=""/>
        <dsp:cNvSpPr/>
      </dsp:nvSpPr>
      <dsp:spPr>
        <a:xfrm>
          <a:off x="1795411" y="587429"/>
          <a:ext cx="1090363" cy="32891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OCV</a:t>
          </a:r>
        </a:p>
      </dsp:txBody>
      <dsp:txXfrm>
        <a:off x="1795411" y="587429"/>
        <a:ext cx="1090363" cy="328914"/>
      </dsp:txXfrm>
    </dsp:sp>
    <dsp:sp modelId="{C5F5942C-80FC-4972-B5C0-5141F18A1A4E}">
      <dsp:nvSpPr>
        <dsp:cNvPr id="0" name=""/>
        <dsp:cNvSpPr/>
      </dsp:nvSpPr>
      <dsp:spPr>
        <a:xfrm>
          <a:off x="0" y="1183428"/>
          <a:ext cx="2077844" cy="508125"/>
        </a:xfrm>
        <a:prstGeom prst="rect">
          <a:avLst/>
        </a:prstGeom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51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Variable Overhead Cost Variance</a:t>
          </a:r>
        </a:p>
      </dsp:txBody>
      <dsp:txXfrm>
        <a:off x="0" y="1183428"/>
        <a:ext cx="2077844" cy="508125"/>
      </dsp:txXfrm>
    </dsp:sp>
    <dsp:sp modelId="{C73E7C52-3002-41AA-AAC6-AD8A1BFFCAF4}">
      <dsp:nvSpPr>
        <dsp:cNvPr id="0" name=""/>
        <dsp:cNvSpPr/>
      </dsp:nvSpPr>
      <dsp:spPr>
        <a:xfrm>
          <a:off x="126436" y="1632352"/>
          <a:ext cx="1847729" cy="5543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i="0" kern="1200"/>
            <a:t>VOCV: measures the difference between the variable overheads specified for actual output and the actual variable overheads incurred.</a:t>
          </a:r>
        </a:p>
      </dsp:txBody>
      <dsp:txXfrm>
        <a:off x="126436" y="1632352"/>
        <a:ext cx="1847729" cy="554319"/>
      </dsp:txXfrm>
    </dsp:sp>
    <dsp:sp modelId="{3B051DB8-61B7-410D-B53D-95784B78E0CF}">
      <dsp:nvSpPr>
        <dsp:cNvPr id="0" name=""/>
        <dsp:cNvSpPr/>
      </dsp:nvSpPr>
      <dsp:spPr>
        <a:xfrm>
          <a:off x="2602105" y="1183428"/>
          <a:ext cx="2077844" cy="508125"/>
        </a:xfrm>
        <a:prstGeom prst="rect">
          <a:avLst/>
        </a:prstGeom>
        <a:gradFill flip="none" rotWithShape="1">
          <a:gsLst>
            <a:gs pos="0">
              <a:schemeClr val="accent3">
                <a:lumMod val="89000"/>
              </a:schemeClr>
            </a:gs>
            <a:gs pos="23000">
              <a:schemeClr val="accent3">
                <a:lumMod val="89000"/>
              </a:schemeClr>
            </a:gs>
            <a:gs pos="69000">
              <a:schemeClr val="accent3">
                <a:lumMod val="75000"/>
              </a:schemeClr>
            </a:gs>
            <a:gs pos="97000">
              <a:schemeClr val="accent3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51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Direct Labor Efficiency Variance</a:t>
          </a:r>
          <a:endParaRPr lang="en-US" sz="1000" b="1" kern="1200"/>
        </a:p>
      </dsp:txBody>
      <dsp:txXfrm>
        <a:off x="2602105" y="1183428"/>
        <a:ext cx="2077844" cy="508125"/>
      </dsp:txXfrm>
    </dsp:sp>
    <dsp:sp modelId="{9C67B0DB-D58C-4579-81BA-DA9209E43184}">
      <dsp:nvSpPr>
        <dsp:cNvPr id="0" name=""/>
        <dsp:cNvSpPr/>
      </dsp:nvSpPr>
      <dsp:spPr>
        <a:xfrm>
          <a:off x="2716305" y="1632515"/>
          <a:ext cx="1847729" cy="5543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kern="1200"/>
            <a:t>FOCV: measures the difference between standard fixed overheads specified for actual output and the actual fixed overheads incurred.</a:t>
          </a:r>
        </a:p>
      </dsp:txBody>
      <dsp:txXfrm>
        <a:off x="2716305" y="1632515"/>
        <a:ext cx="1847729" cy="55431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1EA0B3-3110-49E2-A1A4-0539F56F07F0}">
      <dsp:nvSpPr>
        <dsp:cNvPr id="0" name=""/>
        <dsp:cNvSpPr/>
      </dsp:nvSpPr>
      <dsp:spPr>
        <a:xfrm>
          <a:off x="2339975" y="701121"/>
          <a:ext cx="1299988" cy="4823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5887"/>
              </a:lnTo>
              <a:lnTo>
                <a:pt x="1299988" y="335887"/>
              </a:lnTo>
              <a:lnTo>
                <a:pt x="1299988" y="4823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675107-E80B-458B-8F5F-4C453E2065B5}">
      <dsp:nvSpPr>
        <dsp:cNvPr id="0" name=""/>
        <dsp:cNvSpPr/>
      </dsp:nvSpPr>
      <dsp:spPr>
        <a:xfrm>
          <a:off x="1039986" y="701121"/>
          <a:ext cx="1299988" cy="482399"/>
        </a:xfrm>
        <a:custGeom>
          <a:avLst/>
          <a:gdLst/>
          <a:ahLst/>
          <a:cxnLst/>
          <a:rect l="0" t="0" r="0" b="0"/>
          <a:pathLst>
            <a:path>
              <a:moveTo>
                <a:pt x="1299988" y="0"/>
              </a:moveTo>
              <a:lnTo>
                <a:pt x="1299988" y="335887"/>
              </a:lnTo>
              <a:lnTo>
                <a:pt x="0" y="335887"/>
              </a:lnTo>
              <a:lnTo>
                <a:pt x="0" y="4823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70481B-DCD1-42AF-8512-717FBB437FBE}">
      <dsp:nvSpPr>
        <dsp:cNvPr id="0" name=""/>
        <dsp:cNvSpPr/>
      </dsp:nvSpPr>
      <dsp:spPr>
        <a:xfrm>
          <a:off x="1306773" y="192475"/>
          <a:ext cx="206640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Sales Value Variance</a:t>
          </a:r>
        </a:p>
      </dsp:txBody>
      <dsp:txXfrm>
        <a:off x="1306773" y="192475"/>
        <a:ext cx="2066403" cy="508645"/>
      </dsp:txXfrm>
    </dsp:sp>
    <dsp:sp modelId="{743BB5EE-152B-4942-9615-6843CF804848}">
      <dsp:nvSpPr>
        <dsp:cNvPr id="0" name=""/>
        <dsp:cNvSpPr/>
      </dsp:nvSpPr>
      <dsp:spPr>
        <a:xfrm>
          <a:off x="1794853" y="586911"/>
          <a:ext cx="1091480" cy="32925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540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SVV</a:t>
          </a:r>
        </a:p>
      </dsp:txBody>
      <dsp:txXfrm>
        <a:off x="1794853" y="586911"/>
        <a:ext cx="1091480" cy="329251"/>
      </dsp:txXfrm>
    </dsp:sp>
    <dsp:sp modelId="{C5F5942C-80FC-4972-B5C0-5141F18A1A4E}">
      <dsp:nvSpPr>
        <dsp:cNvPr id="0" name=""/>
        <dsp:cNvSpPr/>
      </dsp:nvSpPr>
      <dsp:spPr>
        <a:xfrm>
          <a:off x="0" y="1183521"/>
          <a:ext cx="207997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Sales Price Variance</a:t>
          </a:r>
        </a:p>
      </dsp:txBody>
      <dsp:txXfrm>
        <a:off x="0" y="1183521"/>
        <a:ext cx="2079973" cy="508645"/>
      </dsp:txXfrm>
    </dsp:sp>
    <dsp:sp modelId="{C73E7C52-3002-41AA-AAC6-AD8A1BFFCAF4}">
      <dsp:nvSpPr>
        <dsp:cNvPr id="0" name=""/>
        <dsp:cNvSpPr/>
      </dsp:nvSpPr>
      <dsp:spPr>
        <a:xfrm>
          <a:off x="113395" y="1635465"/>
          <a:ext cx="1832552" cy="5497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i="0" kern="1200"/>
            <a:t>SPV: measures the difference between actual and standard selling price for the actual quantity sold.</a:t>
          </a:r>
        </a:p>
      </dsp:txBody>
      <dsp:txXfrm>
        <a:off x="113395" y="1635465"/>
        <a:ext cx="1832552" cy="549765"/>
      </dsp:txXfrm>
    </dsp:sp>
    <dsp:sp modelId="{3B051DB8-61B7-410D-B53D-95784B78E0CF}">
      <dsp:nvSpPr>
        <dsp:cNvPr id="0" name=""/>
        <dsp:cNvSpPr/>
      </dsp:nvSpPr>
      <dsp:spPr>
        <a:xfrm>
          <a:off x="2599976" y="1183521"/>
          <a:ext cx="2079973" cy="508645"/>
        </a:xfrm>
        <a:prstGeom prst="rect">
          <a:avLst/>
        </a:prstGeom>
        <a:gradFill flip="none" rotWithShape="1">
          <a:gsLst>
            <a:gs pos="0">
              <a:schemeClr val="accent2">
                <a:lumMod val="89000"/>
              </a:schemeClr>
            </a:gs>
            <a:gs pos="23000">
              <a:schemeClr val="accent2">
                <a:lumMod val="89000"/>
              </a:schemeClr>
            </a:gs>
            <a:gs pos="69000">
              <a:schemeClr val="accent2">
                <a:lumMod val="75000"/>
              </a:schemeClr>
            </a:gs>
            <a:gs pos="97000">
              <a:schemeClr val="accent2">
                <a:lumMod val="70000"/>
              </a:schemeClr>
            </a:gs>
          </a:gsLst>
          <a:path path="circle">
            <a:fillToRect l="50000" t="50000" r="50000" b="50000"/>
          </a:path>
          <a:tileRect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88605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Sales Volume Variance</a:t>
          </a:r>
          <a:endParaRPr lang="en-US" sz="1000" b="1" kern="1200"/>
        </a:p>
      </dsp:txBody>
      <dsp:txXfrm>
        <a:off x="2599976" y="1183521"/>
        <a:ext cx="2079973" cy="508645"/>
      </dsp:txXfrm>
    </dsp:sp>
    <dsp:sp modelId="{9C67B0DB-D58C-4579-81BA-DA9209E43184}">
      <dsp:nvSpPr>
        <dsp:cNvPr id="0" name=""/>
        <dsp:cNvSpPr/>
      </dsp:nvSpPr>
      <dsp:spPr>
        <a:xfrm>
          <a:off x="2726579" y="1631947"/>
          <a:ext cx="1849622" cy="55488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0" tIns="0" rIns="22860" bIns="571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kern="1200"/>
            <a:t>SVOLV: measures the difference between budgeted quantity of sales and actual quantity at the standard price.</a:t>
          </a:r>
        </a:p>
      </dsp:txBody>
      <dsp:txXfrm>
        <a:off x="2726579" y="1631947"/>
        <a:ext cx="1849622" cy="5548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B9093-54B4-4D0E-B75D-60110478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ezzat diab</cp:lastModifiedBy>
  <cp:revision>3</cp:revision>
  <dcterms:created xsi:type="dcterms:W3CDTF">2015-01-26T12:24:00Z</dcterms:created>
  <dcterms:modified xsi:type="dcterms:W3CDTF">2018-07-16T18:14:00Z</dcterms:modified>
</cp:coreProperties>
</file>