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pl-P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97573">
        <w:rPr>
          <w:rFonts w:asciiTheme="minorHAnsi" w:hAnsiTheme="minorHAnsi"/>
        </w:rPr>
        <w:t>A</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252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7573">
            <w:pPr>
              <w:pStyle w:val="Default"/>
              <w:rPr>
                <w:rFonts w:asciiTheme="minorHAnsi" w:hAnsiTheme="minorHAnsi"/>
              </w:rPr>
            </w:pPr>
            <w:r>
              <w:rPr>
                <w:rFonts w:asciiTheme="minorHAnsi" w:hAnsiTheme="minorHAnsi"/>
              </w:rPr>
              <w:t>Agnieszka Sala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0782">
            <w:pPr>
              <w:pStyle w:val="Default"/>
              <w:rPr>
                <w:rFonts w:asciiTheme="minorHAnsi" w:hAnsiTheme="minorHAnsi"/>
              </w:rPr>
            </w:pPr>
            <w:r>
              <w:rPr>
                <w:rFonts w:asciiTheme="minorHAnsi" w:hAnsiTheme="minorHAnsi"/>
              </w:rPr>
              <w:t>27318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0782">
            <w:pPr>
              <w:pStyle w:val="Default"/>
              <w:rPr>
                <w:rFonts w:asciiTheme="minorHAnsi" w:hAnsiTheme="minorHAnsi"/>
              </w:rPr>
            </w:pPr>
            <w:r w:rsidRPr="00B10782">
              <w:rPr>
                <w:rFonts w:asciiTheme="minorHAnsi" w:hAnsiTheme="minorHAnsi"/>
              </w:rPr>
              <w:t>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757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9D4A81" w:rsidRP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Agnieszka Sala</w:t>
            </w:r>
          </w:p>
          <w:p w:rsidR="009D4A81" w:rsidRP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27318</w:t>
            </w:r>
          </w:p>
          <w:p w:rsidR="009D4A81" w:rsidRP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Assignment 2</w:t>
            </w:r>
          </w:p>
          <w:p w:rsidR="009D4A81" w:rsidRPr="009D4A81" w:rsidRDefault="009D4A81" w:rsidP="009D4A81">
            <w:pPr>
              <w:rPr>
                <w:rFonts w:ascii="Arial" w:eastAsia="Calibri" w:hAnsi="Arial" w:cs="Arial"/>
                <w:sz w:val="24"/>
                <w:szCs w:val="24"/>
              </w:rPr>
            </w:pPr>
          </w:p>
          <w:p w:rsidR="009D4A81" w:rsidRPr="009D4A81" w:rsidRDefault="009D4A81" w:rsidP="009D4A81">
            <w:pPr>
              <w:rPr>
                <w:rFonts w:ascii="Arial" w:eastAsia="Calibri" w:hAnsi="Arial" w:cs="Arial"/>
                <w:sz w:val="24"/>
                <w:szCs w:val="24"/>
              </w:rPr>
            </w:pPr>
          </w:p>
          <w:p w:rsidR="009D4A81" w:rsidRPr="009D4A81" w:rsidRDefault="009D4A81" w:rsidP="009D4A81">
            <w:pPr>
              <w:spacing w:before="120" w:after="120"/>
              <w:rPr>
                <w:rFonts w:ascii="Arial" w:eastAsia="Calibri" w:hAnsi="Arial" w:cs="Arial"/>
                <w:b/>
                <w:sz w:val="24"/>
                <w:szCs w:val="24"/>
                <w:u w:val="single"/>
              </w:rPr>
            </w:pPr>
            <w:r w:rsidRPr="009D4A81">
              <w:rPr>
                <w:rFonts w:ascii="Arial" w:eastAsia="Calibri" w:hAnsi="Arial" w:cs="Arial"/>
                <w:b/>
                <w:sz w:val="24"/>
                <w:szCs w:val="24"/>
                <w:u w:val="single"/>
              </w:rPr>
              <w:t>The Tourism Products and Services</w:t>
            </w:r>
          </w:p>
          <w:p w:rsidR="009D4A81" w:rsidRPr="009D4A81" w:rsidRDefault="009D4A81" w:rsidP="009D4A81">
            <w:pPr>
              <w:spacing w:before="120" w:after="120"/>
              <w:rPr>
                <w:rFonts w:ascii="Arial" w:eastAsia="Calibri" w:hAnsi="Arial" w:cs="Arial"/>
                <w:b/>
                <w:sz w:val="24"/>
                <w:szCs w:val="24"/>
                <w:u w:val="single"/>
              </w:rPr>
            </w:pPr>
          </w:p>
          <w:p w:rsidR="009D4A81" w:rsidRDefault="009D4A81" w:rsidP="009D4A81">
            <w:pPr>
              <w:spacing w:before="120" w:after="120"/>
              <w:rPr>
                <w:rFonts w:ascii="Arial" w:eastAsia="Calibri" w:hAnsi="Arial" w:cs="Arial"/>
                <w:b/>
                <w:sz w:val="24"/>
                <w:szCs w:val="24"/>
                <w:u w:val="single"/>
              </w:rPr>
            </w:pPr>
            <w:r w:rsidRPr="009D4A81">
              <w:rPr>
                <w:rFonts w:ascii="Arial" w:eastAsia="Calibri" w:hAnsi="Arial" w:cs="Arial"/>
                <w:b/>
                <w:sz w:val="24"/>
                <w:szCs w:val="24"/>
                <w:u w:val="single"/>
              </w:rPr>
              <w:t>1.What are tangible and intangible services in tourism? Give at least two examples for each.</w:t>
            </w:r>
          </w:p>
          <w:p w:rsidR="009D4A81" w:rsidRPr="009D4A81" w:rsidRDefault="009D4A81" w:rsidP="009D4A81">
            <w:pPr>
              <w:spacing w:before="120" w:after="120"/>
              <w:rPr>
                <w:rFonts w:ascii="Arial" w:eastAsia="Calibri" w:hAnsi="Arial" w:cs="Arial"/>
                <w:b/>
                <w:sz w:val="24"/>
                <w:szCs w:val="24"/>
                <w:u w:val="single"/>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xml:space="preserve">The Tourism industry is separated into two types of services, tangible and intangible. Both of them are very important in tourism and are dependent on the persons opinion as to which are more important. </w:t>
            </w:r>
          </w:p>
          <w:p w:rsid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Thinks like natural and historical assets, infrastructure and superstructure are all tangible. They may be appraised, measured and required to meet certain minimum standards.</w:t>
            </w:r>
          </w:p>
          <w:p w:rsidR="009D4A81" w:rsidRDefault="009D4A81" w:rsidP="009D4A81">
            <w:pPr>
              <w:spacing w:before="120" w:after="120"/>
              <w:rPr>
                <w:rFonts w:ascii="Arial" w:eastAsia="Calibri" w:hAnsi="Arial" w:cs="Arial"/>
                <w:sz w:val="24"/>
                <w:szCs w:val="24"/>
              </w:rPr>
            </w:pPr>
          </w:p>
          <w:p w:rsidR="009D4A81" w:rsidRDefault="009D4A81" w:rsidP="009D4A81">
            <w:pPr>
              <w:spacing w:before="120" w:after="120"/>
              <w:jc w:val="right"/>
              <w:rPr>
                <w:rFonts w:ascii="Arial" w:eastAsia="Calibri" w:hAnsi="Arial" w:cs="Arial"/>
                <w:sz w:val="24"/>
                <w:szCs w:val="24"/>
              </w:rPr>
            </w:pPr>
          </w:p>
          <w:p w:rsid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Page 1</w:t>
            </w:r>
          </w:p>
          <w:p w:rsidR="009D4A81" w:rsidRDefault="009D4A81" w:rsidP="009D4A81">
            <w:pPr>
              <w:spacing w:before="120" w:after="120"/>
              <w:rPr>
                <w:rFonts w:ascii="Arial" w:eastAsia="Calibri" w:hAnsi="Arial" w:cs="Arial"/>
                <w:sz w:val="24"/>
                <w:szCs w:val="24"/>
              </w:rPr>
            </w:pPr>
          </w:p>
          <w:p w:rsidR="009D4A81" w:rsidRDefault="009D4A81" w:rsidP="009D4A81">
            <w:pPr>
              <w:spacing w:before="120" w:after="120"/>
              <w:jc w:val="right"/>
              <w:rPr>
                <w:rFonts w:ascii="Arial" w:eastAsia="Calibri" w:hAnsi="Arial" w:cs="Arial"/>
                <w:sz w:val="24"/>
                <w:szCs w:val="24"/>
              </w:rPr>
            </w:pPr>
          </w:p>
          <w:p w:rsidR="009D4A81" w:rsidRP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Agnieszka Sala</w:t>
            </w:r>
          </w:p>
          <w:p w:rsidR="009D4A81" w:rsidRP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27318</w:t>
            </w:r>
          </w:p>
          <w:p w:rsidR="009D4A81" w:rsidRPr="009D4A81" w:rsidRDefault="009D4A81" w:rsidP="009D4A81">
            <w:pPr>
              <w:spacing w:before="120" w:after="120"/>
              <w:jc w:val="right"/>
              <w:rPr>
                <w:rFonts w:ascii="Arial" w:eastAsia="Calibri" w:hAnsi="Arial" w:cs="Arial"/>
                <w:sz w:val="24"/>
                <w:szCs w:val="24"/>
              </w:rPr>
            </w:pPr>
            <w:r w:rsidRPr="009D4A81">
              <w:rPr>
                <w:rFonts w:ascii="Arial" w:eastAsia="Calibri" w:hAnsi="Arial" w:cs="Arial"/>
                <w:sz w:val="24"/>
                <w:szCs w:val="24"/>
              </w:rPr>
              <w:t>Assignment 2</w:t>
            </w:r>
          </w:p>
          <w:p w:rsidR="009D4A81" w:rsidRDefault="009D4A81" w:rsidP="009D4A81">
            <w:pPr>
              <w:spacing w:before="120" w:after="120"/>
              <w:rPr>
                <w:rFonts w:ascii="Arial" w:eastAsia="Calibri" w:hAnsi="Arial" w:cs="Arial"/>
                <w:sz w:val="24"/>
                <w:szCs w:val="24"/>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For example:</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Taj Mahalia in India ,</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Noter Dame in Paris,</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Pyramid in Egypt,</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Airports,</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Roads,</w:t>
            </w:r>
          </w:p>
          <w:p w:rsid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Drainage.</w:t>
            </w:r>
          </w:p>
          <w:p w:rsidR="009D4A81" w:rsidRPr="009D4A81" w:rsidRDefault="009D4A81" w:rsidP="009D4A81">
            <w:pPr>
              <w:spacing w:before="120" w:after="120"/>
              <w:rPr>
                <w:rFonts w:ascii="Arial" w:eastAsia="Calibri" w:hAnsi="Arial" w:cs="Arial"/>
                <w:sz w:val="24"/>
                <w:szCs w:val="24"/>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xml:space="preserve">Intangible services create the environment of the location and hopefully the good impression of a place. We can say they are the things that give the tourist product it’s colour and life. </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For example:</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The hotel guide was helpful and concerned,</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The restaurant guide showed a friendly approach,</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Wellness and spa services were perfect,</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Services of the hotel for children were amazing.</w:t>
            </w:r>
          </w:p>
          <w:p w:rsidR="009D4A81" w:rsidRPr="009D4A81" w:rsidRDefault="009D4A81" w:rsidP="009D4A81">
            <w:pPr>
              <w:spacing w:before="120" w:after="120"/>
              <w:rPr>
                <w:rFonts w:ascii="Arial" w:eastAsia="Calibri" w:hAnsi="Arial" w:cs="Arial"/>
                <w:sz w:val="24"/>
                <w:szCs w:val="24"/>
              </w:rPr>
            </w:pPr>
          </w:p>
          <w:p w:rsidR="009D4A81" w:rsidRDefault="009D4A81" w:rsidP="009D4A81">
            <w:pPr>
              <w:spacing w:before="120" w:after="120"/>
              <w:rPr>
                <w:rFonts w:ascii="Arial" w:eastAsia="Calibri" w:hAnsi="Arial" w:cs="Arial"/>
                <w:b/>
                <w:sz w:val="24"/>
                <w:szCs w:val="24"/>
                <w:u w:val="single"/>
              </w:rPr>
            </w:pPr>
            <w:r w:rsidRPr="009D4A81">
              <w:rPr>
                <w:rFonts w:ascii="Arial" w:eastAsia="Calibri" w:hAnsi="Arial" w:cs="Arial"/>
                <w:b/>
                <w:sz w:val="24"/>
                <w:szCs w:val="24"/>
                <w:u w:val="single"/>
              </w:rPr>
              <w:t>2. What is tourism product?</w:t>
            </w:r>
          </w:p>
          <w:p w:rsidR="009D4A81" w:rsidRPr="009D4A81" w:rsidRDefault="009D4A81" w:rsidP="009D4A81">
            <w:pPr>
              <w:spacing w:before="120" w:after="120"/>
              <w:rPr>
                <w:rFonts w:ascii="Arial" w:eastAsia="Calibri" w:hAnsi="Arial" w:cs="Arial"/>
                <w:b/>
                <w:sz w:val="24"/>
                <w:szCs w:val="24"/>
                <w:u w:val="single"/>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xml:space="preserve">Tourism product is made up of two types, things that can be improved and things that can't be improved. </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xml:space="preserve">The ones that we can improve are Tangible elements which we can separate for infrastructure and superstructure of the location. </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Infrastructure includes things like airports, electricity, roads. All these products could be expanded to make locations more accessible and is why it makes the basis for superstructure.</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Superstructure includes accommodation units, restaurants, hotels... These could face improvement by changing the style of hotels or restaurants which will help with keeping new and existing tourism.</w:t>
            </w:r>
          </w:p>
          <w:p w:rsidR="009D4A81" w:rsidRDefault="009D4A81" w:rsidP="00AA252B">
            <w:pPr>
              <w:spacing w:before="120" w:after="120"/>
              <w:jc w:val="right"/>
              <w:rPr>
                <w:rFonts w:ascii="Arial" w:eastAsia="Calibri" w:hAnsi="Arial" w:cs="Arial"/>
                <w:sz w:val="24"/>
                <w:szCs w:val="24"/>
              </w:rPr>
            </w:pPr>
          </w:p>
          <w:p w:rsidR="00AA252B" w:rsidRDefault="00AA252B" w:rsidP="00AA252B">
            <w:pPr>
              <w:spacing w:before="120" w:after="120"/>
              <w:jc w:val="right"/>
              <w:rPr>
                <w:rFonts w:ascii="Arial" w:eastAsia="Calibri" w:hAnsi="Arial" w:cs="Arial"/>
                <w:sz w:val="24"/>
                <w:szCs w:val="24"/>
              </w:rPr>
            </w:pPr>
            <w:r>
              <w:rPr>
                <w:rFonts w:ascii="Arial" w:eastAsia="Calibri" w:hAnsi="Arial" w:cs="Arial"/>
                <w:sz w:val="24"/>
                <w:szCs w:val="24"/>
              </w:rPr>
              <w:t>Page 2</w:t>
            </w:r>
          </w:p>
          <w:p w:rsidR="009D4A81" w:rsidRDefault="009D4A81" w:rsidP="009D4A81">
            <w:pPr>
              <w:spacing w:before="120" w:after="120"/>
              <w:rPr>
                <w:rFonts w:ascii="Arial" w:eastAsia="Calibri" w:hAnsi="Arial" w:cs="Arial"/>
                <w:sz w:val="24"/>
                <w:szCs w:val="24"/>
              </w:rPr>
            </w:pPr>
          </w:p>
          <w:p w:rsidR="009D4A81" w:rsidRDefault="009D4A81" w:rsidP="009D4A81">
            <w:pPr>
              <w:spacing w:before="120" w:after="120"/>
              <w:rPr>
                <w:rFonts w:ascii="Arial" w:eastAsia="Calibri" w:hAnsi="Arial" w:cs="Arial"/>
                <w:sz w:val="24"/>
                <w:szCs w:val="24"/>
              </w:rPr>
            </w:pPr>
          </w:p>
          <w:p w:rsidR="00AA252B" w:rsidRPr="00AA252B" w:rsidRDefault="00AA252B" w:rsidP="00AA252B">
            <w:pPr>
              <w:spacing w:before="120" w:after="120"/>
              <w:jc w:val="right"/>
              <w:rPr>
                <w:rFonts w:ascii="Arial" w:eastAsia="Calibri" w:hAnsi="Arial" w:cs="Arial"/>
                <w:sz w:val="24"/>
                <w:szCs w:val="24"/>
              </w:rPr>
            </w:pPr>
            <w:r w:rsidRPr="00AA252B">
              <w:rPr>
                <w:rFonts w:ascii="Arial" w:eastAsia="Calibri" w:hAnsi="Arial" w:cs="Arial"/>
                <w:sz w:val="24"/>
                <w:szCs w:val="24"/>
              </w:rPr>
              <w:t>Agnieszka Sala</w:t>
            </w:r>
          </w:p>
          <w:p w:rsidR="00AA252B" w:rsidRPr="00AA252B" w:rsidRDefault="00AA252B" w:rsidP="00AA252B">
            <w:pPr>
              <w:spacing w:before="120" w:after="120"/>
              <w:jc w:val="right"/>
              <w:rPr>
                <w:rFonts w:ascii="Arial" w:eastAsia="Calibri" w:hAnsi="Arial" w:cs="Arial"/>
                <w:sz w:val="24"/>
                <w:szCs w:val="24"/>
              </w:rPr>
            </w:pPr>
            <w:r w:rsidRPr="00AA252B">
              <w:rPr>
                <w:rFonts w:ascii="Arial" w:eastAsia="Calibri" w:hAnsi="Arial" w:cs="Arial"/>
                <w:sz w:val="24"/>
                <w:szCs w:val="24"/>
              </w:rPr>
              <w:t>27318</w:t>
            </w:r>
          </w:p>
          <w:p w:rsidR="00AA252B" w:rsidRDefault="00AA252B" w:rsidP="00AA252B">
            <w:pPr>
              <w:spacing w:before="120" w:after="120"/>
              <w:jc w:val="right"/>
              <w:rPr>
                <w:rFonts w:ascii="Arial" w:eastAsia="Calibri" w:hAnsi="Arial" w:cs="Arial"/>
                <w:sz w:val="24"/>
                <w:szCs w:val="24"/>
              </w:rPr>
            </w:pPr>
            <w:r w:rsidRPr="00AA252B">
              <w:rPr>
                <w:rFonts w:ascii="Arial" w:eastAsia="Calibri" w:hAnsi="Arial" w:cs="Arial"/>
                <w:sz w:val="24"/>
                <w:szCs w:val="24"/>
              </w:rPr>
              <w:t>Assignment 2</w:t>
            </w:r>
          </w:p>
          <w:p w:rsidR="009D4A81" w:rsidRDefault="009D4A81" w:rsidP="009D4A81">
            <w:pPr>
              <w:spacing w:before="120" w:after="120"/>
              <w:rPr>
                <w:rFonts w:ascii="Arial" w:eastAsia="Calibri" w:hAnsi="Arial" w:cs="Arial"/>
                <w:sz w:val="24"/>
                <w:szCs w:val="24"/>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The second elements that can't be improved are Intangible elements. A good example for a Intangible tourism product is a landmark or place of culture. A popular place where people decide to visit are The Colosseum in Italy, which is impossible to copy or replace because it will never have the same effect if its  moved to a different location.</w:t>
            </w:r>
          </w:p>
          <w:p w:rsidR="009D4A81" w:rsidRPr="009D4A81" w:rsidRDefault="009D4A81" w:rsidP="009D4A81">
            <w:pPr>
              <w:spacing w:before="120" w:after="120"/>
              <w:rPr>
                <w:rFonts w:ascii="Arial" w:eastAsia="Calibri" w:hAnsi="Arial" w:cs="Arial"/>
                <w:sz w:val="24"/>
                <w:szCs w:val="24"/>
              </w:rPr>
            </w:pPr>
          </w:p>
          <w:p w:rsidR="009D4A81" w:rsidRDefault="009D4A81" w:rsidP="009D4A81">
            <w:pPr>
              <w:spacing w:before="120" w:after="120"/>
              <w:rPr>
                <w:rFonts w:ascii="Arial" w:eastAsia="Calibri" w:hAnsi="Arial" w:cs="Arial"/>
                <w:b/>
                <w:sz w:val="24"/>
                <w:szCs w:val="24"/>
                <w:u w:val="single"/>
              </w:rPr>
            </w:pPr>
            <w:r w:rsidRPr="009D4A81">
              <w:rPr>
                <w:rFonts w:ascii="Arial" w:eastAsia="Calibri" w:hAnsi="Arial" w:cs="Arial"/>
                <w:b/>
                <w:sz w:val="24"/>
                <w:szCs w:val="24"/>
                <w:u w:val="single"/>
              </w:rPr>
              <w:t xml:space="preserve">3. Define tourism infrastructure and superstructure. </w:t>
            </w:r>
          </w:p>
          <w:p w:rsidR="00AA252B" w:rsidRPr="009D4A81" w:rsidRDefault="00AA252B" w:rsidP="009D4A81">
            <w:pPr>
              <w:spacing w:before="120" w:after="120"/>
              <w:rPr>
                <w:rFonts w:ascii="Arial" w:eastAsia="Calibri" w:hAnsi="Arial" w:cs="Arial"/>
                <w:b/>
                <w:sz w:val="24"/>
                <w:szCs w:val="24"/>
                <w:u w:val="single"/>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Infrastructure is one of the biggest parts of Tourism. This Includes airports, electricity, roads, water supply, sewerage system, and drainage. It makes available the basis for superstructure.</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xml:space="preserve">Superstructure is a much smallest aspect of Tourism and is composed of accommodation units, restaurants, hotels, and the total array of tourist mechanisms and services. They will not exist without the infrastructure which makes both of them very important for Tourism. </w:t>
            </w:r>
          </w:p>
          <w:p w:rsidR="009D4A81" w:rsidRPr="009D4A81" w:rsidRDefault="009D4A81" w:rsidP="009D4A81">
            <w:pPr>
              <w:spacing w:before="120" w:after="120"/>
              <w:rPr>
                <w:rFonts w:ascii="Arial" w:eastAsia="Calibri" w:hAnsi="Arial" w:cs="Arial"/>
                <w:sz w:val="24"/>
                <w:szCs w:val="24"/>
              </w:rPr>
            </w:pPr>
          </w:p>
          <w:p w:rsidR="009D4A81" w:rsidRDefault="009D4A81" w:rsidP="009D4A81">
            <w:pPr>
              <w:spacing w:before="120" w:after="120"/>
              <w:rPr>
                <w:rFonts w:ascii="Arial" w:eastAsia="Calibri" w:hAnsi="Arial" w:cs="Arial"/>
                <w:b/>
                <w:sz w:val="24"/>
                <w:szCs w:val="24"/>
                <w:u w:val="single"/>
              </w:rPr>
            </w:pPr>
            <w:r w:rsidRPr="009D4A81">
              <w:rPr>
                <w:rFonts w:ascii="Arial" w:eastAsia="Calibri" w:hAnsi="Arial" w:cs="Arial"/>
                <w:b/>
                <w:sz w:val="24"/>
                <w:szCs w:val="24"/>
                <w:u w:val="single"/>
              </w:rPr>
              <w:t xml:space="preserve">4. What is cluster concept in tourism? </w:t>
            </w:r>
          </w:p>
          <w:p w:rsidR="00AA252B" w:rsidRPr="009D4A81" w:rsidRDefault="00AA252B" w:rsidP="009D4A81">
            <w:pPr>
              <w:spacing w:before="120" w:after="120"/>
              <w:rPr>
                <w:rFonts w:ascii="Arial" w:eastAsia="Calibri" w:hAnsi="Arial" w:cs="Arial"/>
                <w:b/>
                <w:sz w:val="24"/>
                <w:szCs w:val="24"/>
                <w:u w:val="single"/>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The Cluster Concept in Tourism is a specific space with businesses and different types of tourism in one location. Most of time it’s a large area where everything is close to each other. There is two types of product - a main one and optional one.</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The main products are accommodations, eateries and tourism attractions.</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The marginal products are leisure, historic, amusement, shopping, entertainment, and recreational venues.</w:t>
            </w: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The perfect location will have mixture of both of them products.</w:t>
            </w:r>
          </w:p>
          <w:p w:rsidR="009D4A81" w:rsidRPr="009D4A81" w:rsidRDefault="009D4A81" w:rsidP="009D4A81">
            <w:pPr>
              <w:spacing w:before="120" w:after="120"/>
              <w:rPr>
                <w:rFonts w:ascii="Arial" w:eastAsia="Calibri" w:hAnsi="Arial" w:cs="Arial"/>
                <w:sz w:val="24"/>
                <w:szCs w:val="24"/>
              </w:rPr>
            </w:pPr>
          </w:p>
          <w:p w:rsidR="009D4A81" w:rsidRDefault="009D4A81" w:rsidP="009D4A81">
            <w:pPr>
              <w:spacing w:before="120" w:after="120"/>
              <w:rPr>
                <w:rFonts w:ascii="Arial" w:eastAsia="Calibri" w:hAnsi="Arial" w:cs="Arial"/>
                <w:b/>
                <w:sz w:val="24"/>
                <w:szCs w:val="24"/>
                <w:u w:val="single"/>
              </w:rPr>
            </w:pPr>
            <w:r w:rsidRPr="009D4A81">
              <w:rPr>
                <w:rFonts w:ascii="Arial" w:eastAsia="Calibri" w:hAnsi="Arial" w:cs="Arial"/>
                <w:b/>
                <w:sz w:val="24"/>
                <w:szCs w:val="24"/>
                <w:u w:val="single"/>
              </w:rPr>
              <w:t xml:space="preserve">5. What are resort complexes?  </w:t>
            </w:r>
          </w:p>
          <w:p w:rsidR="00AA252B" w:rsidRPr="009D4A81" w:rsidRDefault="00AA252B" w:rsidP="009D4A81">
            <w:pPr>
              <w:spacing w:before="120" w:after="120"/>
              <w:rPr>
                <w:rFonts w:ascii="Arial" w:eastAsia="Calibri" w:hAnsi="Arial" w:cs="Arial"/>
                <w:b/>
                <w:sz w:val="24"/>
                <w:szCs w:val="24"/>
                <w:u w:val="single"/>
              </w:rPr>
            </w:pPr>
          </w:p>
          <w:p w:rsidR="00AA252B"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Tourism communities are made up of well-thought out incorporated resort centers. They will place all tourists in one location with many hotels and apartments that will fit large numbers of people and reduce the infrastructure needs. This type of product means not only do they need to have a place to sleep but they have to contain a mix of sustaining and matching facilities and services.</w:t>
            </w:r>
          </w:p>
          <w:p w:rsidR="00AA252B" w:rsidRDefault="00AA252B" w:rsidP="00AA252B">
            <w:pPr>
              <w:spacing w:before="120" w:after="120"/>
              <w:jc w:val="right"/>
              <w:rPr>
                <w:rFonts w:ascii="Arial" w:eastAsia="Calibri" w:hAnsi="Arial" w:cs="Arial"/>
                <w:sz w:val="24"/>
                <w:szCs w:val="24"/>
              </w:rPr>
            </w:pPr>
            <w:r>
              <w:rPr>
                <w:rFonts w:ascii="Arial" w:eastAsia="Calibri" w:hAnsi="Arial" w:cs="Arial"/>
                <w:sz w:val="24"/>
                <w:szCs w:val="24"/>
              </w:rPr>
              <w:t>Page 3</w:t>
            </w:r>
          </w:p>
          <w:p w:rsidR="00AA252B" w:rsidRDefault="00AA252B" w:rsidP="009D4A81">
            <w:pPr>
              <w:spacing w:before="120" w:after="120"/>
              <w:rPr>
                <w:rFonts w:ascii="Arial" w:eastAsia="Calibri" w:hAnsi="Arial" w:cs="Arial"/>
                <w:sz w:val="24"/>
                <w:szCs w:val="24"/>
              </w:rPr>
            </w:pPr>
          </w:p>
          <w:p w:rsidR="00AA252B" w:rsidRDefault="00AA252B" w:rsidP="00AA252B">
            <w:pPr>
              <w:spacing w:before="120" w:after="120"/>
              <w:jc w:val="right"/>
              <w:rPr>
                <w:rFonts w:ascii="Arial" w:eastAsia="Calibri" w:hAnsi="Arial" w:cs="Arial"/>
                <w:sz w:val="24"/>
                <w:szCs w:val="24"/>
              </w:rPr>
            </w:pPr>
          </w:p>
          <w:p w:rsidR="00AA252B" w:rsidRPr="00AA252B" w:rsidRDefault="00AA252B" w:rsidP="00AA252B">
            <w:pPr>
              <w:spacing w:before="120" w:after="120"/>
              <w:jc w:val="right"/>
              <w:rPr>
                <w:rFonts w:ascii="Arial" w:eastAsia="Calibri" w:hAnsi="Arial" w:cs="Arial"/>
                <w:sz w:val="24"/>
                <w:szCs w:val="24"/>
              </w:rPr>
            </w:pPr>
            <w:r w:rsidRPr="00AA252B">
              <w:rPr>
                <w:rFonts w:ascii="Arial" w:eastAsia="Calibri" w:hAnsi="Arial" w:cs="Arial"/>
                <w:sz w:val="24"/>
                <w:szCs w:val="24"/>
              </w:rPr>
              <w:t>Agnieszka Sala</w:t>
            </w:r>
          </w:p>
          <w:p w:rsidR="00AA252B" w:rsidRPr="00AA252B" w:rsidRDefault="00AA252B" w:rsidP="00AA252B">
            <w:pPr>
              <w:spacing w:before="120" w:after="120"/>
              <w:jc w:val="right"/>
              <w:rPr>
                <w:rFonts w:ascii="Arial" w:eastAsia="Calibri" w:hAnsi="Arial" w:cs="Arial"/>
                <w:sz w:val="24"/>
                <w:szCs w:val="24"/>
              </w:rPr>
            </w:pPr>
            <w:r w:rsidRPr="00AA252B">
              <w:rPr>
                <w:rFonts w:ascii="Arial" w:eastAsia="Calibri" w:hAnsi="Arial" w:cs="Arial"/>
                <w:sz w:val="24"/>
                <w:szCs w:val="24"/>
              </w:rPr>
              <w:t>27318</w:t>
            </w:r>
          </w:p>
          <w:p w:rsidR="00AA252B" w:rsidRDefault="00AA252B" w:rsidP="00AA252B">
            <w:pPr>
              <w:spacing w:before="120" w:after="120"/>
              <w:jc w:val="right"/>
              <w:rPr>
                <w:rFonts w:ascii="Arial" w:eastAsia="Calibri" w:hAnsi="Arial" w:cs="Arial"/>
                <w:sz w:val="24"/>
                <w:szCs w:val="24"/>
              </w:rPr>
            </w:pPr>
            <w:r w:rsidRPr="00AA252B">
              <w:rPr>
                <w:rFonts w:ascii="Arial" w:eastAsia="Calibri" w:hAnsi="Arial" w:cs="Arial"/>
                <w:sz w:val="24"/>
                <w:szCs w:val="24"/>
              </w:rPr>
              <w:t>Assignment 2</w:t>
            </w:r>
          </w:p>
          <w:p w:rsidR="00AA252B" w:rsidRDefault="00AA252B" w:rsidP="009D4A81">
            <w:pPr>
              <w:spacing w:before="120" w:after="120"/>
              <w:rPr>
                <w:rFonts w:ascii="Arial" w:eastAsia="Calibri" w:hAnsi="Arial" w:cs="Arial"/>
                <w:sz w:val="24"/>
                <w:szCs w:val="24"/>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 xml:space="preserve">This means they will need to have some marginal product as well to make the resort complex’s work. </w:t>
            </w:r>
          </w:p>
          <w:p w:rsidR="00AA252B" w:rsidRDefault="00AA252B" w:rsidP="009D4A81">
            <w:pPr>
              <w:spacing w:before="120" w:after="120"/>
              <w:rPr>
                <w:rFonts w:ascii="Arial" w:eastAsia="Calibri" w:hAnsi="Arial" w:cs="Arial"/>
                <w:sz w:val="24"/>
                <w:szCs w:val="24"/>
              </w:rPr>
            </w:pPr>
          </w:p>
          <w:p w:rsidR="009D4A81" w:rsidRP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Most of the time the government from the country of the location are involved in the situation of building resort complexes. Sometimes they own the land needed for a resort or will obtain it. Then they will be involved in helping with managing a project like putting the whole plan together, borrowing funds and even motivating local and foreign investors to set up the secondary development needed.</w:t>
            </w:r>
          </w:p>
          <w:p w:rsidR="009D4A81" w:rsidRDefault="009D4A81" w:rsidP="009D4A81">
            <w:pPr>
              <w:spacing w:before="120" w:after="120"/>
              <w:rPr>
                <w:rFonts w:ascii="Arial" w:eastAsia="Calibri" w:hAnsi="Arial" w:cs="Arial"/>
                <w:sz w:val="24"/>
                <w:szCs w:val="24"/>
              </w:rPr>
            </w:pPr>
            <w:r w:rsidRPr="009D4A81">
              <w:rPr>
                <w:rFonts w:ascii="Arial" w:eastAsia="Calibri" w:hAnsi="Arial" w:cs="Arial"/>
                <w:sz w:val="24"/>
                <w:szCs w:val="24"/>
              </w:rPr>
              <w:t>Resort complexes are often all inclusive holiday as the tourist can spend the perfect holiday without moving to different location. They will have everything they need in the someplace. Some good examples of resort complexes are Grand Palladium in Jamaica and Cancun in Mexico.</w:t>
            </w:r>
          </w:p>
          <w:p w:rsidR="00AA252B" w:rsidRDefault="00AA252B" w:rsidP="009D4A81">
            <w:pPr>
              <w:spacing w:before="120" w:after="120"/>
              <w:rPr>
                <w:rFonts w:ascii="Arial" w:eastAsia="Calibri" w:hAnsi="Arial" w:cs="Arial"/>
                <w:sz w:val="24"/>
                <w:szCs w:val="24"/>
              </w:rPr>
            </w:pPr>
          </w:p>
          <w:p w:rsidR="00CC2FB3" w:rsidRDefault="00AA252B" w:rsidP="00AA252B">
            <w:pPr>
              <w:spacing w:before="120" w:after="120"/>
              <w:jc w:val="right"/>
              <w:rPr>
                <w:b/>
              </w:rPr>
            </w:pPr>
            <w:r>
              <w:rPr>
                <w:rFonts w:ascii="Arial" w:eastAsia="Calibri" w:hAnsi="Arial" w:cs="Arial"/>
                <w:sz w:val="24"/>
                <w:szCs w:val="24"/>
              </w:rPr>
              <w:t>Page 4</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252B" w:rsidP="00A851DA">
            <w:pPr>
              <w:rPr>
                <w:rFonts w:cs="Bliss-Regular"/>
                <w:color w:val="000000"/>
              </w:rPr>
            </w:pPr>
            <w:r>
              <w:rPr>
                <w:rFonts w:cs="Bliss-Regular"/>
                <w:color w:val="000000"/>
              </w:rPr>
              <w:t>Agnieszka Sala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252B" w:rsidP="00A851DA">
            <w:pPr>
              <w:rPr>
                <w:rFonts w:cs="Bliss-Regular"/>
                <w:color w:val="000000"/>
              </w:rPr>
            </w:pPr>
            <w:r>
              <w:rPr>
                <w:rFonts w:cs="Bliss-Regular"/>
                <w:color w:val="000000"/>
              </w:rPr>
              <w:t>15.12.2018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684" w:rsidRDefault="00DF4684" w:rsidP="00CB4D0A">
      <w:pPr>
        <w:spacing w:after="0" w:line="240" w:lineRule="auto"/>
      </w:pPr>
      <w:r>
        <w:separator/>
      </w:r>
    </w:p>
  </w:endnote>
  <w:endnote w:type="continuationSeparator" w:id="0">
    <w:p w:rsidR="00DF4684" w:rsidRDefault="00DF46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684" w:rsidRDefault="00DF4684" w:rsidP="00CB4D0A">
      <w:pPr>
        <w:spacing w:after="0" w:line="240" w:lineRule="auto"/>
      </w:pPr>
      <w:r>
        <w:separator/>
      </w:r>
    </w:p>
  </w:footnote>
  <w:footnote w:type="continuationSeparator" w:id="0">
    <w:p w:rsidR="00DF4684" w:rsidRDefault="00DF46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20102F"/>
    <w:multiLevelType w:val="hybridMultilevel"/>
    <w:tmpl w:val="4D9CE6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4A81"/>
    <w:rsid w:val="009E41F4"/>
    <w:rsid w:val="00A14B66"/>
    <w:rsid w:val="00A65CF7"/>
    <w:rsid w:val="00A81AB4"/>
    <w:rsid w:val="00A851DA"/>
    <w:rsid w:val="00AA252B"/>
    <w:rsid w:val="00AC7D5B"/>
    <w:rsid w:val="00AE1481"/>
    <w:rsid w:val="00B0415E"/>
    <w:rsid w:val="00B04678"/>
    <w:rsid w:val="00B1078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4684"/>
    <w:rsid w:val="00E00821"/>
    <w:rsid w:val="00E04DB4"/>
    <w:rsid w:val="00E30679"/>
    <w:rsid w:val="00E4597D"/>
    <w:rsid w:val="00E54832"/>
    <w:rsid w:val="00E56A90"/>
    <w:rsid w:val="00E641CC"/>
    <w:rsid w:val="00EA30AB"/>
    <w:rsid w:val="00EB3925"/>
    <w:rsid w:val="00F96EB3"/>
    <w:rsid w:val="00F975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D3C7F-9E6D-458F-9894-F9A68F4DC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738</Words>
  <Characters>4431</Characters>
  <Application>Microsoft Office Word</Application>
  <DocSecurity>0</DocSecurity>
  <Lines>36</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cp:lastModifiedBy>
  <cp:revision>1</cp:revision>
  <dcterms:created xsi:type="dcterms:W3CDTF">2015-01-26T12:24:00Z</dcterms:created>
  <dcterms:modified xsi:type="dcterms:W3CDTF">2018-12-15T23:19:00Z</dcterms:modified>
</cp:coreProperties>
</file>