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157F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DDDB7FA" wp14:editId="6DE7E7D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2498903" w14:textId="27549008" w:rsidR="00607874" w:rsidRDefault="00D10F3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4B5B383" wp14:editId="151D7D1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6C27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CEBBE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B5B38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636C27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CEBBE6" w14:textId="77777777" w:rsidR="00405895" w:rsidRDefault="00405895"/>
                  </w:txbxContent>
                </v:textbox>
              </v:shape>
            </w:pict>
          </mc:Fallback>
        </mc:AlternateContent>
      </w:r>
    </w:p>
    <w:p w14:paraId="2A19F47C" w14:textId="77777777" w:rsidR="00607874" w:rsidRDefault="00607874" w:rsidP="00A851DA">
      <w:pPr>
        <w:rPr>
          <w:lang w:val="en-US"/>
        </w:rPr>
      </w:pPr>
    </w:p>
    <w:p w14:paraId="40C4FBF5" w14:textId="77777777" w:rsidR="00607874" w:rsidRDefault="00607874" w:rsidP="00A851DA">
      <w:pPr>
        <w:rPr>
          <w:lang w:val="en-US"/>
        </w:rPr>
      </w:pPr>
    </w:p>
    <w:p w14:paraId="6002C7B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570A0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B465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A913FC" w14:textId="1A6410CD" w:rsidR="00A851DA" w:rsidRPr="00B0415E" w:rsidRDefault="00D10F34">
            <w:pPr>
              <w:pStyle w:val="Default"/>
              <w:rPr>
                <w:rFonts w:asciiTheme="minorHAnsi" w:hAnsiTheme="minorHAnsi"/>
              </w:rPr>
            </w:pPr>
            <w:r>
              <w:rPr>
                <w:rFonts w:asciiTheme="minorHAnsi" w:hAnsiTheme="minorHAnsi"/>
              </w:rPr>
              <w:t>Sarah-Jane Welch</w:t>
            </w:r>
          </w:p>
        </w:tc>
      </w:tr>
      <w:tr w:rsidR="00A851DA" w:rsidRPr="00B0415E" w14:paraId="0EB21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BB2BC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8BA127" w14:textId="79D29172" w:rsidR="00A851DA" w:rsidRPr="00D10F34" w:rsidRDefault="00D10F34">
            <w:pPr>
              <w:pStyle w:val="Default"/>
              <w:rPr>
                <w:rFonts w:asciiTheme="minorHAnsi" w:hAnsiTheme="minorHAnsi"/>
              </w:rPr>
            </w:pPr>
            <w:r w:rsidRPr="00D10F34">
              <w:rPr>
                <w:rFonts w:asciiTheme="minorHAnsi" w:hAnsiTheme="minorHAnsi" w:cs="Helvetica"/>
                <w:color w:val="666666"/>
                <w:szCs w:val="18"/>
                <w:shd w:val="clear" w:color="auto" w:fill="FFFFFF"/>
              </w:rPr>
              <w:t>23144</w:t>
            </w:r>
          </w:p>
        </w:tc>
      </w:tr>
      <w:tr w:rsidR="00A851DA" w:rsidRPr="00B0415E" w14:paraId="22196F44" w14:textId="77777777" w:rsidTr="00D10F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CE5EE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681C55EE" w14:textId="00D64262" w:rsidR="00A851DA" w:rsidRPr="00D10F34" w:rsidRDefault="00D10F34">
            <w:pPr>
              <w:pStyle w:val="Default"/>
              <w:rPr>
                <w:rFonts w:asciiTheme="minorHAnsi" w:hAnsiTheme="minorHAnsi"/>
              </w:rPr>
            </w:pPr>
            <w:r w:rsidRPr="00D10F34">
              <w:rPr>
                <w:rFonts w:asciiTheme="minorHAnsi" w:hAnsiTheme="minorHAnsi" w:cs="Helvetica"/>
                <w:color w:val="666666"/>
                <w:szCs w:val="18"/>
                <w:shd w:val="clear" w:color="auto" w:fill="F2F1F1"/>
              </w:rPr>
              <w:t>Diploma in Marketing</w:t>
            </w:r>
          </w:p>
        </w:tc>
      </w:tr>
      <w:tr w:rsidR="00A851DA" w:rsidRPr="00B0415E" w14:paraId="28ED09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CE5B7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96F2CA" w14:textId="10D609FE" w:rsidR="00A851DA" w:rsidRPr="00B0415E" w:rsidRDefault="00E952C4" w:rsidP="00E952C4">
            <w:r>
              <w:t>2</w:t>
            </w:r>
          </w:p>
        </w:tc>
      </w:tr>
    </w:tbl>
    <w:p w14:paraId="2881E1A4" w14:textId="77777777" w:rsidR="00CC2FB3" w:rsidRDefault="00CC2FB3" w:rsidP="00A851DA">
      <w:pPr>
        <w:rPr>
          <w:b/>
          <w:lang w:val="en-US"/>
        </w:rPr>
      </w:pPr>
    </w:p>
    <w:p w14:paraId="19BA0BD9" w14:textId="77777777" w:rsidR="00443E6F" w:rsidRDefault="00527C11" w:rsidP="00A851DA">
      <w:pPr>
        <w:rPr>
          <w:b/>
          <w:sz w:val="28"/>
          <w:lang w:val="en-US"/>
        </w:rPr>
      </w:pPr>
      <w:r w:rsidRPr="00443E6F">
        <w:rPr>
          <w:b/>
          <w:sz w:val="28"/>
          <w:lang w:val="en-US"/>
        </w:rPr>
        <w:t>Marking Criteria:</w:t>
      </w:r>
    </w:p>
    <w:p w14:paraId="1165515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6ED167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4DA3BC4" w14:textId="77777777" w:rsidTr="00CC2FB3">
        <w:tc>
          <w:tcPr>
            <w:tcW w:w="9242" w:type="dxa"/>
          </w:tcPr>
          <w:p w14:paraId="02EABE82" w14:textId="77777777" w:rsidR="00CC2FB3" w:rsidRDefault="00CC2FB3" w:rsidP="00A851DA">
            <w:pPr>
              <w:rPr>
                <w:b/>
              </w:rPr>
            </w:pPr>
          </w:p>
          <w:p w14:paraId="00C37F06" w14:textId="77777777" w:rsidR="00E952C4" w:rsidRPr="00E952C4" w:rsidRDefault="00E952C4" w:rsidP="00E952C4">
            <w:pPr>
              <w:rPr>
                <w:rFonts w:ascii="Arial" w:hAnsi="Arial" w:cs="Arial"/>
                <w:b/>
                <w:sz w:val="24"/>
                <w:szCs w:val="24"/>
              </w:rPr>
            </w:pPr>
            <w:r w:rsidRPr="00E952C4">
              <w:rPr>
                <w:rFonts w:ascii="Arial" w:hAnsi="Arial" w:cs="Arial"/>
                <w:b/>
                <w:sz w:val="24"/>
                <w:szCs w:val="24"/>
              </w:rPr>
              <w:t>1i) What does the term ‘Marketing Environment’ mean?</w:t>
            </w:r>
          </w:p>
          <w:p w14:paraId="66ECCB31" w14:textId="7D0A85CB" w:rsidR="00E952C4" w:rsidRPr="00E952C4" w:rsidRDefault="00E952C4" w:rsidP="00E952C4">
            <w:pPr>
              <w:rPr>
                <w:rFonts w:ascii="Arial" w:hAnsi="Arial" w:cs="Arial"/>
                <w:sz w:val="24"/>
                <w:szCs w:val="24"/>
              </w:rPr>
            </w:pPr>
            <w:r w:rsidRPr="00E952C4">
              <w:rPr>
                <w:rFonts w:ascii="Arial" w:hAnsi="Arial" w:cs="Arial"/>
                <w:sz w:val="24"/>
                <w:szCs w:val="24"/>
              </w:rPr>
              <w:t xml:space="preserve">Marketing environment refers to the combination of internal and external factors that impact on the </w:t>
            </w:r>
            <w:proofErr w:type="spellStart"/>
            <w:proofErr w:type="gramStart"/>
            <w:r w:rsidRPr="00E952C4">
              <w:rPr>
                <w:rFonts w:ascii="Arial" w:hAnsi="Arial" w:cs="Arial"/>
                <w:sz w:val="24"/>
                <w:szCs w:val="24"/>
              </w:rPr>
              <w:t>companies</w:t>
            </w:r>
            <w:proofErr w:type="spellEnd"/>
            <w:proofErr w:type="gramEnd"/>
            <w:r w:rsidRPr="00E952C4">
              <w:rPr>
                <w:rFonts w:ascii="Arial" w:hAnsi="Arial" w:cs="Arial"/>
                <w:sz w:val="24"/>
                <w:szCs w:val="24"/>
              </w:rPr>
              <w:t xml:space="preserve"> ability to efficiently serve </w:t>
            </w:r>
            <w:r w:rsidRPr="00E952C4">
              <w:rPr>
                <w:rFonts w:ascii="Arial" w:hAnsi="Arial" w:cs="Arial"/>
                <w:sz w:val="24"/>
                <w:szCs w:val="24"/>
              </w:rPr>
              <w:t>its</w:t>
            </w:r>
            <w:r w:rsidRPr="00E952C4">
              <w:rPr>
                <w:rFonts w:ascii="Arial" w:hAnsi="Arial" w:cs="Arial"/>
                <w:sz w:val="24"/>
                <w:szCs w:val="24"/>
              </w:rPr>
              <w:t xml:space="preserve"> customers. Internal environment are forces that a company have some level of control over from within the </w:t>
            </w:r>
            <w:proofErr w:type="spellStart"/>
            <w:r w:rsidRPr="00E952C4">
              <w:rPr>
                <w:rFonts w:ascii="Arial" w:hAnsi="Arial" w:cs="Arial"/>
                <w:sz w:val="24"/>
                <w:szCs w:val="24"/>
              </w:rPr>
              <w:t>organisation</w:t>
            </w:r>
            <w:proofErr w:type="spellEnd"/>
            <w:r w:rsidRPr="00E952C4">
              <w:rPr>
                <w:rFonts w:ascii="Arial" w:hAnsi="Arial" w:cs="Arial"/>
                <w:sz w:val="24"/>
                <w:szCs w:val="24"/>
              </w:rPr>
              <w:t>, whereas external environment are the factors that are imposed upon them, and they are unable to control.</w:t>
            </w:r>
          </w:p>
          <w:p w14:paraId="253BF19E" w14:textId="77777777" w:rsidR="00E952C4" w:rsidRPr="00E952C4" w:rsidRDefault="00E952C4" w:rsidP="00E952C4">
            <w:pPr>
              <w:rPr>
                <w:rFonts w:ascii="Arial" w:hAnsi="Arial" w:cs="Arial"/>
                <w:b/>
                <w:sz w:val="24"/>
                <w:szCs w:val="24"/>
              </w:rPr>
            </w:pPr>
            <w:r w:rsidRPr="00E952C4">
              <w:rPr>
                <w:rFonts w:ascii="Arial" w:hAnsi="Arial" w:cs="Arial"/>
                <w:b/>
                <w:sz w:val="24"/>
                <w:szCs w:val="24"/>
              </w:rPr>
              <w:t xml:space="preserve">1ii) What is the difference between micro and macro – environment? </w:t>
            </w:r>
          </w:p>
          <w:p w14:paraId="07B0FF09" w14:textId="16A31B2B" w:rsidR="00E952C4" w:rsidRPr="00E952C4" w:rsidRDefault="00E952C4" w:rsidP="00E952C4">
            <w:pPr>
              <w:rPr>
                <w:rFonts w:ascii="Arial" w:hAnsi="Arial" w:cs="Arial"/>
                <w:sz w:val="24"/>
                <w:szCs w:val="24"/>
              </w:rPr>
            </w:pPr>
            <w:r w:rsidRPr="00E952C4">
              <w:rPr>
                <w:rFonts w:ascii="Arial" w:hAnsi="Arial" w:cs="Arial"/>
                <w:sz w:val="24"/>
                <w:szCs w:val="24"/>
              </w:rPr>
              <w:t xml:space="preserve">Micro and Macro are a subdivision of External environment. They differ in the reach of the effects they have. For example, micro-environment is factors that affect the specific </w:t>
            </w:r>
            <w:proofErr w:type="spellStart"/>
            <w:r w:rsidRPr="00E952C4">
              <w:rPr>
                <w:rFonts w:ascii="Arial" w:hAnsi="Arial" w:cs="Arial"/>
                <w:sz w:val="24"/>
                <w:szCs w:val="24"/>
              </w:rPr>
              <w:t>organisation</w:t>
            </w:r>
            <w:proofErr w:type="spellEnd"/>
            <w:r w:rsidRPr="00E952C4">
              <w:rPr>
                <w:rFonts w:ascii="Arial" w:hAnsi="Arial" w:cs="Arial"/>
                <w:sz w:val="24"/>
                <w:szCs w:val="24"/>
              </w:rPr>
              <w:t xml:space="preserve"> or business in question. For example, client base. </w:t>
            </w:r>
            <w:r w:rsidRPr="00E952C4">
              <w:rPr>
                <w:rFonts w:ascii="Arial" w:hAnsi="Arial" w:cs="Arial"/>
                <w:sz w:val="24"/>
                <w:szCs w:val="24"/>
              </w:rPr>
              <w:t>Whereas</w:t>
            </w:r>
            <w:r w:rsidRPr="00E952C4">
              <w:rPr>
                <w:rFonts w:ascii="Arial" w:hAnsi="Arial" w:cs="Arial"/>
                <w:sz w:val="24"/>
                <w:szCs w:val="24"/>
              </w:rPr>
              <w:t xml:space="preserve"> macro-environment encompasses factors that affect all business in general. For example, legislative changes.</w:t>
            </w:r>
          </w:p>
          <w:p w14:paraId="2C34BE6F" w14:textId="77777777" w:rsidR="00E952C4" w:rsidRPr="00E952C4" w:rsidRDefault="00E952C4" w:rsidP="00E952C4">
            <w:pPr>
              <w:rPr>
                <w:rFonts w:ascii="Arial" w:hAnsi="Arial" w:cs="Arial"/>
                <w:b/>
                <w:sz w:val="24"/>
                <w:szCs w:val="24"/>
              </w:rPr>
            </w:pPr>
            <w:r w:rsidRPr="00E952C4">
              <w:rPr>
                <w:rFonts w:ascii="Arial" w:hAnsi="Arial" w:cs="Arial"/>
                <w:b/>
                <w:sz w:val="24"/>
                <w:szCs w:val="24"/>
              </w:rPr>
              <w:t>1iii) If the winter season is severe, which industries lose and which gain?</w:t>
            </w:r>
          </w:p>
          <w:p w14:paraId="7E7A6AB5" w14:textId="77777777" w:rsidR="00E952C4" w:rsidRPr="00E952C4" w:rsidRDefault="00E952C4" w:rsidP="00E952C4">
            <w:pPr>
              <w:rPr>
                <w:rFonts w:ascii="Arial" w:hAnsi="Arial" w:cs="Arial"/>
                <w:sz w:val="24"/>
                <w:szCs w:val="24"/>
              </w:rPr>
            </w:pPr>
            <w:r w:rsidRPr="00E952C4">
              <w:rPr>
                <w:rFonts w:ascii="Arial" w:hAnsi="Arial" w:cs="Arial"/>
                <w:sz w:val="24"/>
                <w:szCs w:val="24"/>
              </w:rPr>
              <w:t xml:space="preserve">An economic factor that is very much a double-edged sword is weather. All businesses will experience some form of ebb and flow throughout the seasons, however some industries will struggle more than others. For example. If a winter is severe enough industries such as farming will falter due to an inability to harvest, frozen water and the potential for collapsed sheds under the pressure of snow. Construction work will also take a dive in productivity as workers may be unable to carry out duties in bad conditions. An industry that is going to lose out possibly the most is that of public transport. If severe weather prevents the running of trains or planes it could not just lose them custom for the days that they are down but also be forced to issue refunds and possible compensation. Contrary to this, some industries will thrive in a severe winter. Such as winter apparel stores, stores that are largely based online as customers are less likely to travel to collect goods. For the same reason delivery services for food or supplies will thrive. Plumbers will </w:t>
            </w:r>
            <w:r w:rsidRPr="00E952C4">
              <w:rPr>
                <w:rFonts w:ascii="Arial" w:hAnsi="Arial" w:cs="Arial"/>
                <w:sz w:val="24"/>
                <w:szCs w:val="24"/>
              </w:rPr>
              <w:lastRenderedPageBreak/>
              <w:t xml:space="preserve">also likely profit due to the increase of frozen water or burst pipes and Winter wonderland type ski resorts will experience a longer season for profit. A few industries will both hurt and heal in this scenario. For example, with the increase in cold related illness, sickness levels might cause employment to drop, however this also means recruitment agencies will prosper. Electrical goods companies who supply air conditioning will lose custom, however the sales of heaters will sky rocket. </w:t>
            </w:r>
          </w:p>
          <w:p w14:paraId="395C9F69" w14:textId="77777777" w:rsidR="00E952C4" w:rsidRPr="00E952C4" w:rsidRDefault="00E952C4" w:rsidP="00E952C4">
            <w:pPr>
              <w:rPr>
                <w:rFonts w:ascii="Arial" w:hAnsi="Arial" w:cs="Arial"/>
                <w:b/>
                <w:sz w:val="24"/>
                <w:szCs w:val="24"/>
              </w:rPr>
            </w:pPr>
            <w:r w:rsidRPr="00E952C4">
              <w:rPr>
                <w:rFonts w:ascii="Arial" w:hAnsi="Arial" w:cs="Arial"/>
                <w:b/>
                <w:sz w:val="24"/>
                <w:szCs w:val="24"/>
              </w:rPr>
              <w:t>1iv) How do environmental factors affect marketing policies and strategies?</w:t>
            </w:r>
          </w:p>
          <w:p w14:paraId="315C4A26" w14:textId="77777777" w:rsidR="00E952C4" w:rsidRPr="00E952C4" w:rsidRDefault="00E952C4" w:rsidP="00E952C4">
            <w:pPr>
              <w:rPr>
                <w:rFonts w:ascii="Arial" w:hAnsi="Arial" w:cs="Arial"/>
                <w:sz w:val="24"/>
                <w:szCs w:val="24"/>
              </w:rPr>
            </w:pPr>
            <w:r w:rsidRPr="00E952C4">
              <w:rPr>
                <w:rFonts w:ascii="Arial" w:hAnsi="Arial" w:cs="Arial"/>
                <w:sz w:val="24"/>
                <w:szCs w:val="24"/>
              </w:rPr>
              <w:t>Environmental factors force marketing strategies to adapt and overcome at a fast pace. There are many different factors that contribute to make up this environment. These are:</w:t>
            </w:r>
          </w:p>
          <w:p w14:paraId="3C9566D3" w14:textId="77777777" w:rsidR="00E952C4" w:rsidRPr="00E952C4" w:rsidRDefault="00E952C4" w:rsidP="00E952C4">
            <w:pPr>
              <w:rPr>
                <w:rFonts w:ascii="Arial" w:hAnsi="Arial" w:cs="Arial"/>
                <w:sz w:val="24"/>
                <w:szCs w:val="24"/>
              </w:rPr>
            </w:pPr>
            <w:r w:rsidRPr="00E952C4">
              <w:rPr>
                <w:rFonts w:ascii="Arial" w:hAnsi="Arial" w:cs="Arial"/>
                <w:sz w:val="24"/>
                <w:szCs w:val="24"/>
              </w:rPr>
              <w:t>Political factors which sees that regulations imposed by your local government may alter your ability to market products. For example, the recent data protection changes which means marketing strategies may have to embrace the power of social media so as not to obtain personally identifiable data and risk GDPR breaches.</w:t>
            </w:r>
          </w:p>
          <w:p w14:paraId="4A969062" w14:textId="77777777" w:rsidR="00E952C4" w:rsidRPr="00E952C4" w:rsidRDefault="00E952C4" w:rsidP="00E952C4">
            <w:pPr>
              <w:rPr>
                <w:rFonts w:ascii="Arial" w:hAnsi="Arial" w:cs="Arial"/>
                <w:sz w:val="24"/>
                <w:szCs w:val="24"/>
              </w:rPr>
            </w:pPr>
            <w:r w:rsidRPr="00E952C4">
              <w:rPr>
                <w:rFonts w:ascii="Arial" w:hAnsi="Arial" w:cs="Arial"/>
                <w:sz w:val="24"/>
                <w:szCs w:val="24"/>
              </w:rPr>
              <w:t>Economic factors and the strength of the economy locally or nationally, can mean that a company may have to adapt with the product they are selling. For example, if a company makes fizzy drinks, they will be affected by a sugar tax, meaning a trend for sugar free or reduced sugar drinks will rise.</w:t>
            </w:r>
          </w:p>
          <w:p w14:paraId="0D2DD061" w14:textId="77777777" w:rsidR="00E952C4" w:rsidRPr="00E952C4" w:rsidRDefault="00E952C4" w:rsidP="00E952C4">
            <w:pPr>
              <w:rPr>
                <w:rFonts w:ascii="Arial" w:hAnsi="Arial" w:cs="Arial"/>
                <w:sz w:val="24"/>
                <w:szCs w:val="24"/>
              </w:rPr>
            </w:pPr>
            <w:r w:rsidRPr="00E952C4">
              <w:rPr>
                <w:rFonts w:ascii="Arial" w:hAnsi="Arial" w:cs="Arial"/>
                <w:sz w:val="24"/>
                <w:szCs w:val="24"/>
              </w:rPr>
              <w:t>Sociological factors which govern how the attitude of the public change constantly will have to be taken into consideration as a marketing campaign idea may be seen as distasteful given the current social standing. For example, the current rise in LGBT rights and awareness means that companies who embrace the pride flag print on their products will likely do well.</w:t>
            </w:r>
          </w:p>
          <w:p w14:paraId="319FC55F" w14:textId="77777777" w:rsidR="00E952C4" w:rsidRPr="00E952C4" w:rsidRDefault="00E952C4" w:rsidP="00E952C4">
            <w:pPr>
              <w:rPr>
                <w:rFonts w:ascii="Arial" w:hAnsi="Arial" w:cs="Arial"/>
                <w:sz w:val="24"/>
                <w:szCs w:val="24"/>
              </w:rPr>
            </w:pPr>
            <w:r w:rsidRPr="00E952C4">
              <w:rPr>
                <w:rFonts w:ascii="Arial" w:hAnsi="Arial" w:cs="Arial"/>
                <w:sz w:val="24"/>
                <w:szCs w:val="24"/>
              </w:rPr>
              <w:t>Technological factors are probably the quickest changing one, as technology is forever adapting. If a company has very little in the way of an online presence then it may struggle to promote their goods appropriately. An example of this would be to have an app to use for online shopping.</w:t>
            </w:r>
          </w:p>
          <w:p w14:paraId="5963A6D3" w14:textId="77777777" w:rsidR="00E952C4" w:rsidRPr="00E952C4" w:rsidRDefault="00E952C4" w:rsidP="00E952C4">
            <w:pPr>
              <w:rPr>
                <w:rFonts w:ascii="Arial" w:hAnsi="Arial" w:cs="Arial"/>
                <w:sz w:val="24"/>
                <w:szCs w:val="24"/>
              </w:rPr>
            </w:pPr>
            <w:r w:rsidRPr="00E952C4">
              <w:rPr>
                <w:rFonts w:ascii="Arial" w:hAnsi="Arial" w:cs="Arial"/>
                <w:sz w:val="24"/>
                <w:szCs w:val="24"/>
              </w:rPr>
              <w:t>Legal factors may force a change in policy for companies based on regulations or obligations and health and safety. For example, in the UK diesel cars may be banned from 2040. One of the reasons behind this is the negative effect, emissions are having on human health, causing lung irritation. If a motor company sells diesel cars, they may quickly loose value due to lack of longevity in the product not to mention the fear of costly litigation caused by any harm caused.</w:t>
            </w:r>
          </w:p>
          <w:p w14:paraId="5F03DA45" w14:textId="17CF23AE" w:rsidR="00E952C4" w:rsidRPr="00E952C4" w:rsidRDefault="00E952C4" w:rsidP="00E952C4">
            <w:pPr>
              <w:rPr>
                <w:rFonts w:ascii="Arial" w:hAnsi="Arial" w:cs="Arial"/>
                <w:sz w:val="24"/>
                <w:szCs w:val="24"/>
              </w:rPr>
            </w:pPr>
            <w:r w:rsidRPr="00E952C4">
              <w:rPr>
                <w:rFonts w:ascii="Arial" w:hAnsi="Arial" w:cs="Arial"/>
                <w:sz w:val="24"/>
                <w:szCs w:val="24"/>
              </w:rPr>
              <w:t xml:space="preserve">Environmental factors are on the rise in the current society. It calls for more ethical sourcing in businesses. An example of this is the ban on plastic straws due to its inability to degrade, resulting in damaging the planet. This means companies changing their attitude to using paper straws, such as in fast food restaurants, might </w:t>
            </w:r>
            <w:proofErr w:type="spellStart"/>
            <w:r w:rsidRPr="00E952C4">
              <w:rPr>
                <w:rFonts w:ascii="Arial" w:hAnsi="Arial" w:cs="Arial"/>
                <w:sz w:val="24"/>
                <w:szCs w:val="24"/>
              </w:rPr>
              <w:t>favo</w:t>
            </w:r>
            <w:r>
              <w:rPr>
                <w:rFonts w:ascii="Arial" w:hAnsi="Arial" w:cs="Arial"/>
                <w:sz w:val="24"/>
                <w:szCs w:val="24"/>
              </w:rPr>
              <w:t>u</w:t>
            </w:r>
            <w:r w:rsidRPr="00E952C4">
              <w:rPr>
                <w:rFonts w:ascii="Arial" w:hAnsi="Arial" w:cs="Arial"/>
                <w:sz w:val="24"/>
                <w:szCs w:val="24"/>
              </w:rPr>
              <w:t>r</w:t>
            </w:r>
            <w:proofErr w:type="spellEnd"/>
            <w:r w:rsidRPr="00E952C4">
              <w:rPr>
                <w:rFonts w:ascii="Arial" w:hAnsi="Arial" w:cs="Arial"/>
                <w:sz w:val="24"/>
                <w:szCs w:val="24"/>
              </w:rPr>
              <w:t xml:space="preserve"> them.</w:t>
            </w:r>
          </w:p>
          <w:p w14:paraId="31D97F4E" w14:textId="77777777" w:rsidR="00E952C4" w:rsidRPr="00E952C4" w:rsidRDefault="00E952C4" w:rsidP="00E952C4">
            <w:pPr>
              <w:rPr>
                <w:rFonts w:ascii="Arial" w:hAnsi="Arial" w:cs="Arial"/>
                <w:b/>
                <w:sz w:val="24"/>
                <w:szCs w:val="24"/>
              </w:rPr>
            </w:pPr>
            <w:r w:rsidRPr="00E952C4">
              <w:rPr>
                <w:rFonts w:ascii="Arial" w:hAnsi="Arial" w:cs="Arial"/>
                <w:b/>
                <w:sz w:val="24"/>
                <w:szCs w:val="24"/>
              </w:rPr>
              <w:t>v) Compare and contrast a company's micro and macro environments.</w:t>
            </w:r>
          </w:p>
          <w:p w14:paraId="7FF59EEF" w14:textId="77777777" w:rsidR="00E952C4" w:rsidRPr="00E952C4" w:rsidRDefault="00E952C4" w:rsidP="00E952C4">
            <w:pPr>
              <w:rPr>
                <w:rFonts w:ascii="Arial" w:hAnsi="Arial" w:cs="Arial"/>
                <w:sz w:val="24"/>
                <w:szCs w:val="24"/>
              </w:rPr>
            </w:pPr>
            <w:r w:rsidRPr="00E952C4">
              <w:rPr>
                <w:rFonts w:ascii="Arial" w:hAnsi="Arial" w:cs="Arial"/>
                <w:sz w:val="24"/>
                <w:szCs w:val="24"/>
              </w:rPr>
              <w:t xml:space="preserve">Micro environment is the environment close to the business and effects a particular business. These include competitors, </w:t>
            </w:r>
            <w:proofErr w:type="spellStart"/>
            <w:r w:rsidRPr="00E952C4">
              <w:rPr>
                <w:rFonts w:ascii="Arial" w:hAnsi="Arial" w:cs="Arial"/>
                <w:sz w:val="24"/>
                <w:szCs w:val="24"/>
              </w:rPr>
              <w:t>organisation</w:t>
            </w:r>
            <w:proofErr w:type="spellEnd"/>
            <w:r w:rsidRPr="00E952C4">
              <w:rPr>
                <w:rFonts w:ascii="Arial" w:hAnsi="Arial" w:cs="Arial"/>
                <w:sz w:val="24"/>
                <w:szCs w:val="24"/>
              </w:rPr>
              <w:t xml:space="preserve"> itself, suppliers, market, intermediaries and customers. These factors are specific to the company and can to an extent be controlled by the company too. This environment has a direct impact and is a regular part of the marketing for that business. </w:t>
            </w:r>
          </w:p>
          <w:p w14:paraId="0CDF4198" w14:textId="77777777" w:rsidR="00E952C4" w:rsidRPr="00E952C4" w:rsidRDefault="00E952C4" w:rsidP="00E952C4">
            <w:pPr>
              <w:rPr>
                <w:rFonts w:ascii="Arial" w:hAnsi="Arial" w:cs="Arial"/>
                <w:sz w:val="24"/>
                <w:szCs w:val="24"/>
              </w:rPr>
            </w:pPr>
            <w:r w:rsidRPr="00E952C4">
              <w:rPr>
                <w:rFonts w:ascii="Arial" w:hAnsi="Arial" w:cs="Arial"/>
                <w:sz w:val="24"/>
                <w:szCs w:val="24"/>
              </w:rPr>
              <w:t xml:space="preserve">Macro environment is the environment more distant from the business, the effects of which are far reaching and will encompass all business not just one in particular. These factors include population and demographic, economic, sociocultural, technological, legal and political, environment. These are general aspects to </w:t>
            </w:r>
            <w:r w:rsidRPr="00E952C4">
              <w:rPr>
                <w:rFonts w:ascii="Arial" w:hAnsi="Arial" w:cs="Arial"/>
                <w:sz w:val="24"/>
                <w:szCs w:val="24"/>
              </w:rPr>
              <w:lastRenderedPageBreak/>
              <w:t xml:space="preserve">companies everywhere, and are largely uncontrolled by the company. This environment has an indirect impact and occur irregularly. </w:t>
            </w:r>
          </w:p>
          <w:p w14:paraId="6BE426FA" w14:textId="75541805" w:rsidR="00E952C4" w:rsidRPr="00E952C4" w:rsidRDefault="00E952C4" w:rsidP="00E952C4">
            <w:pPr>
              <w:rPr>
                <w:rFonts w:ascii="Arial" w:hAnsi="Arial" w:cs="Arial"/>
                <w:sz w:val="24"/>
                <w:szCs w:val="24"/>
              </w:rPr>
            </w:pPr>
            <w:r w:rsidRPr="00E952C4">
              <w:rPr>
                <w:rFonts w:ascii="Arial" w:hAnsi="Arial" w:cs="Arial"/>
                <w:sz w:val="24"/>
                <w:szCs w:val="24"/>
              </w:rPr>
              <w:t xml:space="preserve">Either of these environments will affect your business, regardless of </w:t>
            </w:r>
            <w:r w:rsidRPr="00E952C4">
              <w:rPr>
                <w:rFonts w:ascii="Arial" w:hAnsi="Arial" w:cs="Arial"/>
                <w:sz w:val="24"/>
                <w:szCs w:val="24"/>
              </w:rPr>
              <w:t>whether</w:t>
            </w:r>
            <w:r w:rsidRPr="00E952C4">
              <w:rPr>
                <w:rFonts w:ascii="Arial" w:hAnsi="Arial" w:cs="Arial"/>
                <w:sz w:val="24"/>
                <w:szCs w:val="24"/>
              </w:rPr>
              <w:t xml:space="preserve"> it is a direct part of your company, or if you are just collateral damage, part of a much broader change. For that reason, both are just as important, regardless of their differences.</w:t>
            </w:r>
          </w:p>
          <w:p w14:paraId="2AB83EF4" w14:textId="77777777" w:rsidR="00E952C4" w:rsidRPr="00E952C4" w:rsidRDefault="00E952C4" w:rsidP="00E952C4">
            <w:pPr>
              <w:autoSpaceDE w:val="0"/>
              <w:autoSpaceDN w:val="0"/>
              <w:adjustRightInd w:val="0"/>
              <w:rPr>
                <w:rFonts w:ascii="Arial" w:hAnsi="Arial" w:cs="Arial"/>
                <w:b/>
                <w:sz w:val="24"/>
                <w:szCs w:val="24"/>
              </w:rPr>
            </w:pPr>
            <w:r w:rsidRPr="00E952C4">
              <w:rPr>
                <w:rFonts w:ascii="Arial" w:hAnsi="Arial" w:cs="Arial"/>
                <w:b/>
                <w:sz w:val="24"/>
                <w:szCs w:val="24"/>
              </w:rPr>
              <w:t>2) Your company manufactures TVs, if the government abolishes import duty on these products, how it will affect your business?</w:t>
            </w:r>
          </w:p>
          <w:p w14:paraId="7953F379" w14:textId="77777777" w:rsidR="00E952C4" w:rsidRPr="00E952C4" w:rsidRDefault="00E952C4" w:rsidP="00E952C4">
            <w:pPr>
              <w:autoSpaceDE w:val="0"/>
              <w:autoSpaceDN w:val="0"/>
              <w:adjustRightInd w:val="0"/>
              <w:rPr>
                <w:rFonts w:ascii="Arial" w:hAnsi="Arial" w:cs="Arial"/>
                <w:sz w:val="24"/>
                <w:szCs w:val="24"/>
              </w:rPr>
            </w:pPr>
          </w:p>
          <w:p w14:paraId="24B06B2F" w14:textId="0BB31AB9" w:rsidR="00E952C4" w:rsidRPr="00E952C4" w:rsidRDefault="00E952C4" w:rsidP="00E952C4">
            <w:pPr>
              <w:autoSpaceDE w:val="0"/>
              <w:autoSpaceDN w:val="0"/>
              <w:adjustRightInd w:val="0"/>
              <w:rPr>
                <w:rFonts w:ascii="Arial" w:hAnsi="Arial" w:cs="Arial"/>
                <w:sz w:val="24"/>
                <w:szCs w:val="24"/>
              </w:rPr>
            </w:pPr>
            <w:r w:rsidRPr="00E952C4">
              <w:rPr>
                <w:rFonts w:ascii="Arial" w:hAnsi="Arial" w:cs="Arial"/>
                <w:sz w:val="24"/>
                <w:szCs w:val="24"/>
              </w:rPr>
              <w:t xml:space="preserve">Assuming that the company in question is based within the UK and import duty is abolished, this would have profound </w:t>
            </w:r>
            <w:proofErr w:type="spellStart"/>
            <w:r w:rsidRPr="00E952C4">
              <w:rPr>
                <w:rFonts w:ascii="Arial" w:hAnsi="Arial" w:cs="Arial"/>
                <w:sz w:val="24"/>
                <w:szCs w:val="24"/>
              </w:rPr>
              <w:t>affects</w:t>
            </w:r>
            <w:proofErr w:type="spellEnd"/>
            <w:r w:rsidRPr="00E952C4">
              <w:rPr>
                <w:rFonts w:ascii="Arial" w:hAnsi="Arial" w:cs="Arial"/>
                <w:sz w:val="24"/>
                <w:szCs w:val="24"/>
              </w:rPr>
              <w:t xml:space="preserve"> on a TV manufacture. Costs of parts being imported from out of the country will go down, allowing you to reduce your own price to entice customers. However, this also means that competing companies will also be able to reduce their prices. Big brand names that were once unaffordable will become more attainable, equally so the smaller brand names will be even cheaper than they already were, meaning that the availability of this product, might cause market saturation. If you plan on selling your products outside of your country, the abolishment of import duty could result in easier distribution of goods. Your business will also be affected in terms of price elasticity of demand. The response of demand after a change in price would make for an increase in output, this could cost you more if you have to increase staffing levels to cover the new output of products. This will also mean that the customer will experience longer waiting times before they receive their goods. This delay might tarnish customer satisfaction. A way to combat this and preserve your prices as they were before the change to import duty is to have a unique selling point that other companies do not have and create a monopoly on the market. You can charge more than the decreased prices if you can prove that your product offers more than the others and is truly better. This is good short term, however may eventually cause feature fatigue, meaning a new strategy will be needed. If your prospects are taking a dramatic increase after the end of import duty, your company may have an increase in </w:t>
            </w:r>
            <w:r w:rsidRPr="00E952C4">
              <w:rPr>
                <w:rFonts w:ascii="Arial" w:hAnsi="Arial" w:cs="Arial"/>
                <w:sz w:val="24"/>
                <w:szCs w:val="24"/>
              </w:rPr>
              <w:t>investors’</w:t>
            </w:r>
            <w:r w:rsidRPr="00E952C4">
              <w:rPr>
                <w:rFonts w:ascii="Arial" w:hAnsi="Arial" w:cs="Arial"/>
                <w:sz w:val="24"/>
                <w:szCs w:val="24"/>
              </w:rPr>
              <w:t xml:space="preserve"> confidence, this could help cover the added costs that may be caused by the need for more staff. </w:t>
            </w:r>
          </w:p>
          <w:p w14:paraId="20039D14" w14:textId="5DA1ABFA" w:rsidR="00CC2FB3" w:rsidRPr="00E952C4" w:rsidRDefault="00E952C4" w:rsidP="00E952C4">
            <w:pPr>
              <w:autoSpaceDE w:val="0"/>
              <w:autoSpaceDN w:val="0"/>
              <w:adjustRightInd w:val="0"/>
              <w:rPr>
                <w:rFonts w:ascii="Calibri" w:hAnsi="Calibri" w:cs="Calibri"/>
                <w:sz w:val="24"/>
                <w:szCs w:val="24"/>
              </w:rPr>
            </w:pPr>
            <w:r w:rsidRPr="00E952C4">
              <w:rPr>
                <w:rFonts w:ascii="Arial" w:hAnsi="Arial" w:cs="Arial"/>
                <w:sz w:val="24"/>
                <w:szCs w:val="24"/>
              </w:rPr>
              <w:t>Ultimately if import duty was to cease, there would undoubtedly be an increase in competitors, however if you refine your product correctly, establish a unique selling point and determine to correct price for your TV’s, you could grow your business and profit greatly.</w:t>
            </w:r>
            <w:bookmarkStart w:id="0" w:name="_GoBack"/>
            <w:bookmarkEnd w:id="0"/>
          </w:p>
          <w:p w14:paraId="45ADBA8B" w14:textId="77777777" w:rsidR="00CC2FB3" w:rsidRDefault="00CC2FB3" w:rsidP="00A851DA">
            <w:pPr>
              <w:rPr>
                <w:b/>
              </w:rPr>
            </w:pPr>
          </w:p>
        </w:tc>
      </w:tr>
    </w:tbl>
    <w:p w14:paraId="33339C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E13531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6690E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7D21D6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BEBB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25673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F5CA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50BD1859" w14:textId="77777777" w:rsidTr="00405895">
        <w:tc>
          <w:tcPr>
            <w:tcW w:w="2310" w:type="dxa"/>
            <w:shd w:val="clear" w:color="auto" w:fill="D9D9D9" w:themeFill="background1" w:themeFillShade="D9"/>
          </w:tcPr>
          <w:p w14:paraId="4B5908D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1B515AB" w14:textId="376E4075" w:rsidR="00405895" w:rsidRPr="00B0415E" w:rsidRDefault="00E952C4" w:rsidP="00A851DA">
            <w:pPr>
              <w:rPr>
                <w:rFonts w:cs="Bliss-Regular"/>
                <w:color w:val="000000"/>
              </w:rPr>
            </w:pPr>
            <w:proofErr w:type="spellStart"/>
            <w:r>
              <w:rPr>
                <w:rFonts w:cs="Bliss-Regular"/>
                <w:color w:val="000000"/>
              </w:rPr>
              <w:t>SWelch</w:t>
            </w:r>
            <w:proofErr w:type="spellEnd"/>
          </w:p>
        </w:tc>
        <w:tc>
          <w:tcPr>
            <w:tcW w:w="1276" w:type="dxa"/>
            <w:shd w:val="clear" w:color="auto" w:fill="D9D9D9" w:themeFill="background1" w:themeFillShade="D9"/>
          </w:tcPr>
          <w:p w14:paraId="0B0D1AB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0C7816E" w14:textId="28E112F9" w:rsidR="00405895" w:rsidRPr="00B0415E" w:rsidRDefault="00E952C4" w:rsidP="00A851DA">
            <w:pPr>
              <w:rPr>
                <w:rFonts w:cs="Bliss-Regular"/>
                <w:color w:val="000000"/>
              </w:rPr>
            </w:pPr>
            <w:r>
              <w:rPr>
                <w:rFonts w:cs="Bliss-Regular"/>
                <w:color w:val="000000"/>
              </w:rPr>
              <w:t>06/08/18</w:t>
            </w:r>
          </w:p>
        </w:tc>
      </w:tr>
    </w:tbl>
    <w:p w14:paraId="015C01CD" w14:textId="77777777" w:rsidR="00A851DA" w:rsidRPr="00B0415E" w:rsidRDefault="00A851DA" w:rsidP="00A851DA">
      <w:pPr>
        <w:rPr>
          <w:rFonts w:cs="Bliss-Regular"/>
          <w:color w:val="000000"/>
          <w:lang w:val="en-US"/>
        </w:rPr>
      </w:pPr>
    </w:p>
    <w:p w14:paraId="41BDC56D" w14:textId="77777777" w:rsidR="00A851DA" w:rsidRPr="00B0415E" w:rsidRDefault="00A851DA" w:rsidP="00A851DA">
      <w:pPr>
        <w:rPr>
          <w:rFonts w:cs="Bliss-Regular"/>
          <w:color w:val="000000"/>
          <w:lang w:val="en-US"/>
        </w:rPr>
      </w:pPr>
    </w:p>
    <w:p w14:paraId="284BCA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88CE12A" w14:textId="77777777" w:rsidTr="00B0415E">
        <w:trPr>
          <w:trHeight w:val="249"/>
        </w:trPr>
        <w:tc>
          <w:tcPr>
            <w:tcW w:w="4621" w:type="dxa"/>
            <w:shd w:val="clear" w:color="auto" w:fill="D9D9D9" w:themeFill="background1" w:themeFillShade="D9"/>
          </w:tcPr>
          <w:p w14:paraId="7E925544" w14:textId="77777777" w:rsidR="00503D7E" w:rsidRPr="00B0415E" w:rsidRDefault="00503D7E" w:rsidP="00503D7E">
            <w:pPr>
              <w:rPr>
                <w:b/>
                <w:color w:val="002060"/>
              </w:rPr>
            </w:pPr>
            <w:r w:rsidRPr="00B0415E">
              <w:rPr>
                <w:b/>
                <w:color w:val="002060"/>
              </w:rPr>
              <w:lastRenderedPageBreak/>
              <w:t>Total Marks</w:t>
            </w:r>
          </w:p>
        </w:tc>
        <w:tc>
          <w:tcPr>
            <w:tcW w:w="4621" w:type="dxa"/>
          </w:tcPr>
          <w:p w14:paraId="4EDE1307" w14:textId="77777777" w:rsidR="00503D7E" w:rsidRPr="00B0415E" w:rsidRDefault="00503D7E" w:rsidP="00503D7E">
            <w:pPr>
              <w:rPr>
                <w:rFonts w:cs="Times New Roman"/>
                <w:szCs w:val="32"/>
              </w:rPr>
            </w:pPr>
          </w:p>
        </w:tc>
      </w:tr>
      <w:tr w:rsidR="00503D7E" w:rsidRPr="00B0415E" w14:paraId="37DA840C" w14:textId="77777777" w:rsidTr="00B0415E">
        <w:tc>
          <w:tcPr>
            <w:tcW w:w="4621" w:type="dxa"/>
            <w:shd w:val="clear" w:color="auto" w:fill="D9D9D9" w:themeFill="background1" w:themeFillShade="D9"/>
          </w:tcPr>
          <w:p w14:paraId="0FA6D822" w14:textId="77777777" w:rsidR="00503D7E" w:rsidRPr="00B0415E" w:rsidRDefault="00503D7E" w:rsidP="00503D7E">
            <w:pPr>
              <w:rPr>
                <w:b/>
                <w:color w:val="002060"/>
              </w:rPr>
            </w:pPr>
            <w:r w:rsidRPr="00B0415E">
              <w:rPr>
                <w:b/>
                <w:color w:val="002060"/>
              </w:rPr>
              <w:t>Marks Obtained</w:t>
            </w:r>
          </w:p>
        </w:tc>
        <w:tc>
          <w:tcPr>
            <w:tcW w:w="4621" w:type="dxa"/>
          </w:tcPr>
          <w:p w14:paraId="0EBE5BF5" w14:textId="77777777" w:rsidR="00503D7E" w:rsidRPr="00B0415E" w:rsidRDefault="00503D7E" w:rsidP="00503D7E">
            <w:pPr>
              <w:rPr>
                <w:rFonts w:cs="Times New Roman"/>
                <w:szCs w:val="32"/>
              </w:rPr>
            </w:pPr>
          </w:p>
        </w:tc>
      </w:tr>
      <w:tr w:rsidR="00503D7E" w:rsidRPr="00B0415E" w14:paraId="51C2DF97" w14:textId="77777777" w:rsidTr="00B0415E">
        <w:tc>
          <w:tcPr>
            <w:tcW w:w="4621" w:type="dxa"/>
            <w:shd w:val="clear" w:color="auto" w:fill="D9D9D9" w:themeFill="background1" w:themeFillShade="D9"/>
          </w:tcPr>
          <w:p w14:paraId="5508831F" w14:textId="77777777" w:rsidR="00503D7E" w:rsidRPr="00B0415E" w:rsidRDefault="00B0415E" w:rsidP="00503D7E">
            <w:pPr>
              <w:rPr>
                <w:b/>
                <w:color w:val="002060"/>
              </w:rPr>
            </w:pPr>
            <w:r w:rsidRPr="00B0415E">
              <w:rPr>
                <w:b/>
                <w:color w:val="002060"/>
              </w:rPr>
              <w:t>Percentage / Grade</w:t>
            </w:r>
          </w:p>
        </w:tc>
        <w:tc>
          <w:tcPr>
            <w:tcW w:w="4621" w:type="dxa"/>
          </w:tcPr>
          <w:p w14:paraId="429B1008" w14:textId="77777777" w:rsidR="00503D7E" w:rsidRPr="00B0415E" w:rsidRDefault="00503D7E" w:rsidP="00503D7E">
            <w:pPr>
              <w:rPr>
                <w:rFonts w:cs="Times New Roman"/>
                <w:szCs w:val="32"/>
              </w:rPr>
            </w:pPr>
          </w:p>
        </w:tc>
      </w:tr>
    </w:tbl>
    <w:p w14:paraId="3C089825" w14:textId="77777777" w:rsidR="00A851DA" w:rsidRDefault="00A851DA" w:rsidP="00503D7E">
      <w:pPr>
        <w:rPr>
          <w:rFonts w:cs="Times New Roman"/>
          <w:sz w:val="24"/>
          <w:szCs w:val="32"/>
        </w:rPr>
      </w:pPr>
    </w:p>
    <w:p w14:paraId="30C199AF" w14:textId="77777777" w:rsidR="00607874" w:rsidRDefault="00607874" w:rsidP="00503D7E">
      <w:pPr>
        <w:rPr>
          <w:rFonts w:cs="Times New Roman"/>
          <w:sz w:val="24"/>
          <w:szCs w:val="32"/>
        </w:rPr>
      </w:pPr>
    </w:p>
    <w:p w14:paraId="0E31AB0A" w14:textId="77777777" w:rsidR="00607874" w:rsidRDefault="00607874" w:rsidP="00503D7E">
      <w:pPr>
        <w:rPr>
          <w:rFonts w:cs="Times New Roman"/>
          <w:sz w:val="24"/>
          <w:szCs w:val="32"/>
        </w:rPr>
      </w:pPr>
    </w:p>
    <w:p w14:paraId="227B57A8" w14:textId="77777777" w:rsidR="00607874" w:rsidRDefault="00607874" w:rsidP="00503D7E">
      <w:pPr>
        <w:rPr>
          <w:rFonts w:cs="Times New Roman"/>
          <w:sz w:val="24"/>
          <w:szCs w:val="32"/>
        </w:rPr>
      </w:pPr>
    </w:p>
    <w:p w14:paraId="70DE8445" w14:textId="77777777" w:rsidR="00607874" w:rsidRDefault="00607874" w:rsidP="00503D7E">
      <w:pPr>
        <w:rPr>
          <w:rFonts w:cs="Times New Roman"/>
          <w:sz w:val="24"/>
          <w:szCs w:val="32"/>
        </w:rPr>
      </w:pPr>
    </w:p>
    <w:p w14:paraId="23854CC5" w14:textId="77777777" w:rsidR="00607874" w:rsidRDefault="00607874" w:rsidP="00503D7E">
      <w:pPr>
        <w:rPr>
          <w:rFonts w:cs="Times New Roman"/>
          <w:sz w:val="24"/>
          <w:szCs w:val="32"/>
        </w:rPr>
      </w:pPr>
    </w:p>
    <w:p w14:paraId="4BDEE53A" w14:textId="77777777" w:rsidR="00607874" w:rsidRDefault="00607874" w:rsidP="00503D7E">
      <w:pPr>
        <w:rPr>
          <w:rFonts w:cs="Times New Roman"/>
          <w:sz w:val="24"/>
          <w:szCs w:val="32"/>
        </w:rPr>
      </w:pPr>
    </w:p>
    <w:p w14:paraId="410CBCBC" w14:textId="77777777" w:rsidR="00607874" w:rsidRDefault="00607874" w:rsidP="00503D7E">
      <w:pPr>
        <w:rPr>
          <w:rFonts w:cs="Times New Roman"/>
          <w:sz w:val="24"/>
          <w:szCs w:val="32"/>
        </w:rPr>
      </w:pPr>
    </w:p>
    <w:p w14:paraId="20B149E5" w14:textId="77777777" w:rsidR="00EA30AB" w:rsidRDefault="00EA30AB" w:rsidP="00503D7E">
      <w:pPr>
        <w:rPr>
          <w:rFonts w:cs="Times New Roman"/>
          <w:sz w:val="24"/>
          <w:szCs w:val="32"/>
        </w:rPr>
      </w:pPr>
    </w:p>
    <w:p w14:paraId="4C6CA89D" w14:textId="77777777" w:rsidR="00EA30AB" w:rsidRDefault="00EA30AB" w:rsidP="00503D7E">
      <w:pPr>
        <w:rPr>
          <w:rFonts w:cs="Times New Roman"/>
          <w:sz w:val="24"/>
          <w:szCs w:val="32"/>
        </w:rPr>
      </w:pPr>
    </w:p>
    <w:p w14:paraId="7F8D616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04A58" w14:textId="77777777" w:rsidR="00C53029" w:rsidRDefault="00C53029" w:rsidP="00CB4D0A">
      <w:pPr>
        <w:spacing w:after="0" w:line="240" w:lineRule="auto"/>
      </w:pPr>
      <w:r>
        <w:separator/>
      </w:r>
    </w:p>
  </w:endnote>
  <w:endnote w:type="continuationSeparator" w:id="0">
    <w:p w14:paraId="1F9630B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4A066" w14:textId="77777777" w:rsidR="00C53029" w:rsidRDefault="00C53029" w:rsidP="00CB4D0A">
      <w:pPr>
        <w:spacing w:after="0" w:line="240" w:lineRule="auto"/>
      </w:pPr>
      <w:r>
        <w:separator/>
      </w:r>
    </w:p>
  </w:footnote>
  <w:footnote w:type="continuationSeparator" w:id="0">
    <w:p w14:paraId="6CF47F7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0F34"/>
    <w:rsid w:val="00D427DE"/>
    <w:rsid w:val="00D5587D"/>
    <w:rsid w:val="00D707CC"/>
    <w:rsid w:val="00D821FE"/>
    <w:rsid w:val="00DB0793"/>
    <w:rsid w:val="00E00821"/>
    <w:rsid w:val="00E04DB4"/>
    <w:rsid w:val="00E30679"/>
    <w:rsid w:val="00E4597D"/>
    <w:rsid w:val="00E54832"/>
    <w:rsid w:val="00E56A90"/>
    <w:rsid w:val="00E641CC"/>
    <w:rsid w:val="00E952C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3017BDA9"/>
  <w15:docId w15:val="{CA8976C7-EA4F-46ED-A027-D517A5DCD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0618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75B6E-D42C-4CF2-B1A5-31ADEE157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Sarah-Jane Turner</cp:lastModifiedBy>
  <cp:revision>2</cp:revision>
  <dcterms:created xsi:type="dcterms:W3CDTF">2018-08-06T13:37:00Z</dcterms:created>
  <dcterms:modified xsi:type="dcterms:W3CDTF">2018-08-06T13:37:00Z</dcterms:modified>
</cp:coreProperties>
</file>