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7153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5250343" wp14:editId="07FB042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084C3F5" w14:textId="1A6D1B88" w:rsidR="00607874" w:rsidRDefault="00B83FD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DBD5DD" wp14:editId="672BE7E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8AC9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9B4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DBD5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98AC9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9B44" w14:textId="77777777" w:rsidR="00405895" w:rsidRDefault="00405895"/>
                  </w:txbxContent>
                </v:textbox>
              </v:shape>
            </w:pict>
          </mc:Fallback>
        </mc:AlternateContent>
      </w:r>
    </w:p>
    <w:p w14:paraId="705E4898" w14:textId="77777777" w:rsidR="00607874" w:rsidRDefault="00607874" w:rsidP="00A851DA">
      <w:pPr>
        <w:rPr>
          <w:lang w:val="en-US"/>
        </w:rPr>
      </w:pPr>
    </w:p>
    <w:p w14:paraId="6C13F111" w14:textId="77777777" w:rsidR="00607874" w:rsidRDefault="00607874" w:rsidP="00A851DA">
      <w:pPr>
        <w:rPr>
          <w:lang w:val="en-US"/>
        </w:rPr>
      </w:pPr>
    </w:p>
    <w:p w14:paraId="5414112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8D476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E23E3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7976EF" w14:textId="5D1DC5C9" w:rsidR="00A851DA" w:rsidRPr="002548FD" w:rsidRDefault="002548FD">
            <w:pPr>
              <w:pStyle w:val="Default"/>
              <w:rPr>
                <w:rFonts w:ascii="Arial" w:hAnsi="Arial" w:cs="Arial"/>
              </w:rPr>
            </w:pPr>
            <w:r w:rsidRPr="002548FD">
              <w:rPr>
                <w:rFonts w:ascii="Arial" w:hAnsi="Arial" w:cs="Arial"/>
              </w:rPr>
              <w:t>Susan Gulliver</w:t>
            </w:r>
          </w:p>
        </w:tc>
      </w:tr>
      <w:tr w:rsidR="00A851DA" w:rsidRPr="00B0415E" w14:paraId="174904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C2D38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38C777" w14:textId="0ABC29B1" w:rsidR="00A851DA" w:rsidRPr="002548FD" w:rsidRDefault="002548FD">
            <w:pPr>
              <w:pStyle w:val="Default"/>
              <w:rPr>
                <w:rFonts w:ascii="Arial" w:hAnsi="Arial" w:cs="Arial"/>
              </w:rPr>
            </w:pPr>
            <w:r w:rsidRPr="002548FD">
              <w:rPr>
                <w:rFonts w:ascii="Arial" w:hAnsi="Arial" w:cs="Arial"/>
              </w:rPr>
              <w:t>32560</w:t>
            </w:r>
          </w:p>
        </w:tc>
      </w:tr>
      <w:tr w:rsidR="00A851DA" w:rsidRPr="00B0415E" w14:paraId="1722AA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683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3CEB7C" w14:textId="3A92F1B2" w:rsidR="00A851DA" w:rsidRPr="00B0415E" w:rsidRDefault="002548FD">
            <w:pPr>
              <w:pStyle w:val="Default"/>
              <w:rPr>
                <w:rFonts w:asciiTheme="minorHAnsi" w:hAnsiTheme="minorHAnsi"/>
              </w:rPr>
            </w:pPr>
            <w:r w:rsidRPr="00D15B3B">
              <w:rPr>
                <w:rFonts w:ascii="Arial" w:hAnsi="Arial" w:cs="Arial"/>
              </w:rPr>
              <w:t>Advanced Diploma in Human Resource Management Level 5</w:t>
            </w:r>
          </w:p>
        </w:tc>
      </w:tr>
      <w:tr w:rsidR="00A851DA" w:rsidRPr="00B0415E" w14:paraId="45FEA9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D2BC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85CC62" w14:textId="6B733696" w:rsidR="00A851DA" w:rsidRPr="002548FD" w:rsidRDefault="00303994">
            <w:pPr>
              <w:rPr>
                <w:rFonts w:ascii="Arial" w:hAnsi="Arial" w:cs="Arial"/>
                <w:sz w:val="24"/>
                <w:szCs w:val="24"/>
              </w:rPr>
            </w:pPr>
            <w:r>
              <w:rPr>
                <w:rFonts w:ascii="Arial" w:hAnsi="Arial" w:cs="Arial"/>
                <w:sz w:val="24"/>
                <w:szCs w:val="24"/>
              </w:rPr>
              <w:t>10</w:t>
            </w:r>
          </w:p>
        </w:tc>
      </w:tr>
    </w:tbl>
    <w:p w14:paraId="55CA29F6" w14:textId="77777777" w:rsidR="00CC2FB3" w:rsidRDefault="00CC2FB3" w:rsidP="00A851DA">
      <w:pPr>
        <w:rPr>
          <w:b/>
          <w:lang w:val="en-US"/>
        </w:rPr>
      </w:pPr>
    </w:p>
    <w:p w14:paraId="47B8B109" w14:textId="77777777" w:rsidR="00443E6F" w:rsidRDefault="00527C11" w:rsidP="00A851DA">
      <w:pPr>
        <w:rPr>
          <w:b/>
          <w:sz w:val="28"/>
          <w:lang w:val="en-US"/>
        </w:rPr>
      </w:pPr>
      <w:r w:rsidRPr="00443E6F">
        <w:rPr>
          <w:b/>
          <w:sz w:val="28"/>
          <w:lang w:val="en-US"/>
        </w:rPr>
        <w:t>Marking Criteria:</w:t>
      </w:r>
    </w:p>
    <w:p w14:paraId="136C8A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61C511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6DBE636" w14:textId="77777777" w:rsidTr="00CC2FB3">
        <w:tc>
          <w:tcPr>
            <w:tcW w:w="9242" w:type="dxa"/>
          </w:tcPr>
          <w:p w14:paraId="40AF098C" w14:textId="065C4FC1" w:rsidR="00CC2FB3" w:rsidRPr="007B69FD" w:rsidRDefault="00CC2FB3" w:rsidP="00A851DA">
            <w:pPr>
              <w:rPr>
                <w:rFonts w:ascii="Arial" w:hAnsi="Arial" w:cs="Arial"/>
                <w:b/>
                <w:sz w:val="24"/>
                <w:szCs w:val="24"/>
              </w:rPr>
            </w:pPr>
          </w:p>
          <w:p w14:paraId="3F863E2A" w14:textId="77777777" w:rsidR="00303994" w:rsidRPr="007B69FD" w:rsidRDefault="00303994" w:rsidP="003C2466">
            <w:pPr>
              <w:spacing w:line="360" w:lineRule="auto"/>
              <w:rPr>
                <w:rFonts w:ascii="Arial" w:hAnsi="Arial" w:cs="Arial"/>
                <w:i/>
                <w:iCs/>
                <w:sz w:val="24"/>
                <w:szCs w:val="24"/>
              </w:rPr>
            </w:pPr>
            <w:r w:rsidRPr="007B69FD">
              <w:rPr>
                <w:rFonts w:ascii="Arial" w:hAnsi="Arial" w:cs="Arial"/>
                <w:i/>
                <w:iCs/>
                <w:sz w:val="24"/>
                <w:szCs w:val="24"/>
              </w:rPr>
              <w:t xml:space="preserve">1. Give short answers to the following questions: (16) </w:t>
            </w:r>
          </w:p>
          <w:p w14:paraId="0D283DEE" w14:textId="77777777" w:rsidR="00864F8E" w:rsidRPr="007B69FD" w:rsidRDefault="00303994" w:rsidP="003C2466">
            <w:pPr>
              <w:spacing w:line="360" w:lineRule="auto"/>
              <w:rPr>
                <w:rFonts w:ascii="Arial" w:hAnsi="Arial" w:cs="Arial"/>
                <w:i/>
                <w:iCs/>
                <w:sz w:val="24"/>
                <w:szCs w:val="24"/>
              </w:rPr>
            </w:pPr>
            <w:proofErr w:type="spellStart"/>
            <w:r w:rsidRPr="007B69FD">
              <w:rPr>
                <w:rFonts w:ascii="Arial" w:hAnsi="Arial" w:cs="Arial"/>
                <w:i/>
                <w:iCs/>
                <w:sz w:val="24"/>
                <w:szCs w:val="24"/>
              </w:rPr>
              <w:t>i</w:t>
            </w:r>
            <w:proofErr w:type="spellEnd"/>
            <w:r w:rsidRPr="007B69FD">
              <w:rPr>
                <w:rFonts w:ascii="Arial" w:hAnsi="Arial" w:cs="Arial"/>
                <w:i/>
                <w:iCs/>
                <w:sz w:val="24"/>
                <w:szCs w:val="24"/>
              </w:rPr>
              <w:t>. Discuss the causes and effects of grievances.</w:t>
            </w:r>
          </w:p>
          <w:p w14:paraId="5BDC8DE7" w14:textId="77777777" w:rsidR="00864F8E" w:rsidRPr="007B69FD" w:rsidRDefault="00864F8E" w:rsidP="00864F8E">
            <w:pPr>
              <w:autoSpaceDE w:val="0"/>
              <w:autoSpaceDN w:val="0"/>
              <w:adjustRightInd w:val="0"/>
              <w:spacing w:line="360" w:lineRule="auto"/>
              <w:rPr>
                <w:rFonts w:ascii="Arial" w:hAnsi="Arial" w:cs="Arial"/>
                <w:sz w:val="24"/>
                <w:szCs w:val="24"/>
              </w:rPr>
            </w:pPr>
            <w:r w:rsidRPr="007B69FD">
              <w:rPr>
                <w:rFonts w:ascii="Arial" w:hAnsi="Arial" w:cs="Arial"/>
                <w:color w:val="000000" w:themeColor="text1"/>
                <w:sz w:val="24"/>
                <w:szCs w:val="24"/>
                <w:shd w:val="clear" w:color="auto" w:fill="FFFFFF"/>
              </w:rPr>
              <w:t>A grievance is any dissatisfaction, discontent or feeling of injustice that an employee might have, that is connected to an employment situ</w:t>
            </w:r>
            <w:r w:rsidRPr="007B69FD">
              <w:rPr>
                <w:rFonts w:ascii="Arial" w:hAnsi="Arial" w:cs="Arial"/>
                <w:color w:val="000000" w:themeColor="text1"/>
                <w:sz w:val="24"/>
                <w:szCs w:val="24"/>
                <w:shd w:val="clear" w:color="auto" w:fill="FFFFFF"/>
              </w:rPr>
              <w:softHyphen/>
              <w:t xml:space="preserve">ation which has been brought to the attention of management. </w:t>
            </w:r>
            <w:r w:rsidRPr="007B69FD">
              <w:rPr>
                <w:rFonts w:ascii="Arial" w:hAnsi="Arial" w:cs="Arial"/>
                <w:sz w:val="24"/>
                <w:szCs w:val="24"/>
              </w:rPr>
              <w:t>If grievances are not identified and addressed quickly, it can negatively affect employees, managers, and the</w:t>
            </w:r>
          </w:p>
          <w:p w14:paraId="23F85EB7" w14:textId="4FE36F7E" w:rsidR="00303994" w:rsidRPr="007B69FD" w:rsidRDefault="00864F8E" w:rsidP="003C2466">
            <w:pPr>
              <w:spacing w:line="360" w:lineRule="auto"/>
              <w:rPr>
                <w:rFonts w:ascii="Arial" w:hAnsi="Arial" w:cs="Arial"/>
                <w:color w:val="000000" w:themeColor="text1"/>
                <w:sz w:val="24"/>
                <w:szCs w:val="24"/>
                <w:shd w:val="clear" w:color="auto" w:fill="FFFFFF"/>
              </w:rPr>
            </w:pPr>
            <w:r w:rsidRPr="007B69FD">
              <w:rPr>
                <w:rFonts w:ascii="Arial" w:hAnsi="Arial" w:cs="Arial"/>
                <w:sz w:val="24"/>
                <w:szCs w:val="24"/>
              </w:rPr>
              <w:t>organisation.</w:t>
            </w:r>
            <w:r w:rsidRPr="007B69FD">
              <w:rPr>
                <w:rFonts w:ascii="Arial" w:hAnsi="Arial" w:cs="Arial"/>
                <w:color w:val="000000" w:themeColor="text1"/>
                <w:sz w:val="24"/>
                <w:szCs w:val="24"/>
                <w:shd w:val="clear" w:color="auto" w:fill="FFFFFF"/>
              </w:rPr>
              <w:t xml:space="preserve"> It can adversely affect organisational relations including employee morale, a decline in productivity or level of quality, an increase of absenteeism and staff turnover. It can even increase the number of </w:t>
            </w:r>
            <w:proofErr w:type="gramStart"/>
            <w:r w:rsidRPr="007B69FD">
              <w:rPr>
                <w:rFonts w:ascii="Arial" w:hAnsi="Arial" w:cs="Arial"/>
                <w:color w:val="000000" w:themeColor="text1"/>
                <w:sz w:val="24"/>
                <w:szCs w:val="24"/>
                <w:shd w:val="clear" w:color="auto" w:fill="FFFFFF"/>
              </w:rPr>
              <w:t>work related</w:t>
            </w:r>
            <w:proofErr w:type="gramEnd"/>
            <w:r w:rsidRPr="007B69FD">
              <w:rPr>
                <w:rFonts w:ascii="Arial" w:hAnsi="Arial" w:cs="Arial"/>
                <w:color w:val="000000" w:themeColor="text1"/>
                <w:sz w:val="24"/>
                <w:szCs w:val="24"/>
                <w:shd w:val="clear" w:color="auto" w:fill="FFFFFF"/>
              </w:rPr>
              <w:t xml:space="preserve"> accidents.</w:t>
            </w:r>
          </w:p>
          <w:p w14:paraId="0CC00350" w14:textId="77777777" w:rsidR="006C361E" w:rsidRPr="007B69FD" w:rsidRDefault="00853F19" w:rsidP="003C2466">
            <w:pPr>
              <w:spacing w:line="360" w:lineRule="auto"/>
              <w:rPr>
                <w:rFonts w:ascii="Arial" w:hAnsi="Arial" w:cs="Arial"/>
                <w:sz w:val="24"/>
                <w:szCs w:val="24"/>
              </w:rPr>
            </w:pPr>
            <w:r w:rsidRPr="007B69FD">
              <w:rPr>
                <w:rFonts w:ascii="Arial" w:hAnsi="Arial" w:cs="Arial"/>
                <w:sz w:val="24"/>
                <w:szCs w:val="24"/>
              </w:rPr>
              <w:t>There are a number of reasons grievances may occur. These can be:</w:t>
            </w:r>
          </w:p>
          <w:p w14:paraId="22352826" w14:textId="35F11393" w:rsidR="006C361E" w:rsidRPr="007B69FD" w:rsidRDefault="00853F19" w:rsidP="003C2466">
            <w:pPr>
              <w:spacing w:line="360" w:lineRule="auto"/>
              <w:rPr>
                <w:rFonts w:ascii="Arial" w:hAnsi="Arial" w:cs="Arial"/>
                <w:sz w:val="24"/>
                <w:szCs w:val="24"/>
              </w:rPr>
            </w:pPr>
            <w:r w:rsidRPr="007B69FD">
              <w:rPr>
                <w:rFonts w:ascii="Arial" w:hAnsi="Arial" w:cs="Arial"/>
                <w:sz w:val="24"/>
                <w:szCs w:val="24"/>
              </w:rPr>
              <w:t xml:space="preserve"> a) Economic: Wage fixation, overtime, bonus</w:t>
            </w:r>
            <w:r w:rsidR="00E303E0" w:rsidRPr="007B69FD">
              <w:rPr>
                <w:rFonts w:ascii="Arial" w:hAnsi="Arial" w:cs="Arial"/>
                <w:sz w:val="24"/>
                <w:szCs w:val="24"/>
              </w:rPr>
              <w:t xml:space="preserve"> or </w:t>
            </w:r>
            <w:r w:rsidRPr="007B69FD">
              <w:rPr>
                <w:rFonts w:ascii="Arial" w:hAnsi="Arial" w:cs="Arial"/>
                <w:sz w:val="24"/>
                <w:szCs w:val="24"/>
              </w:rPr>
              <w:t>wage revision</w:t>
            </w:r>
            <w:r w:rsidR="00E303E0" w:rsidRPr="007B69FD">
              <w:rPr>
                <w:rFonts w:ascii="Arial" w:hAnsi="Arial" w:cs="Arial"/>
                <w:sz w:val="24"/>
                <w:szCs w:val="24"/>
              </w:rPr>
              <w:t>.</w:t>
            </w:r>
            <w:r w:rsidRPr="007B69FD">
              <w:rPr>
                <w:rFonts w:ascii="Arial" w:hAnsi="Arial" w:cs="Arial"/>
                <w:sz w:val="24"/>
                <w:szCs w:val="24"/>
              </w:rPr>
              <w:t xml:space="preserve"> Employees may feel that they are paid less when compared to others. </w:t>
            </w:r>
          </w:p>
          <w:p w14:paraId="6FC89D67" w14:textId="77777777" w:rsidR="00E303E0" w:rsidRPr="007B69FD" w:rsidRDefault="00853F19" w:rsidP="003C2466">
            <w:pPr>
              <w:spacing w:line="360" w:lineRule="auto"/>
              <w:rPr>
                <w:rFonts w:ascii="Arial" w:hAnsi="Arial" w:cs="Arial"/>
                <w:sz w:val="24"/>
                <w:szCs w:val="24"/>
              </w:rPr>
            </w:pPr>
            <w:r w:rsidRPr="007B69FD">
              <w:rPr>
                <w:rFonts w:ascii="Arial" w:hAnsi="Arial" w:cs="Arial"/>
                <w:sz w:val="24"/>
                <w:szCs w:val="24"/>
              </w:rPr>
              <w:t>b) Work Environment: When the physical conditions of the workplace are poor, tight production norms, defective tools or equipment, poor quality materials, unfair rules</w:t>
            </w:r>
            <w:r w:rsidR="00E303E0" w:rsidRPr="007B69FD">
              <w:rPr>
                <w:rFonts w:ascii="Arial" w:hAnsi="Arial" w:cs="Arial"/>
                <w:sz w:val="24"/>
                <w:szCs w:val="24"/>
              </w:rPr>
              <w:t xml:space="preserve"> or</w:t>
            </w:r>
            <w:r w:rsidRPr="007B69FD">
              <w:rPr>
                <w:rFonts w:ascii="Arial" w:hAnsi="Arial" w:cs="Arial"/>
                <w:sz w:val="24"/>
                <w:szCs w:val="24"/>
              </w:rPr>
              <w:t xml:space="preserve"> lack of recognition</w:t>
            </w:r>
            <w:r w:rsidR="00E303E0" w:rsidRPr="007B69FD">
              <w:rPr>
                <w:rFonts w:ascii="Arial" w:hAnsi="Arial" w:cs="Arial"/>
                <w:sz w:val="24"/>
                <w:szCs w:val="24"/>
              </w:rPr>
              <w:t>.</w:t>
            </w:r>
          </w:p>
          <w:p w14:paraId="1F2DE7A4" w14:textId="039DB029" w:rsidR="006C361E" w:rsidRPr="007B69FD" w:rsidRDefault="006C361E" w:rsidP="003C2466">
            <w:pPr>
              <w:spacing w:line="360" w:lineRule="auto"/>
              <w:rPr>
                <w:rFonts w:ascii="Arial" w:hAnsi="Arial" w:cs="Arial"/>
                <w:sz w:val="24"/>
                <w:szCs w:val="24"/>
              </w:rPr>
            </w:pPr>
            <w:r w:rsidRPr="007B69FD">
              <w:rPr>
                <w:rFonts w:ascii="Arial" w:hAnsi="Arial" w:cs="Arial"/>
                <w:sz w:val="24"/>
                <w:szCs w:val="24"/>
              </w:rPr>
              <w:lastRenderedPageBreak/>
              <w:t xml:space="preserve">c) </w:t>
            </w:r>
            <w:r w:rsidR="00853F19" w:rsidRPr="007B69FD">
              <w:rPr>
                <w:rFonts w:ascii="Arial" w:hAnsi="Arial" w:cs="Arial"/>
                <w:sz w:val="24"/>
                <w:szCs w:val="24"/>
              </w:rPr>
              <w:t xml:space="preserve">Supervision: Relates to the attitudes of the supervisor towards the employee such as perceived notions of bias, </w:t>
            </w:r>
            <w:proofErr w:type="spellStart"/>
            <w:r w:rsidR="00853F19" w:rsidRPr="007B69FD">
              <w:rPr>
                <w:rFonts w:ascii="Arial" w:hAnsi="Arial" w:cs="Arial"/>
                <w:sz w:val="24"/>
                <w:szCs w:val="24"/>
              </w:rPr>
              <w:t>favouritism</w:t>
            </w:r>
            <w:proofErr w:type="spellEnd"/>
            <w:r w:rsidR="00853F19" w:rsidRPr="007B69FD">
              <w:rPr>
                <w:rFonts w:ascii="Arial" w:hAnsi="Arial" w:cs="Arial"/>
                <w:sz w:val="24"/>
                <w:szCs w:val="24"/>
              </w:rPr>
              <w:t>, nepotism, caste affiliations</w:t>
            </w:r>
            <w:r w:rsidR="00E303E0" w:rsidRPr="007B69FD">
              <w:rPr>
                <w:rFonts w:ascii="Arial" w:hAnsi="Arial" w:cs="Arial"/>
                <w:sz w:val="24"/>
                <w:szCs w:val="24"/>
              </w:rPr>
              <w:t xml:space="preserve"> or</w:t>
            </w:r>
            <w:r w:rsidR="00853F19" w:rsidRPr="007B69FD">
              <w:rPr>
                <w:rFonts w:ascii="Arial" w:hAnsi="Arial" w:cs="Arial"/>
                <w:sz w:val="24"/>
                <w:szCs w:val="24"/>
              </w:rPr>
              <w:t xml:space="preserve"> regional feelings</w:t>
            </w:r>
            <w:r w:rsidR="00E303E0" w:rsidRPr="007B69FD">
              <w:rPr>
                <w:rFonts w:ascii="Arial" w:hAnsi="Arial" w:cs="Arial"/>
                <w:sz w:val="24"/>
                <w:szCs w:val="24"/>
              </w:rPr>
              <w:t>.</w:t>
            </w:r>
          </w:p>
          <w:p w14:paraId="37E712B0" w14:textId="78237A3B" w:rsidR="006C361E" w:rsidRPr="007B69FD" w:rsidRDefault="00853F19" w:rsidP="003C2466">
            <w:pPr>
              <w:spacing w:line="360" w:lineRule="auto"/>
              <w:rPr>
                <w:rFonts w:ascii="Arial" w:hAnsi="Arial" w:cs="Arial"/>
                <w:sz w:val="24"/>
                <w:szCs w:val="24"/>
              </w:rPr>
            </w:pPr>
            <w:r w:rsidRPr="007B69FD">
              <w:rPr>
                <w:rFonts w:ascii="Arial" w:hAnsi="Arial" w:cs="Arial"/>
                <w:sz w:val="24"/>
                <w:szCs w:val="24"/>
              </w:rPr>
              <w:t xml:space="preserve">d) Work group: Employees are unable to adjust or connect with their colleagues; suffer from feelings of neglect, </w:t>
            </w:r>
            <w:proofErr w:type="spellStart"/>
            <w:r w:rsidRPr="007B69FD">
              <w:rPr>
                <w:rFonts w:ascii="Arial" w:hAnsi="Arial" w:cs="Arial"/>
                <w:sz w:val="24"/>
                <w:szCs w:val="24"/>
              </w:rPr>
              <w:t>victimisation</w:t>
            </w:r>
            <w:proofErr w:type="spellEnd"/>
            <w:r w:rsidRPr="007B69FD">
              <w:rPr>
                <w:rFonts w:ascii="Arial" w:hAnsi="Arial" w:cs="Arial"/>
                <w:sz w:val="24"/>
                <w:szCs w:val="24"/>
              </w:rPr>
              <w:t xml:space="preserve"> and become an object of ridicule and humiliation</w:t>
            </w:r>
            <w:r w:rsidR="00E303E0" w:rsidRPr="007B69FD">
              <w:rPr>
                <w:rFonts w:ascii="Arial" w:hAnsi="Arial" w:cs="Arial"/>
                <w:sz w:val="24"/>
                <w:szCs w:val="24"/>
              </w:rPr>
              <w:t>.</w:t>
            </w:r>
            <w:r w:rsidRPr="007B69FD">
              <w:rPr>
                <w:rFonts w:ascii="Arial" w:hAnsi="Arial" w:cs="Arial"/>
                <w:sz w:val="24"/>
                <w:szCs w:val="24"/>
              </w:rPr>
              <w:t xml:space="preserve"> </w:t>
            </w:r>
          </w:p>
          <w:p w14:paraId="18ACCA17" w14:textId="3A371873" w:rsidR="003C2466" w:rsidRPr="007B69FD" w:rsidRDefault="00853F19" w:rsidP="003C2466">
            <w:pPr>
              <w:spacing w:line="360" w:lineRule="auto"/>
              <w:rPr>
                <w:rFonts w:ascii="Arial" w:hAnsi="Arial" w:cs="Arial"/>
                <w:sz w:val="24"/>
                <w:szCs w:val="24"/>
              </w:rPr>
            </w:pPr>
            <w:r w:rsidRPr="007B69FD">
              <w:rPr>
                <w:rFonts w:ascii="Arial" w:hAnsi="Arial" w:cs="Arial"/>
                <w:sz w:val="24"/>
                <w:szCs w:val="24"/>
              </w:rPr>
              <w:t>e) Miscellaneous: These include issues relating to certain violations regarding promotions, safety methods, transfers, disciplinary rules, fines, granting leave</w:t>
            </w:r>
            <w:r w:rsidR="00E303E0" w:rsidRPr="007B69FD">
              <w:rPr>
                <w:rFonts w:ascii="Arial" w:hAnsi="Arial" w:cs="Arial"/>
                <w:sz w:val="24"/>
                <w:szCs w:val="24"/>
              </w:rPr>
              <w:t xml:space="preserve"> and </w:t>
            </w:r>
            <w:r w:rsidRPr="007B69FD">
              <w:rPr>
                <w:rFonts w:ascii="Arial" w:hAnsi="Arial" w:cs="Arial"/>
                <w:sz w:val="24"/>
                <w:szCs w:val="24"/>
              </w:rPr>
              <w:t>medical facilities</w:t>
            </w:r>
            <w:r w:rsidR="00E303E0" w:rsidRPr="007B69FD">
              <w:rPr>
                <w:rFonts w:ascii="Arial" w:hAnsi="Arial" w:cs="Arial"/>
                <w:sz w:val="24"/>
                <w:szCs w:val="24"/>
              </w:rPr>
              <w:t>.</w:t>
            </w:r>
          </w:p>
          <w:p w14:paraId="092ED6A2" w14:textId="71DA32B5"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The following table shows the classification and causes of grievances:</w:t>
            </w:r>
          </w:p>
          <w:tbl>
            <w:tblPr>
              <w:tblStyle w:val="TableGrid"/>
              <w:tblW w:w="0" w:type="auto"/>
              <w:tblLook w:val="04A0" w:firstRow="1" w:lastRow="0" w:firstColumn="1" w:lastColumn="0" w:noHBand="0" w:noVBand="1"/>
            </w:tblPr>
            <w:tblGrid>
              <w:gridCol w:w="3277"/>
              <w:gridCol w:w="5513"/>
            </w:tblGrid>
            <w:tr w:rsidR="003E7CBF" w:rsidRPr="007B69FD" w14:paraId="7B629E30" w14:textId="77777777" w:rsidTr="003E7CBF">
              <w:tc>
                <w:tcPr>
                  <w:tcW w:w="3277" w:type="dxa"/>
                </w:tcPr>
                <w:p w14:paraId="36F25777" w14:textId="398219BC"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Wage grievances</w:t>
                  </w:r>
                </w:p>
              </w:tc>
              <w:tc>
                <w:tcPr>
                  <w:tcW w:w="5513" w:type="dxa"/>
                </w:tcPr>
                <w:p w14:paraId="05E10CBA"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demand for individual wage adjustment </w:t>
                  </w:r>
                </w:p>
                <w:p w14:paraId="367A0D8A"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complaint about job classification </w:t>
                  </w:r>
                </w:p>
                <w:p w14:paraId="31A585A9"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complaint about incentive system </w:t>
                  </w:r>
                </w:p>
                <w:p w14:paraId="0A124EB8" w14:textId="6A2BE964"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miscellaneous</w:t>
                  </w:r>
                </w:p>
              </w:tc>
            </w:tr>
            <w:tr w:rsidR="003E7CBF" w:rsidRPr="007B69FD" w14:paraId="4B470E24" w14:textId="77777777" w:rsidTr="003E7CBF">
              <w:tc>
                <w:tcPr>
                  <w:tcW w:w="3277" w:type="dxa"/>
                </w:tcPr>
                <w:p w14:paraId="115BA43B" w14:textId="48A89131"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Supervision</w:t>
                  </w:r>
                </w:p>
              </w:tc>
              <w:tc>
                <w:tcPr>
                  <w:tcW w:w="5513" w:type="dxa"/>
                </w:tcPr>
                <w:p w14:paraId="0558BC50"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complaint against discipline/administration </w:t>
                  </w:r>
                </w:p>
                <w:p w14:paraId="17942197"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complaint against </w:t>
                  </w:r>
                  <w:proofErr w:type="spellStart"/>
                  <w:r w:rsidRPr="007B69FD">
                    <w:rPr>
                      <w:rFonts w:ascii="Arial" w:hAnsi="Arial" w:cs="Arial"/>
                      <w:sz w:val="24"/>
                      <w:szCs w:val="24"/>
                    </w:rPr>
                    <w:t>behaviour</w:t>
                  </w:r>
                  <w:proofErr w:type="spellEnd"/>
                  <w:r w:rsidRPr="007B69FD">
                    <w:rPr>
                      <w:rFonts w:ascii="Arial" w:hAnsi="Arial" w:cs="Arial"/>
                      <w:sz w:val="24"/>
                      <w:szCs w:val="24"/>
                    </w:rPr>
                    <w:t xml:space="preserve"> of supervisor </w:t>
                  </w:r>
                </w:p>
                <w:p w14:paraId="03B82A9A" w14:textId="383D0275"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objection to the method of supervision</w:t>
                  </w:r>
                </w:p>
              </w:tc>
            </w:tr>
            <w:tr w:rsidR="003E7CBF" w:rsidRPr="007B69FD" w14:paraId="71B8877B" w14:textId="77777777" w:rsidTr="003E7CBF">
              <w:tc>
                <w:tcPr>
                  <w:tcW w:w="3277" w:type="dxa"/>
                </w:tcPr>
                <w:p w14:paraId="7FF65DC1" w14:textId="3B5DE798"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Working conditions- safety and health</w:t>
                  </w:r>
                </w:p>
              </w:tc>
              <w:tc>
                <w:tcPr>
                  <w:tcW w:w="5513" w:type="dxa"/>
                </w:tcPr>
                <w:p w14:paraId="36F4BA51"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violation of rules and regulations </w:t>
                  </w:r>
                </w:p>
                <w:p w14:paraId="2977BDC9" w14:textId="28D9649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miscellaneous</w:t>
                  </w:r>
                </w:p>
              </w:tc>
            </w:tr>
            <w:tr w:rsidR="003E7CBF" w:rsidRPr="007B69FD" w14:paraId="7CA7BD43" w14:textId="77777777" w:rsidTr="003E7CBF">
              <w:tc>
                <w:tcPr>
                  <w:tcW w:w="3277" w:type="dxa"/>
                </w:tcPr>
                <w:p w14:paraId="4F32741E" w14:textId="0334829F"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Seniority and promotion</w:t>
                  </w:r>
                </w:p>
              </w:tc>
              <w:tc>
                <w:tcPr>
                  <w:tcW w:w="5513" w:type="dxa"/>
                </w:tcPr>
                <w:p w14:paraId="3EA1BE5F"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loss of seniority and transfers </w:t>
                  </w:r>
                </w:p>
                <w:p w14:paraId="022654ED"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calculation/interpretation of seniority </w:t>
                  </w:r>
                </w:p>
                <w:p w14:paraId="4B14DB14"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promotion</w:t>
                  </w:r>
                </w:p>
                <w:p w14:paraId="4DFDB048" w14:textId="18608D2E"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 denial or delay </w:t>
                  </w:r>
                </w:p>
                <w:p w14:paraId="5D9D753E" w14:textId="1394C95D"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transfer or change of shifts</w:t>
                  </w:r>
                </w:p>
              </w:tc>
            </w:tr>
            <w:tr w:rsidR="003E7CBF" w:rsidRPr="007B69FD" w14:paraId="0265EEF9" w14:textId="77777777" w:rsidTr="003E7CBF">
              <w:tc>
                <w:tcPr>
                  <w:tcW w:w="3277" w:type="dxa"/>
                </w:tcPr>
                <w:p w14:paraId="4A14A934" w14:textId="507936D6"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Discipline</w:t>
                  </w:r>
                </w:p>
              </w:tc>
              <w:tc>
                <w:tcPr>
                  <w:tcW w:w="5513" w:type="dxa"/>
                </w:tcPr>
                <w:p w14:paraId="06BBD522"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discharge/dismissal/lay-offs </w:t>
                  </w:r>
                </w:p>
                <w:p w14:paraId="756F5376"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alcoholism, absenteeism and accidents </w:t>
                  </w:r>
                </w:p>
                <w:p w14:paraId="15ABFF18" w14:textId="6EEC2C60"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harshness of punishment and penalty</w:t>
                  </w:r>
                </w:p>
              </w:tc>
            </w:tr>
            <w:tr w:rsidR="003E7CBF" w:rsidRPr="007B69FD" w14:paraId="795B1DF8" w14:textId="77777777" w:rsidTr="003E7CBF">
              <w:tc>
                <w:tcPr>
                  <w:tcW w:w="3277" w:type="dxa"/>
                </w:tcPr>
                <w:p w14:paraId="1B8D833A" w14:textId="2E501586"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Collective bargaining</w:t>
                  </w:r>
                </w:p>
              </w:tc>
              <w:tc>
                <w:tcPr>
                  <w:tcW w:w="5513" w:type="dxa"/>
                </w:tcPr>
                <w:p w14:paraId="52C1DA99"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violation of contract/award/agreement </w:t>
                  </w:r>
                </w:p>
                <w:p w14:paraId="06E5FDBA"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interpretation of contract/award/agreement </w:t>
                  </w:r>
                </w:p>
                <w:p w14:paraId="1EF00777" w14:textId="71EC076E"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settlement of grievances</w:t>
                  </w:r>
                </w:p>
              </w:tc>
            </w:tr>
            <w:tr w:rsidR="003E7CBF" w:rsidRPr="007B69FD" w14:paraId="5A62D1C9" w14:textId="77777777" w:rsidTr="003E7CBF">
              <w:tc>
                <w:tcPr>
                  <w:tcW w:w="3277" w:type="dxa"/>
                </w:tcPr>
                <w:p w14:paraId="3799A6B5" w14:textId="24935AD5"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Union management- recognition of union relations</w:t>
                  </w:r>
                </w:p>
              </w:tc>
              <w:tc>
                <w:tcPr>
                  <w:tcW w:w="5513" w:type="dxa"/>
                </w:tcPr>
                <w:p w14:paraId="776AF07F" w14:textId="77777777"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xml:space="preserve">- harassment of union bearers </w:t>
                  </w:r>
                </w:p>
                <w:p w14:paraId="1C9D5216" w14:textId="4043784D" w:rsidR="003E7CBF" w:rsidRPr="007B69FD" w:rsidRDefault="003E7CBF" w:rsidP="003C2466">
                  <w:pPr>
                    <w:spacing w:line="360" w:lineRule="auto"/>
                    <w:rPr>
                      <w:rFonts w:ascii="Arial" w:hAnsi="Arial" w:cs="Arial"/>
                      <w:sz w:val="24"/>
                      <w:szCs w:val="24"/>
                    </w:rPr>
                  </w:pPr>
                  <w:r w:rsidRPr="007B69FD">
                    <w:rPr>
                      <w:rFonts w:ascii="Arial" w:hAnsi="Arial" w:cs="Arial"/>
                      <w:sz w:val="24"/>
                      <w:szCs w:val="24"/>
                    </w:rPr>
                    <w:t>- soldiering / go-slow tactics</w:t>
                  </w:r>
                </w:p>
              </w:tc>
            </w:tr>
          </w:tbl>
          <w:p w14:paraId="6D4B1C35" w14:textId="77777777" w:rsidR="000476A4" w:rsidRPr="007B69FD" w:rsidRDefault="000476A4" w:rsidP="000476A4">
            <w:pPr>
              <w:spacing w:line="360" w:lineRule="auto"/>
              <w:rPr>
                <w:rFonts w:ascii="Arial" w:hAnsi="Arial" w:cs="Arial"/>
                <w:sz w:val="24"/>
                <w:szCs w:val="24"/>
              </w:rPr>
            </w:pPr>
          </w:p>
          <w:p w14:paraId="728CD9A0" w14:textId="45EE9807" w:rsidR="000476A4" w:rsidRPr="007B69FD" w:rsidRDefault="000476A4" w:rsidP="000476A4">
            <w:pPr>
              <w:spacing w:line="360" w:lineRule="auto"/>
              <w:rPr>
                <w:rFonts w:ascii="Arial" w:hAnsi="Arial" w:cs="Arial"/>
                <w:sz w:val="24"/>
                <w:szCs w:val="24"/>
              </w:rPr>
            </w:pPr>
            <w:r w:rsidRPr="007B69FD">
              <w:rPr>
                <w:rFonts w:ascii="Arial" w:hAnsi="Arial" w:cs="Arial"/>
                <w:sz w:val="24"/>
                <w:szCs w:val="24"/>
              </w:rPr>
              <w:t xml:space="preserve">If grievances are not identified and redressed it can negatively affect employees, managers, and the organisation as a whole. The effects can be on production, employees and management and include: </w:t>
            </w:r>
          </w:p>
          <w:p w14:paraId="726C0FF5" w14:textId="2085BE9F" w:rsidR="003E7CBF" w:rsidRPr="007B69FD" w:rsidRDefault="000476A4" w:rsidP="000476A4">
            <w:pPr>
              <w:spacing w:line="360" w:lineRule="auto"/>
              <w:rPr>
                <w:rFonts w:ascii="Arial" w:hAnsi="Arial" w:cs="Arial"/>
                <w:sz w:val="24"/>
                <w:szCs w:val="24"/>
              </w:rPr>
            </w:pPr>
            <w:r w:rsidRPr="007B69FD">
              <w:rPr>
                <w:rFonts w:ascii="Arial" w:hAnsi="Arial" w:cs="Arial"/>
                <w:sz w:val="24"/>
                <w:szCs w:val="24"/>
              </w:rPr>
              <w:t>1) Production: Low quality of production; Low quality of production and productivity; Increase in material wastage, or spoilage/leakage of machinery; Increase in production costs per unit.</w:t>
            </w:r>
          </w:p>
          <w:p w14:paraId="58DCE94A" w14:textId="55E7A628" w:rsidR="004A4FE0" w:rsidRPr="007B69FD" w:rsidRDefault="00853F19" w:rsidP="003C2466">
            <w:pPr>
              <w:spacing w:line="360" w:lineRule="auto"/>
              <w:rPr>
                <w:rFonts w:ascii="Arial" w:hAnsi="Arial" w:cs="Arial"/>
                <w:sz w:val="24"/>
                <w:szCs w:val="24"/>
              </w:rPr>
            </w:pPr>
            <w:r w:rsidRPr="007B69FD">
              <w:rPr>
                <w:rFonts w:ascii="Arial" w:hAnsi="Arial" w:cs="Arial"/>
                <w:sz w:val="24"/>
                <w:szCs w:val="24"/>
              </w:rPr>
              <w:t>2) The employees: Increases in absenteeism and turnover rates</w:t>
            </w:r>
            <w:r w:rsidR="004A4FE0" w:rsidRPr="007B69FD">
              <w:rPr>
                <w:rFonts w:ascii="Arial" w:hAnsi="Arial" w:cs="Arial"/>
                <w:sz w:val="24"/>
                <w:szCs w:val="24"/>
              </w:rPr>
              <w:t xml:space="preserve">; </w:t>
            </w:r>
            <w:r w:rsidRPr="007B69FD">
              <w:rPr>
                <w:rFonts w:ascii="Arial" w:hAnsi="Arial" w:cs="Arial"/>
                <w:sz w:val="24"/>
                <w:szCs w:val="24"/>
              </w:rPr>
              <w:t>Reduction of the level of commitment, sincerity and punctuality</w:t>
            </w:r>
            <w:r w:rsidR="004A4FE0" w:rsidRPr="007B69FD">
              <w:rPr>
                <w:rFonts w:ascii="Arial" w:hAnsi="Arial" w:cs="Arial"/>
                <w:sz w:val="24"/>
                <w:szCs w:val="24"/>
              </w:rPr>
              <w:t>;</w:t>
            </w:r>
            <w:r w:rsidRPr="007B69FD">
              <w:rPr>
                <w:rFonts w:ascii="Arial" w:hAnsi="Arial" w:cs="Arial"/>
                <w:sz w:val="24"/>
                <w:szCs w:val="24"/>
              </w:rPr>
              <w:t xml:space="preserve"> Increases the incidences of accidents</w:t>
            </w:r>
            <w:r w:rsidR="004A4FE0" w:rsidRPr="007B69FD">
              <w:rPr>
                <w:rFonts w:ascii="Arial" w:hAnsi="Arial" w:cs="Arial"/>
                <w:sz w:val="24"/>
                <w:szCs w:val="24"/>
              </w:rPr>
              <w:t xml:space="preserve">; </w:t>
            </w:r>
            <w:r w:rsidRPr="007B69FD">
              <w:rPr>
                <w:rFonts w:ascii="Arial" w:hAnsi="Arial" w:cs="Arial"/>
                <w:sz w:val="24"/>
                <w:szCs w:val="24"/>
              </w:rPr>
              <w:t xml:space="preserve">Reduction of the level of employee morale. </w:t>
            </w:r>
          </w:p>
          <w:p w14:paraId="7C6BC703" w14:textId="32DE2B2B" w:rsidR="003C2466" w:rsidRPr="007B69FD" w:rsidRDefault="00853F19" w:rsidP="003C2466">
            <w:pPr>
              <w:spacing w:line="360" w:lineRule="auto"/>
              <w:rPr>
                <w:rFonts w:ascii="Arial" w:hAnsi="Arial" w:cs="Arial"/>
                <w:sz w:val="24"/>
                <w:szCs w:val="24"/>
              </w:rPr>
            </w:pPr>
            <w:r w:rsidRPr="007B69FD">
              <w:rPr>
                <w:rFonts w:ascii="Arial" w:hAnsi="Arial" w:cs="Arial"/>
                <w:sz w:val="24"/>
                <w:szCs w:val="24"/>
              </w:rPr>
              <w:t>3) The managers: Straining relations between subordinate and manage</w:t>
            </w:r>
            <w:r w:rsidR="004A4FE0" w:rsidRPr="007B69FD">
              <w:rPr>
                <w:rFonts w:ascii="Arial" w:hAnsi="Arial" w:cs="Arial"/>
                <w:sz w:val="24"/>
                <w:szCs w:val="24"/>
              </w:rPr>
              <w:t xml:space="preserve">r; </w:t>
            </w:r>
            <w:r w:rsidRPr="007B69FD">
              <w:rPr>
                <w:rFonts w:ascii="Arial" w:hAnsi="Arial" w:cs="Arial"/>
                <w:sz w:val="24"/>
                <w:szCs w:val="24"/>
              </w:rPr>
              <w:t>Increases in the degree of supervision, control and follow up</w:t>
            </w:r>
            <w:r w:rsidR="004A4FE0" w:rsidRPr="007B69FD">
              <w:rPr>
                <w:rFonts w:ascii="Arial" w:hAnsi="Arial" w:cs="Arial"/>
                <w:sz w:val="24"/>
                <w:szCs w:val="24"/>
              </w:rPr>
              <w:t xml:space="preserve">; </w:t>
            </w:r>
            <w:r w:rsidRPr="007B69FD">
              <w:rPr>
                <w:rFonts w:ascii="Arial" w:hAnsi="Arial" w:cs="Arial"/>
                <w:sz w:val="24"/>
                <w:szCs w:val="24"/>
              </w:rPr>
              <w:t>Increases in discipline cases</w:t>
            </w:r>
            <w:r w:rsidR="004A4FE0" w:rsidRPr="007B69FD">
              <w:rPr>
                <w:rFonts w:ascii="Arial" w:hAnsi="Arial" w:cs="Arial"/>
                <w:sz w:val="24"/>
                <w:szCs w:val="24"/>
              </w:rPr>
              <w:t xml:space="preserve">; </w:t>
            </w:r>
            <w:r w:rsidRPr="007B69FD">
              <w:rPr>
                <w:rFonts w:ascii="Arial" w:hAnsi="Arial" w:cs="Arial"/>
                <w:sz w:val="24"/>
                <w:szCs w:val="24"/>
              </w:rPr>
              <w:t>Increase in unrest and costs to maintain industrial peace.</w:t>
            </w:r>
          </w:p>
          <w:p w14:paraId="227541FD" w14:textId="77777777" w:rsidR="00853F19" w:rsidRPr="007B69FD" w:rsidRDefault="00853F19" w:rsidP="003C2466">
            <w:pPr>
              <w:spacing w:line="360" w:lineRule="auto"/>
              <w:rPr>
                <w:rFonts w:ascii="Arial" w:hAnsi="Arial" w:cs="Arial"/>
                <w:sz w:val="24"/>
                <w:szCs w:val="24"/>
              </w:rPr>
            </w:pPr>
          </w:p>
          <w:p w14:paraId="2EC02BE5" w14:textId="0771566A" w:rsidR="00303994" w:rsidRPr="007B69FD" w:rsidRDefault="00303994" w:rsidP="003C2466">
            <w:pPr>
              <w:spacing w:line="360" w:lineRule="auto"/>
              <w:rPr>
                <w:rFonts w:ascii="Arial" w:hAnsi="Arial" w:cs="Arial"/>
                <w:i/>
                <w:iCs/>
                <w:sz w:val="24"/>
                <w:szCs w:val="24"/>
              </w:rPr>
            </w:pPr>
            <w:r w:rsidRPr="007B69FD">
              <w:rPr>
                <w:rFonts w:ascii="Arial" w:hAnsi="Arial" w:cs="Arial"/>
                <w:i/>
                <w:iCs/>
                <w:sz w:val="24"/>
                <w:szCs w:val="24"/>
              </w:rPr>
              <w:t xml:space="preserve">ii. Why should </w:t>
            </w:r>
            <w:proofErr w:type="spellStart"/>
            <w:r w:rsidRPr="007B69FD">
              <w:rPr>
                <w:rFonts w:ascii="Arial" w:hAnsi="Arial" w:cs="Arial"/>
                <w:i/>
                <w:iCs/>
                <w:sz w:val="24"/>
                <w:szCs w:val="24"/>
              </w:rPr>
              <w:t>organisations</w:t>
            </w:r>
            <w:proofErr w:type="spellEnd"/>
            <w:r w:rsidRPr="007B69FD">
              <w:rPr>
                <w:rFonts w:ascii="Arial" w:hAnsi="Arial" w:cs="Arial"/>
                <w:i/>
                <w:iCs/>
                <w:sz w:val="24"/>
                <w:szCs w:val="24"/>
              </w:rPr>
              <w:t xml:space="preserve"> have a formal grievance procedure?</w:t>
            </w:r>
          </w:p>
          <w:p w14:paraId="3545FFA4" w14:textId="3E3B6591" w:rsidR="000476A4" w:rsidRPr="007B69FD" w:rsidRDefault="000476A4" w:rsidP="000476A4">
            <w:pPr>
              <w:spacing w:line="360" w:lineRule="auto"/>
              <w:rPr>
                <w:rFonts w:ascii="Arial" w:hAnsi="Arial" w:cs="Arial"/>
                <w:sz w:val="24"/>
                <w:szCs w:val="24"/>
              </w:rPr>
            </w:pPr>
            <w:r w:rsidRPr="007B69FD">
              <w:rPr>
                <w:rFonts w:ascii="Arial" w:hAnsi="Arial" w:cs="Arial"/>
                <w:sz w:val="24"/>
                <w:szCs w:val="24"/>
              </w:rPr>
              <w:t xml:space="preserve">It is important to be able to deal with disputes effectively and this means having a forum allowing employees to communicate any grievances, issues or complaints that may arise. A formal grievance procedure allows the company to resolve the issues in a constructive and effective manner thereby reducing the risk of any future issues including litigation. </w:t>
            </w:r>
            <w:proofErr w:type="spellStart"/>
            <w:r w:rsidRPr="007B69FD">
              <w:rPr>
                <w:rFonts w:ascii="Arial" w:hAnsi="Arial" w:cs="Arial"/>
                <w:sz w:val="24"/>
                <w:szCs w:val="24"/>
              </w:rPr>
              <w:t>Organisations</w:t>
            </w:r>
            <w:proofErr w:type="spellEnd"/>
            <w:r w:rsidRPr="007B69FD">
              <w:rPr>
                <w:rFonts w:ascii="Arial" w:hAnsi="Arial" w:cs="Arial"/>
                <w:sz w:val="24"/>
                <w:szCs w:val="24"/>
              </w:rPr>
              <w:t xml:space="preserve"> which do not have an adequate grievance procedure are exposed on a number of fronts. The lack of procedures can lead to claims of constructive dismissal when an employee claims that they had no option but to resign their employment as a result of the way they had been treated. Tribunals will look at whether there was a grievance procedure in place and whether the employee used this procedure before resigning</w:t>
            </w:r>
            <w:r w:rsidRPr="007B69FD">
              <w:rPr>
                <w:rFonts w:ascii="Arial" w:hAnsi="Arial" w:cs="Arial"/>
                <w:color w:val="000000"/>
                <w:sz w:val="24"/>
                <w:szCs w:val="24"/>
              </w:rPr>
              <w:t>. If an employee feels unfairly treated this can result in a serious and potentially costly claim of discrimination which can often be avoided by having a solid grievance</w:t>
            </w:r>
            <w:r w:rsidRPr="007B69FD">
              <w:rPr>
                <w:rFonts w:ascii="Arial" w:hAnsi="Arial" w:cs="Arial"/>
                <w:sz w:val="24"/>
                <w:szCs w:val="24"/>
              </w:rPr>
              <w:t xml:space="preserve"> procedure.</w:t>
            </w:r>
          </w:p>
          <w:p w14:paraId="4D5F6E08" w14:textId="77777777" w:rsidR="006C361E" w:rsidRPr="007B69FD" w:rsidRDefault="006C361E" w:rsidP="003C2466">
            <w:pPr>
              <w:spacing w:line="360" w:lineRule="auto"/>
              <w:rPr>
                <w:rFonts w:ascii="Arial" w:hAnsi="Arial" w:cs="Arial"/>
                <w:sz w:val="24"/>
                <w:szCs w:val="24"/>
              </w:rPr>
            </w:pPr>
          </w:p>
          <w:p w14:paraId="1655B86C" w14:textId="77777777" w:rsidR="000A485C" w:rsidRPr="007B69FD" w:rsidRDefault="00303994" w:rsidP="003C2466">
            <w:pPr>
              <w:spacing w:line="360" w:lineRule="auto"/>
              <w:rPr>
                <w:rFonts w:ascii="Arial" w:hAnsi="Arial" w:cs="Arial"/>
                <w:i/>
                <w:iCs/>
                <w:sz w:val="24"/>
                <w:szCs w:val="24"/>
              </w:rPr>
            </w:pPr>
            <w:r w:rsidRPr="007B69FD">
              <w:rPr>
                <w:rFonts w:ascii="Arial" w:hAnsi="Arial" w:cs="Arial"/>
                <w:i/>
                <w:iCs/>
                <w:sz w:val="24"/>
                <w:szCs w:val="24"/>
              </w:rPr>
              <w:t>iii. Explain the meaning and concept of discipline with examples.</w:t>
            </w:r>
          </w:p>
          <w:p w14:paraId="62E3D78B" w14:textId="50537ACC" w:rsidR="00540680" w:rsidRPr="007B69FD" w:rsidRDefault="00AD3BC3" w:rsidP="003C2466">
            <w:pPr>
              <w:spacing w:line="360" w:lineRule="auto"/>
              <w:rPr>
                <w:rFonts w:ascii="Arial" w:hAnsi="Arial" w:cs="Arial"/>
                <w:sz w:val="24"/>
                <w:szCs w:val="24"/>
              </w:rPr>
            </w:pPr>
            <w:r w:rsidRPr="007B69FD">
              <w:rPr>
                <w:rFonts w:ascii="Arial" w:hAnsi="Arial" w:cs="Arial"/>
                <w:sz w:val="24"/>
                <w:szCs w:val="24"/>
              </w:rPr>
              <w:t>Originally, the word discipline was associated with study and learning, i.e., to be a disciple. Today, however, it is more associated with punishment and penalties</w:t>
            </w:r>
            <w:r w:rsidR="00330ED7" w:rsidRPr="007B69FD">
              <w:rPr>
                <w:rFonts w:ascii="Arial" w:hAnsi="Arial" w:cs="Arial"/>
                <w:sz w:val="24"/>
                <w:szCs w:val="24"/>
              </w:rPr>
              <w:t xml:space="preserve">, and regulates employees’ </w:t>
            </w:r>
            <w:proofErr w:type="spellStart"/>
            <w:r w:rsidR="00330ED7" w:rsidRPr="007B69FD">
              <w:rPr>
                <w:rFonts w:ascii="Arial" w:hAnsi="Arial" w:cs="Arial"/>
                <w:sz w:val="24"/>
                <w:szCs w:val="24"/>
              </w:rPr>
              <w:t>behaviour</w:t>
            </w:r>
            <w:proofErr w:type="spellEnd"/>
            <w:r w:rsidR="00330ED7" w:rsidRPr="007B69FD">
              <w:rPr>
                <w:rFonts w:ascii="Arial" w:hAnsi="Arial" w:cs="Arial"/>
                <w:sz w:val="24"/>
                <w:szCs w:val="24"/>
              </w:rPr>
              <w:t xml:space="preserve">. </w:t>
            </w:r>
            <w:r w:rsidRPr="007B69FD">
              <w:rPr>
                <w:rFonts w:ascii="Arial" w:hAnsi="Arial" w:cs="Arial"/>
                <w:sz w:val="24"/>
                <w:szCs w:val="24"/>
              </w:rPr>
              <w:t xml:space="preserve"> </w:t>
            </w:r>
            <w:r w:rsidR="00540680" w:rsidRPr="007B69FD">
              <w:rPr>
                <w:rFonts w:ascii="Arial" w:hAnsi="Arial" w:cs="Arial"/>
                <w:bCs/>
                <w:sz w:val="24"/>
                <w:szCs w:val="24"/>
              </w:rPr>
              <w:t>The concept of discipline</w:t>
            </w:r>
            <w:r w:rsidR="00540680" w:rsidRPr="007B69FD">
              <w:rPr>
                <w:rStyle w:val="apple-converted-space"/>
                <w:rFonts w:ascii="Arial" w:eastAsia="Calibri" w:hAnsi="Arial" w:cs="Arial"/>
                <w:sz w:val="24"/>
                <w:szCs w:val="24"/>
              </w:rPr>
              <w:t> </w:t>
            </w:r>
            <w:r w:rsidR="00540680" w:rsidRPr="007B69FD">
              <w:rPr>
                <w:rFonts w:ascii="Arial" w:hAnsi="Arial" w:cs="Arial"/>
                <w:sz w:val="24"/>
                <w:szCs w:val="24"/>
              </w:rPr>
              <w:t xml:space="preserve">can by defined as the regulations, set of rules or conditions that are imposed on employees by management in order to either correct, prevent or regulate employees </w:t>
            </w:r>
            <w:proofErr w:type="spellStart"/>
            <w:r w:rsidR="00540680" w:rsidRPr="007B69FD">
              <w:rPr>
                <w:rFonts w:ascii="Arial" w:hAnsi="Arial" w:cs="Arial"/>
                <w:sz w:val="24"/>
                <w:szCs w:val="24"/>
              </w:rPr>
              <w:t>behaviours</w:t>
            </w:r>
            <w:proofErr w:type="spellEnd"/>
            <w:r w:rsidR="00540680" w:rsidRPr="007B69FD">
              <w:rPr>
                <w:rFonts w:ascii="Arial" w:hAnsi="Arial" w:cs="Arial"/>
                <w:sz w:val="24"/>
                <w:szCs w:val="24"/>
              </w:rPr>
              <w:t xml:space="preserve"> that could be detrimental to a company or organisation. </w:t>
            </w:r>
          </w:p>
          <w:p w14:paraId="41EE42AC" w14:textId="0BD0C35F" w:rsidR="00540680" w:rsidRPr="007B69FD" w:rsidRDefault="00AD3BC3" w:rsidP="003C2466">
            <w:pPr>
              <w:spacing w:line="360" w:lineRule="auto"/>
              <w:rPr>
                <w:rFonts w:ascii="Arial" w:hAnsi="Arial" w:cs="Arial"/>
                <w:sz w:val="24"/>
                <w:szCs w:val="24"/>
              </w:rPr>
            </w:pPr>
            <w:r w:rsidRPr="007B69FD">
              <w:rPr>
                <w:rFonts w:ascii="Arial" w:hAnsi="Arial" w:cs="Arial"/>
                <w:sz w:val="24"/>
                <w:szCs w:val="24"/>
              </w:rPr>
              <w:t xml:space="preserve">Discipline works in three parts: </w:t>
            </w:r>
          </w:p>
          <w:p w14:paraId="1D372D9E" w14:textId="157AF47F" w:rsidR="00540680" w:rsidRPr="007B69FD" w:rsidRDefault="00AD3BC3" w:rsidP="006C6AB8">
            <w:pPr>
              <w:pStyle w:val="NormalWeb"/>
              <w:shd w:val="clear" w:color="auto" w:fill="FFFFFF"/>
              <w:autoSpaceDE w:val="0"/>
              <w:autoSpaceDN w:val="0"/>
              <w:adjustRightInd w:val="0"/>
              <w:spacing w:before="0" w:beforeAutospacing="0" w:after="0" w:afterAutospacing="0" w:line="360" w:lineRule="auto"/>
              <w:rPr>
                <w:rFonts w:ascii="Arial" w:eastAsiaTheme="minorHAnsi" w:hAnsi="Arial" w:cs="Arial"/>
              </w:rPr>
            </w:pPr>
            <w:r w:rsidRPr="007B69FD">
              <w:rPr>
                <w:rFonts w:ascii="Arial" w:hAnsi="Arial" w:cs="Arial"/>
              </w:rPr>
              <w:t xml:space="preserve">1) </w:t>
            </w:r>
            <w:r w:rsidR="006C6AB8" w:rsidRPr="007B69FD">
              <w:rPr>
                <w:rFonts w:ascii="Arial" w:hAnsi="Arial" w:cs="Arial"/>
              </w:rPr>
              <w:t>T</w:t>
            </w:r>
            <w:r w:rsidRPr="007B69FD">
              <w:rPr>
                <w:rFonts w:ascii="Arial" w:hAnsi="Arial" w:cs="Arial"/>
              </w:rPr>
              <w:t>he</w:t>
            </w:r>
            <w:r w:rsidR="006C6AB8" w:rsidRPr="007B69FD">
              <w:rPr>
                <w:rFonts w:ascii="Arial" w:hAnsi="Arial" w:cs="Arial"/>
              </w:rPr>
              <w:t>re are</w:t>
            </w:r>
            <w:r w:rsidRPr="007B69FD">
              <w:rPr>
                <w:rFonts w:ascii="Arial" w:hAnsi="Arial" w:cs="Arial"/>
              </w:rPr>
              <w:t xml:space="preserve"> common rules which are in place and if</w:t>
            </w:r>
            <w:r w:rsidR="006C6AB8" w:rsidRPr="007B69FD">
              <w:rPr>
                <w:rFonts w:ascii="Arial" w:hAnsi="Arial" w:cs="Arial"/>
              </w:rPr>
              <w:t xml:space="preserve"> these are</w:t>
            </w:r>
            <w:r w:rsidRPr="007B69FD">
              <w:rPr>
                <w:rFonts w:ascii="Arial" w:hAnsi="Arial" w:cs="Arial"/>
              </w:rPr>
              <w:t xml:space="preserve"> broken </w:t>
            </w:r>
            <w:r w:rsidR="006C6AB8" w:rsidRPr="007B69FD">
              <w:rPr>
                <w:rFonts w:ascii="Arial" w:hAnsi="Arial" w:cs="Arial"/>
              </w:rPr>
              <w:t xml:space="preserve">it </w:t>
            </w:r>
            <w:r w:rsidRPr="007B69FD">
              <w:rPr>
                <w:rFonts w:ascii="Arial" w:hAnsi="Arial" w:cs="Arial"/>
              </w:rPr>
              <w:t xml:space="preserve">can lead to disciplinary action. </w:t>
            </w:r>
            <w:r w:rsidR="006C6AB8" w:rsidRPr="007B69FD">
              <w:rPr>
                <w:rFonts w:ascii="Arial" w:eastAsiaTheme="minorHAnsi" w:hAnsi="Arial" w:cs="Arial"/>
              </w:rPr>
              <w:t xml:space="preserve">Rules can be placed into certain categories such as Health and Safety rules, Performance rules, and </w:t>
            </w:r>
            <w:proofErr w:type="spellStart"/>
            <w:r w:rsidR="006C6AB8" w:rsidRPr="007B69FD">
              <w:rPr>
                <w:rFonts w:ascii="Arial" w:eastAsiaTheme="minorHAnsi" w:hAnsi="Arial" w:cs="Arial"/>
              </w:rPr>
              <w:t>Behaviour</w:t>
            </w:r>
            <w:proofErr w:type="spellEnd"/>
            <w:r w:rsidR="006C6AB8" w:rsidRPr="007B69FD">
              <w:rPr>
                <w:rFonts w:ascii="Arial" w:eastAsiaTheme="minorHAnsi" w:hAnsi="Arial" w:cs="Arial"/>
              </w:rPr>
              <w:t xml:space="preserve"> rules.</w:t>
            </w:r>
          </w:p>
          <w:p w14:paraId="1E662D69" w14:textId="77777777" w:rsidR="006C6AB8" w:rsidRPr="007B69FD" w:rsidRDefault="00AD3BC3" w:rsidP="006C6AB8">
            <w:pPr>
              <w:pStyle w:val="NormalWeb"/>
              <w:shd w:val="clear" w:color="auto" w:fill="FFFFFF"/>
              <w:autoSpaceDE w:val="0"/>
              <w:autoSpaceDN w:val="0"/>
              <w:adjustRightInd w:val="0"/>
              <w:spacing w:before="0" w:beforeAutospacing="0" w:after="0" w:afterAutospacing="0" w:line="360" w:lineRule="auto"/>
              <w:rPr>
                <w:rFonts w:ascii="Arial" w:eastAsiaTheme="minorHAnsi" w:hAnsi="Arial" w:cs="Arial"/>
              </w:rPr>
            </w:pPr>
            <w:r w:rsidRPr="007B69FD">
              <w:rPr>
                <w:rFonts w:ascii="Arial" w:hAnsi="Arial" w:cs="Arial"/>
              </w:rPr>
              <w:t>2) The disciplinary procedures and external guidance that is given on how it is best fo</w:t>
            </w:r>
            <w:r w:rsidR="00330ED7" w:rsidRPr="007B69FD">
              <w:rPr>
                <w:rFonts w:ascii="Arial" w:hAnsi="Arial" w:cs="Arial"/>
              </w:rPr>
              <w:t>r</w:t>
            </w:r>
            <w:r w:rsidRPr="007B69FD">
              <w:rPr>
                <w:rFonts w:ascii="Arial" w:hAnsi="Arial" w:cs="Arial"/>
              </w:rPr>
              <w:t xml:space="preserve">mulated. </w:t>
            </w:r>
            <w:r w:rsidR="006C6AB8" w:rsidRPr="007B69FD">
              <w:rPr>
                <w:rFonts w:ascii="Arial" w:eastAsiaTheme="minorHAnsi" w:hAnsi="Arial" w:cs="Arial"/>
              </w:rPr>
              <w:t>These procedures rely on fairness, representation and promptness. This must include an investigation, as it is important not to take any disciplinary action until it is established that there is actually a problem.</w:t>
            </w:r>
          </w:p>
          <w:p w14:paraId="27EA7BB1" w14:textId="754C69E9" w:rsidR="006C6AB8" w:rsidRPr="007B69FD" w:rsidRDefault="00AD3BC3" w:rsidP="006C6AB8">
            <w:pPr>
              <w:pStyle w:val="NormalWeb"/>
              <w:shd w:val="clear" w:color="auto" w:fill="FFFFFF"/>
              <w:autoSpaceDE w:val="0"/>
              <w:autoSpaceDN w:val="0"/>
              <w:adjustRightInd w:val="0"/>
              <w:spacing w:before="0" w:beforeAutospacing="0" w:after="0" w:afterAutospacing="0" w:line="360" w:lineRule="auto"/>
              <w:rPr>
                <w:rFonts w:ascii="Arial" w:hAnsi="Arial" w:cs="Arial"/>
              </w:rPr>
            </w:pPr>
            <w:r w:rsidRPr="007B69FD">
              <w:rPr>
                <w:rFonts w:ascii="Arial" w:hAnsi="Arial" w:cs="Arial"/>
              </w:rPr>
              <w:t>3) Any issues that arise regarding operating the procedure and putting it into practice.</w:t>
            </w:r>
            <w:r w:rsidR="006C6AB8" w:rsidRPr="007B69FD">
              <w:rPr>
                <w:rFonts w:ascii="Arial" w:hAnsi="Arial" w:cs="Arial"/>
              </w:rPr>
              <w:t xml:space="preserve"> </w:t>
            </w:r>
            <w:r w:rsidR="006C6AB8" w:rsidRPr="007B69FD">
              <w:rPr>
                <w:rFonts w:ascii="Arial" w:eastAsiaTheme="minorHAnsi" w:hAnsi="Arial" w:cs="Arial"/>
              </w:rPr>
              <w:t xml:space="preserve">This would include what form of disciplinary action to take, such as warnings and rebuke, demotion, suspension or dismissal and who is </w:t>
            </w:r>
            <w:proofErr w:type="spellStart"/>
            <w:r w:rsidR="006C6AB8" w:rsidRPr="007B69FD">
              <w:rPr>
                <w:rFonts w:ascii="Arial" w:eastAsiaTheme="minorHAnsi" w:hAnsi="Arial" w:cs="Arial"/>
              </w:rPr>
              <w:t>authorised</w:t>
            </w:r>
            <w:proofErr w:type="spellEnd"/>
            <w:r w:rsidR="006C6AB8" w:rsidRPr="007B69FD">
              <w:rPr>
                <w:rFonts w:ascii="Arial" w:eastAsiaTheme="minorHAnsi" w:hAnsi="Arial" w:cs="Arial"/>
              </w:rPr>
              <w:t xml:space="preserve"> to impose the penalties.</w:t>
            </w:r>
          </w:p>
          <w:p w14:paraId="2272CF58" w14:textId="67A8707C" w:rsidR="00303994" w:rsidRPr="007B69FD" w:rsidRDefault="006C6AB8" w:rsidP="003C2466">
            <w:pPr>
              <w:spacing w:line="360" w:lineRule="auto"/>
              <w:rPr>
                <w:rFonts w:ascii="Arial" w:hAnsi="Arial" w:cs="Arial"/>
                <w:i/>
                <w:iCs/>
                <w:sz w:val="24"/>
                <w:szCs w:val="24"/>
              </w:rPr>
            </w:pPr>
            <w:r w:rsidRPr="007B69FD">
              <w:rPr>
                <w:rFonts w:ascii="Arial" w:hAnsi="Arial" w:cs="Arial"/>
                <w:sz w:val="24"/>
                <w:szCs w:val="24"/>
              </w:rPr>
              <w:t xml:space="preserve">In every workplace </w:t>
            </w:r>
            <w:proofErr w:type="gramStart"/>
            <w:r w:rsidRPr="007B69FD">
              <w:rPr>
                <w:rFonts w:ascii="Arial" w:hAnsi="Arial" w:cs="Arial"/>
                <w:sz w:val="24"/>
                <w:szCs w:val="24"/>
              </w:rPr>
              <w:t>rules</w:t>
            </w:r>
            <w:proofErr w:type="gramEnd"/>
            <w:r w:rsidRPr="007B69FD">
              <w:rPr>
                <w:rFonts w:ascii="Arial" w:hAnsi="Arial" w:cs="Arial"/>
                <w:sz w:val="24"/>
                <w:szCs w:val="24"/>
              </w:rPr>
              <w:t xml:space="preserve"> exist and it is necessary to have rules that people in the organisation will </w:t>
            </w:r>
            <w:proofErr w:type="spellStart"/>
            <w:r w:rsidRPr="007B69FD">
              <w:rPr>
                <w:rFonts w:ascii="Arial" w:hAnsi="Arial" w:cs="Arial"/>
                <w:sz w:val="24"/>
                <w:szCs w:val="24"/>
              </w:rPr>
              <w:t>honour</w:t>
            </w:r>
            <w:proofErr w:type="spellEnd"/>
            <w:r w:rsidRPr="007B69FD">
              <w:rPr>
                <w:rFonts w:ascii="Arial" w:hAnsi="Arial" w:cs="Arial"/>
                <w:sz w:val="24"/>
                <w:szCs w:val="24"/>
              </w:rPr>
              <w:t xml:space="preserve">. In some cases, rules come from legislation such as the tachograph requirement for HGV drivers or food hygiene regulations in restaurants to safeguard public health. Most rules, however, are made to specifically apply to particular </w:t>
            </w:r>
            <w:proofErr w:type="spellStart"/>
            <w:r w:rsidRPr="007B69FD">
              <w:rPr>
                <w:rFonts w:ascii="Arial" w:hAnsi="Arial" w:cs="Arial"/>
                <w:sz w:val="24"/>
                <w:szCs w:val="24"/>
              </w:rPr>
              <w:t>organisations</w:t>
            </w:r>
            <w:proofErr w:type="spellEnd"/>
            <w:r w:rsidRPr="007B69FD">
              <w:rPr>
                <w:rFonts w:ascii="Arial" w:hAnsi="Arial" w:cs="Arial"/>
                <w:sz w:val="24"/>
                <w:szCs w:val="24"/>
              </w:rPr>
              <w:t>. Rules about personal hygiene, for example, are vital in a food factory or hospital environment, but less so in a garage or construction site. All rules must be clear and easily understood. They should also cover all obvious and unusual disciplinary matters.</w:t>
            </w:r>
            <w:r w:rsidR="00303994" w:rsidRPr="007B69FD">
              <w:rPr>
                <w:rFonts w:ascii="Arial" w:hAnsi="Arial" w:cs="Arial"/>
                <w:i/>
                <w:iCs/>
                <w:sz w:val="24"/>
                <w:szCs w:val="24"/>
              </w:rPr>
              <w:t xml:space="preserve"> </w:t>
            </w:r>
          </w:p>
          <w:p w14:paraId="126B34BB" w14:textId="77777777" w:rsidR="00330ED7" w:rsidRPr="007B69FD" w:rsidRDefault="00330ED7" w:rsidP="003C2466">
            <w:pPr>
              <w:spacing w:line="360" w:lineRule="auto"/>
              <w:rPr>
                <w:rFonts w:ascii="Arial" w:hAnsi="Arial" w:cs="Arial"/>
                <w:i/>
                <w:iCs/>
                <w:sz w:val="24"/>
                <w:szCs w:val="24"/>
              </w:rPr>
            </w:pPr>
          </w:p>
          <w:p w14:paraId="0E11A3DA" w14:textId="77777777" w:rsidR="00303994" w:rsidRPr="007B69FD" w:rsidRDefault="00303994" w:rsidP="003C2466">
            <w:pPr>
              <w:spacing w:line="360" w:lineRule="auto"/>
              <w:rPr>
                <w:rFonts w:ascii="Arial" w:hAnsi="Arial" w:cs="Arial"/>
                <w:i/>
                <w:iCs/>
                <w:sz w:val="24"/>
                <w:szCs w:val="24"/>
              </w:rPr>
            </w:pPr>
            <w:r w:rsidRPr="007B69FD">
              <w:rPr>
                <w:rFonts w:ascii="Arial" w:hAnsi="Arial" w:cs="Arial"/>
                <w:i/>
                <w:iCs/>
                <w:sz w:val="24"/>
                <w:szCs w:val="24"/>
              </w:rPr>
              <w:t xml:space="preserve">iv. Describe briefly the stages of disciplinary action procedure. </w:t>
            </w:r>
          </w:p>
          <w:p w14:paraId="557D4C12" w14:textId="33EEF4D0" w:rsidR="00EF4575" w:rsidRPr="007B69FD" w:rsidRDefault="00EF4575" w:rsidP="00EF4575">
            <w:pPr>
              <w:spacing w:line="360" w:lineRule="auto"/>
              <w:rPr>
                <w:rFonts w:ascii="Arial" w:hAnsi="Arial" w:cs="Arial"/>
                <w:sz w:val="24"/>
                <w:szCs w:val="24"/>
              </w:rPr>
            </w:pPr>
            <w:r w:rsidRPr="007B69FD">
              <w:rPr>
                <w:rFonts w:ascii="Arial" w:hAnsi="Arial" w:cs="Arial"/>
                <w:sz w:val="24"/>
                <w:szCs w:val="24"/>
              </w:rPr>
              <w:t xml:space="preserve">There are three main aims for disciplinary procedures. First of all, they are necessary to point out to employees the errors of their ways. They must understand that there is a gap between the level of performance and </w:t>
            </w:r>
            <w:proofErr w:type="spellStart"/>
            <w:r w:rsidRPr="007B69FD">
              <w:rPr>
                <w:rFonts w:ascii="Arial" w:hAnsi="Arial" w:cs="Arial"/>
                <w:sz w:val="24"/>
                <w:szCs w:val="24"/>
              </w:rPr>
              <w:t>behaviour</w:t>
            </w:r>
            <w:proofErr w:type="spellEnd"/>
            <w:r w:rsidRPr="007B69FD">
              <w:rPr>
                <w:rFonts w:ascii="Arial" w:hAnsi="Arial" w:cs="Arial"/>
                <w:sz w:val="24"/>
                <w:szCs w:val="24"/>
              </w:rPr>
              <w:t xml:space="preserve"> expected from employees, and the employees’ actual performance or </w:t>
            </w:r>
            <w:proofErr w:type="spellStart"/>
            <w:r w:rsidRPr="007B69FD">
              <w:rPr>
                <w:rFonts w:ascii="Arial" w:hAnsi="Arial" w:cs="Arial"/>
                <w:sz w:val="24"/>
                <w:szCs w:val="24"/>
              </w:rPr>
              <w:t>behaviour</w:t>
            </w:r>
            <w:proofErr w:type="spellEnd"/>
            <w:r w:rsidRPr="007B69FD">
              <w:rPr>
                <w:rFonts w:ascii="Arial" w:hAnsi="Arial" w:cs="Arial"/>
                <w:sz w:val="24"/>
                <w:szCs w:val="24"/>
              </w:rPr>
              <w:t xml:space="preserve">. They must also understand and accept that the gap exists. If an employee has poor attendance, for example, it would be necessary to check and match their record against any company standards and the records of his/her colleagues. This also applies to performance levels. Any accusation must be backed up with explanations of how the performance of that employee is less than what is required. Employees have the right to question any facts put before them. If they can produce evidence that casts doubt on the claims against them then further investigation must take place. Employees must be encouraged to give explanations for their failings. Some of them might be acceptable, for example, poor attendance is due to a severe family illness. This will show any areas where assistance can be given. The next step will be to help set the employees on the path to improvement. </w:t>
            </w:r>
          </w:p>
          <w:p w14:paraId="66302DEC" w14:textId="7C36DC66" w:rsidR="00EF4575" w:rsidRPr="007B69FD" w:rsidRDefault="00EF4575" w:rsidP="00EF4575">
            <w:pPr>
              <w:spacing w:line="360" w:lineRule="auto"/>
              <w:rPr>
                <w:rFonts w:ascii="Arial" w:hAnsi="Arial" w:cs="Arial"/>
                <w:sz w:val="24"/>
                <w:szCs w:val="24"/>
              </w:rPr>
            </w:pPr>
            <w:r w:rsidRPr="007B69FD">
              <w:rPr>
                <w:rFonts w:ascii="Arial" w:hAnsi="Arial" w:cs="Arial"/>
                <w:sz w:val="24"/>
                <w:szCs w:val="24"/>
              </w:rPr>
              <w:t xml:space="preserve">Any penalties necessary should only be imposed by the persons who are </w:t>
            </w:r>
            <w:proofErr w:type="spellStart"/>
            <w:r w:rsidRPr="007B69FD">
              <w:rPr>
                <w:rFonts w:ascii="Arial" w:hAnsi="Arial" w:cs="Arial"/>
                <w:sz w:val="24"/>
                <w:szCs w:val="24"/>
              </w:rPr>
              <w:t>authorised</w:t>
            </w:r>
            <w:proofErr w:type="spellEnd"/>
            <w:r w:rsidRPr="007B69FD">
              <w:rPr>
                <w:rFonts w:ascii="Arial" w:hAnsi="Arial" w:cs="Arial"/>
                <w:sz w:val="24"/>
                <w:szCs w:val="24"/>
              </w:rPr>
              <w:t xml:space="preserve"> to do so. This usually means that more serious penalties can be imposed only by senior people in an organisation. Many companies, however, leave these decisions to the HR department.</w:t>
            </w:r>
          </w:p>
          <w:p w14:paraId="680C5140" w14:textId="5DC3F49D" w:rsidR="00EF4575" w:rsidRPr="007B69FD" w:rsidRDefault="00EF4575" w:rsidP="00EF4575">
            <w:pPr>
              <w:spacing w:line="360" w:lineRule="auto"/>
              <w:rPr>
                <w:rFonts w:ascii="Arial" w:eastAsia="Times New Roman" w:hAnsi="Arial" w:cs="Arial"/>
                <w:color w:val="0B0C0C"/>
                <w:sz w:val="24"/>
                <w:szCs w:val="24"/>
                <w:lang w:eastAsia="en-GB"/>
              </w:rPr>
            </w:pPr>
            <w:r w:rsidRPr="007B69FD">
              <w:rPr>
                <w:rFonts w:ascii="Arial" w:hAnsi="Arial" w:cs="Arial"/>
                <w:sz w:val="24"/>
                <w:szCs w:val="24"/>
              </w:rPr>
              <w:t>The company or organisation</w:t>
            </w:r>
            <w:r w:rsidRPr="007B69FD">
              <w:rPr>
                <w:rFonts w:ascii="Arial" w:eastAsia="Times New Roman" w:hAnsi="Arial" w:cs="Arial"/>
                <w:color w:val="0B0C0C"/>
                <w:sz w:val="24"/>
                <w:szCs w:val="24"/>
                <w:lang w:eastAsia="en-GB"/>
              </w:rPr>
              <w:t xml:space="preserve"> should have their disciplinary procedure in writing and it should be easily available to all staff. It should include what performance and </w:t>
            </w:r>
            <w:proofErr w:type="spellStart"/>
            <w:r w:rsidRPr="007B69FD">
              <w:rPr>
                <w:rFonts w:ascii="Arial" w:eastAsia="Times New Roman" w:hAnsi="Arial" w:cs="Arial"/>
                <w:color w:val="0B0C0C"/>
                <w:sz w:val="24"/>
                <w:szCs w:val="24"/>
                <w:lang w:eastAsia="en-GB"/>
              </w:rPr>
              <w:t>behaviour</w:t>
            </w:r>
            <w:proofErr w:type="spellEnd"/>
            <w:r w:rsidRPr="007B69FD">
              <w:rPr>
                <w:rFonts w:ascii="Arial" w:eastAsia="Times New Roman" w:hAnsi="Arial" w:cs="Arial"/>
                <w:color w:val="0B0C0C"/>
                <w:sz w:val="24"/>
                <w:szCs w:val="24"/>
                <w:lang w:eastAsia="en-GB"/>
              </w:rPr>
              <w:t xml:space="preserve"> might lead to disciplinary action and what action your employer might take. It should also include details of how to appeal if you do not agree with your employer’s disciplinary decision. </w:t>
            </w:r>
          </w:p>
          <w:p w14:paraId="3B95E9EE" w14:textId="78843BB1" w:rsidR="00EF4575" w:rsidRDefault="00EF4575" w:rsidP="00EF4575">
            <w:pPr>
              <w:spacing w:line="360" w:lineRule="auto"/>
              <w:rPr>
                <w:rFonts w:ascii="Arial" w:hAnsi="Arial" w:cs="Arial"/>
                <w:sz w:val="24"/>
                <w:szCs w:val="24"/>
              </w:rPr>
            </w:pPr>
            <w:r w:rsidRPr="007B69FD">
              <w:rPr>
                <w:rFonts w:ascii="Arial" w:eastAsia="Times New Roman" w:hAnsi="Arial" w:cs="Arial"/>
                <w:color w:val="0B0C0C"/>
                <w:sz w:val="24"/>
                <w:szCs w:val="24"/>
                <w:lang w:eastAsia="en-GB"/>
              </w:rPr>
              <w:t xml:space="preserve">The brief stages of the disciplinary procedure are: </w:t>
            </w:r>
            <w:r w:rsidRPr="007B69FD">
              <w:rPr>
                <w:rFonts w:ascii="Arial" w:hAnsi="Arial" w:cs="Arial"/>
                <w:sz w:val="24"/>
                <w:szCs w:val="24"/>
              </w:rPr>
              <w:t>Investigation; Information and Explanation; Procedural Sequence.</w:t>
            </w:r>
          </w:p>
          <w:p w14:paraId="03F2DD88" w14:textId="769E2DCF" w:rsidR="005E6232" w:rsidRPr="00E31393" w:rsidRDefault="005E6232" w:rsidP="00EF4575">
            <w:pPr>
              <w:spacing w:line="360" w:lineRule="auto"/>
              <w:rPr>
                <w:rFonts w:ascii="Arial" w:hAnsi="Arial" w:cs="Arial"/>
                <w:sz w:val="24"/>
                <w:szCs w:val="24"/>
              </w:rPr>
            </w:pPr>
            <w:r w:rsidRPr="00E31393">
              <w:rPr>
                <w:rFonts w:ascii="Arial" w:hAnsi="Arial" w:cs="Arial"/>
                <w:sz w:val="24"/>
                <w:szCs w:val="24"/>
              </w:rPr>
              <w:t>Investigation</w:t>
            </w:r>
            <w:r w:rsidR="00E31393" w:rsidRPr="00E31393">
              <w:rPr>
                <w:rFonts w:ascii="Arial" w:hAnsi="Arial" w:cs="Arial"/>
                <w:sz w:val="24"/>
                <w:szCs w:val="24"/>
              </w:rPr>
              <w:t>:</w:t>
            </w:r>
            <w:r w:rsidRPr="00E31393">
              <w:rPr>
                <w:rFonts w:ascii="Arial" w:hAnsi="Arial" w:cs="Arial"/>
                <w:sz w:val="24"/>
                <w:szCs w:val="24"/>
              </w:rPr>
              <w:t xml:space="preserve"> It is important not to take any disciplinary action until it is established that there is actually a problem that justifies </w:t>
            </w:r>
            <w:r w:rsidR="00E31393" w:rsidRPr="00E31393">
              <w:rPr>
                <w:rFonts w:ascii="Arial" w:hAnsi="Arial" w:cs="Arial"/>
                <w:sz w:val="24"/>
                <w:szCs w:val="24"/>
              </w:rPr>
              <w:t>any</w:t>
            </w:r>
            <w:r w:rsidRPr="00E31393">
              <w:rPr>
                <w:rFonts w:ascii="Arial" w:hAnsi="Arial" w:cs="Arial"/>
                <w:sz w:val="24"/>
                <w:szCs w:val="24"/>
              </w:rPr>
              <w:t xml:space="preserve"> action </w:t>
            </w:r>
            <w:r w:rsidR="00E31393" w:rsidRPr="00E31393">
              <w:rPr>
                <w:rFonts w:ascii="Arial" w:hAnsi="Arial" w:cs="Arial"/>
                <w:sz w:val="24"/>
                <w:szCs w:val="24"/>
              </w:rPr>
              <w:t>that may</w:t>
            </w:r>
            <w:r w:rsidRPr="00E31393">
              <w:rPr>
                <w:rFonts w:ascii="Arial" w:hAnsi="Arial" w:cs="Arial"/>
                <w:sz w:val="24"/>
                <w:szCs w:val="24"/>
              </w:rPr>
              <w:t xml:space="preserve"> take place. One way of doing this is suspending the employee without pay. This allow</w:t>
            </w:r>
            <w:r w:rsidR="00E31393" w:rsidRPr="00E31393">
              <w:rPr>
                <w:rFonts w:ascii="Arial" w:hAnsi="Arial" w:cs="Arial"/>
                <w:sz w:val="24"/>
                <w:szCs w:val="24"/>
              </w:rPr>
              <w:t>s</w:t>
            </w:r>
            <w:r w:rsidRPr="00E31393">
              <w:rPr>
                <w:rFonts w:ascii="Arial" w:hAnsi="Arial" w:cs="Arial"/>
                <w:sz w:val="24"/>
                <w:szCs w:val="24"/>
              </w:rPr>
              <w:t xml:space="preserve"> for a thorough investigation of any dubious allegations. It is important, however, to remember that there is a stigma attached </w:t>
            </w:r>
            <w:r w:rsidR="00E31393" w:rsidRPr="00E31393">
              <w:rPr>
                <w:rFonts w:ascii="Arial" w:hAnsi="Arial" w:cs="Arial"/>
                <w:sz w:val="24"/>
                <w:szCs w:val="24"/>
              </w:rPr>
              <w:t>to this action.</w:t>
            </w:r>
          </w:p>
          <w:p w14:paraId="5D0FB732" w14:textId="65CB0742" w:rsidR="00E31393" w:rsidRPr="00E31393" w:rsidRDefault="005E6232" w:rsidP="00EF4575">
            <w:pPr>
              <w:spacing w:line="360" w:lineRule="auto"/>
              <w:rPr>
                <w:rFonts w:ascii="Arial" w:hAnsi="Arial" w:cs="Arial"/>
                <w:sz w:val="24"/>
                <w:szCs w:val="24"/>
              </w:rPr>
            </w:pPr>
            <w:r w:rsidRPr="00E31393">
              <w:rPr>
                <w:rFonts w:ascii="Arial" w:hAnsi="Arial" w:cs="Arial"/>
                <w:sz w:val="24"/>
                <w:szCs w:val="24"/>
              </w:rPr>
              <w:t>Information and Explanation</w:t>
            </w:r>
            <w:r w:rsidR="00E31393" w:rsidRPr="00E31393">
              <w:rPr>
                <w:rFonts w:ascii="Arial" w:hAnsi="Arial" w:cs="Arial"/>
                <w:sz w:val="24"/>
                <w:szCs w:val="24"/>
              </w:rPr>
              <w:t>:</w:t>
            </w:r>
            <w:r w:rsidRPr="00E31393">
              <w:rPr>
                <w:rFonts w:ascii="Arial" w:hAnsi="Arial" w:cs="Arial"/>
                <w:sz w:val="24"/>
                <w:szCs w:val="24"/>
              </w:rPr>
              <w:t xml:space="preserve"> Where disciplinary action is possible, the employee to be disciplined must be advised of the complaint to give </w:t>
            </w:r>
            <w:r w:rsidR="00E31393" w:rsidRPr="00E31393">
              <w:rPr>
                <w:rFonts w:ascii="Arial" w:hAnsi="Arial" w:cs="Arial"/>
                <w:sz w:val="24"/>
                <w:szCs w:val="24"/>
              </w:rPr>
              <w:t>them</w:t>
            </w:r>
            <w:r w:rsidRPr="00E31393">
              <w:rPr>
                <w:rFonts w:ascii="Arial" w:hAnsi="Arial" w:cs="Arial"/>
                <w:sz w:val="24"/>
                <w:szCs w:val="24"/>
              </w:rPr>
              <w:t xml:space="preserve"> a chance to explain or deny the matter before any penalties are decided and imposed. If any employee is to be </w:t>
            </w:r>
            <w:proofErr w:type="spellStart"/>
            <w:r w:rsidRPr="00E31393">
              <w:rPr>
                <w:rFonts w:ascii="Arial" w:hAnsi="Arial" w:cs="Arial"/>
                <w:sz w:val="24"/>
                <w:szCs w:val="24"/>
              </w:rPr>
              <w:t>penalised</w:t>
            </w:r>
            <w:proofErr w:type="spellEnd"/>
            <w:r w:rsidRPr="00E31393">
              <w:rPr>
                <w:rFonts w:ascii="Arial" w:hAnsi="Arial" w:cs="Arial"/>
                <w:sz w:val="24"/>
                <w:szCs w:val="24"/>
              </w:rPr>
              <w:t xml:space="preserve">, reasons for the decision must be explained. This is to make sure that cause and affect are appreciated because the aim is to prevent a recurrence. </w:t>
            </w:r>
          </w:p>
          <w:p w14:paraId="1668857A" w14:textId="19ED77EC" w:rsidR="005E6232" w:rsidRDefault="005E6232" w:rsidP="00EF4575">
            <w:pPr>
              <w:spacing w:line="360" w:lineRule="auto"/>
              <w:rPr>
                <w:rFonts w:ascii="Arial" w:hAnsi="Arial" w:cs="Arial"/>
                <w:sz w:val="24"/>
                <w:szCs w:val="24"/>
              </w:rPr>
            </w:pPr>
            <w:r w:rsidRPr="00E31393">
              <w:rPr>
                <w:rFonts w:ascii="Arial" w:hAnsi="Arial" w:cs="Arial"/>
                <w:sz w:val="24"/>
                <w:szCs w:val="24"/>
              </w:rPr>
              <w:t>Procedural Sequence</w:t>
            </w:r>
            <w:r w:rsidR="00E31393" w:rsidRPr="00E31393">
              <w:rPr>
                <w:rFonts w:ascii="Arial" w:hAnsi="Arial" w:cs="Arial"/>
                <w:sz w:val="24"/>
                <w:szCs w:val="24"/>
              </w:rPr>
              <w:t>:</w:t>
            </w:r>
            <w:r w:rsidRPr="00E31393">
              <w:rPr>
                <w:rFonts w:ascii="Arial" w:hAnsi="Arial" w:cs="Arial"/>
                <w:sz w:val="24"/>
                <w:szCs w:val="24"/>
              </w:rPr>
              <w:t xml:space="preserve"> Procedures make things clear. An example of this would be that procedures ensure everyone knows who has and does not have the power to dismiss. An unhappy employee who is thinking about making a formal complaint</w:t>
            </w:r>
            <w:r w:rsidR="00E31393" w:rsidRPr="00E31393">
              <w:rPr>
                <w:rFonts w:ascii="Arial" w:hAnsi="Arial" w:cs="Arial"/>
                <w:sz w:val="24"/>
                <w:szCs w:val="24"/>
              </w:rPr>
              <w:t xml:space="preserve"> </w:t>
            </w:r>
            <w:r w:rsidRPr="00E31393">
              <w:rPr>
                <w:rFonts w:ascii="Arial" w:hAnsi="Arial" w:cs="Arial"/>
                <w:sz w:val="24"/>
                <w:szCs w:val="24"/>
              </w:rPr>
              <w:t>will be aware of who will actually hear the grievance and where any appeal can be lodged. Managers and employees need the security of procedures. It provides authority and limits the scope of their actions.</w:t>
            </w:r>
          </w:p>
          <w:p w14:paraId="461E5AF9" w14:textId="77777777" w:rsidR="00E31393" w:rsidRPr="00E31393" w:rsidRDefault="00E31393" w:rsidP="00EF4575">
            <w:pPr>
              <w:spacing w:line="360" w:lineRule="auto"/>
              <w:rPr>
                <w:rFonts w:ascii="Arial" w:eastAsia="Times New Roman" w:hAnsi="Arial" w:cs="Arial"/>
                <w:color w:val="0B0C0C"/>
                <w:sz w:val="24"/>
                <w:szCs w:val="24"/>
                <w:lang w:eastAsia="en-GB"/>
              </w:rPr>
            </w:pPr>
          </w:p>
          <w:p w14:paraId="5FE69F7F" w14:textId="77777777" w:rsidR="00303994" w:rsidRPr="007B69FD" w:rsidRDefault="00303994" w:rsidP="003C2466">
            <w:pPr>
              <w:spacing w:line="360" w:lineRule="auto"/>
              <w:rPr>
                <w:rFonts w:ascii="Arial" w:hAnsi="Arial" w:cs="Arial"/>
                <w:i/>
                <w:iCs/>
                <w:sz w:val="24"/>
                <w:szCs w:val="24"/>
              </w:rPr>
            </w:pPr>
            <w:r w:rsidRPr="007B69FD">
              <w:rPr>
                <w:rFonts w:ascii="Arial" w:hAnsi="Arial" w:cs="Arial"/>
                <w:i/>
                <w:iCs/>
                <w:sz w:val="24"/>
                <w:szCs w:val="24"/>
              </w:rPr>
              <w:t xml:space="preserve">2. Briefly outline the features of a grievance procedure and the steps involved in it. (8) </w:t>
            </w:r>
          </w:p>
          <w:p w14:paraId="11D082EB" w14:textId="43F823C4" w:rsidR="00BA3DC8" w:rsidRPr="004B5C2F" w:rsidRDefault="00BA3DC8" w:rsidP="003C2466">
            <w:pPr>
              <w:spacing w:line="360" w:lineRule="auto"/>
              <w:rPr>
                <w:rFonts w:ascii="Arial" w:hAnsi="Arial" w:cs="Arial"/>
                <w:sz w:val="24"/>
                <w:szCs w:val="24"/>
              </w:rPr>
            </w:pPr>
            <w:r w:rsidRPr="004B5C2F">
              <w:rPr>
                <w:rFonts w:ascii="Arial" w:hAnsi="Arial" w:cs="Arial"/>
                <w:sz w:val="24"/>
                <w:szCs w:val="24"/>
              </w:rPr>
              <w:t xml:space="preserve">The main features of grievance procedure are: fairness, facilities for representation, procedural steps and promptness. </w:t>
            </w:r>
          </w:p>
          <w:p w14:paraId="6B65DD94" w14:textId="77777777" w:rsidR="004B5C2F" w:rsidRPr="004B5C2F" w:rsidRDefault="004B5C2F" w:rsidP="004B5C2F">
            <w:pPr>
              <w:pStyle w:val="ListParagraph"/>
              <w:numPr>
                <w:ilvl w:val="0"/>
                <w:numId w:val="4"/>
              </w:numPr>
              <w:autoSpaceDE w:val="0"/>
              <w:autoSpaceDN w:val="0"/>
              <w:adjustRightInd w:val="0"/>
              <w:spacing w:line="360" w:lineRule="auto"/>
              <w:rPr>
                <w:rFonts w:ascii="Arial" w:hAnsi="Arial" w:cs="Arial"/>
                <w:color w:val="000000"/>
                <w:sz w:val="24"/>
                <w:szCs w:val="24"/>
                <w:u w:val="single"/>
              </w:rPr>
            </w:pPr>
            <w:r w:rsidRPr="004B5C2F">
              <w:rPr>
                <w:rFonts w:ascii="Arial" w:hAnsi="Arial" w:cs="Arial"/>
                <w:color w:val="000000"/>
                <w:sz w:val="24"/>
                <w:szCs w:val="24"/>
                <w:u w:val="single"/>
              </w:rPr>
              <w:t>Fairness</w:t>
            </w:r>
          </w:p>
          <w:p w14:paraId="3DF267FC" w14:textId="29B25BAA" w:rsidR="004B5C2F" w:rsidRPr="004B5C2F" w:rsidRDefault="004B5C2F" w:rsidP="004B5C2F">
            <w:pPr>
              <w:pStyle w:val="ListParagraph"/>
              <w:autoSpaceDE w:val="0"/>
              <w:autoSpaceDN w:val="0"/>
              <w:adjustRightInd w:val="0"/>
              <w:spacing w:line="360" w:lineRule="auto"/>
              <w:ind w:left="360"/>
              <w:rPr>
                <w:rFonts w:ascii="Arial" w:hAnsi="Arial" w:cs="Arial"/>
                <w:color w:val="000000"/>
                <w:sz w:val="24"/>
                <w:szCs w:val="24"/>
                <w:u w:val="single"/>
              </w:rPr>
            </w:pPr>
            <w:r w:rsidRPr="0089612A">
              <w:rPr>
                <w:rFonts w:ascii="Arial" w:hAnsi="Arial" w:cs="Arial"/>
                <w:sz w:val="24"/>
                <w:szCs w:val="24"/>
              </w:rPr>
              <w:t>Fairness and transparency are promoted by developing and using rules and procedure</w:t>
            </w:r>
            <w:r>
              <w:rPr>
                <w:rFonts w:ascii="Arial" w:hAnsi="Arial" w:cs="Arial"/>
                <w:sz w:val="24"/>
                <w:szCs w:val="24"/>
              </w:rPr>
              <w:t xml:space="preserve">s for handling </w:t>
            </w:r>
            <w:r w:rsidRPr="0089612A">
              <w:rPr>
                <w:rFonts w:ascii="Arial" w:hAnsi="Arial" w:cs="Arial"/>
                <w:sz w:val="24"/>
                <w:szCs w:val="24"/>
              </w:rPr>
              <w:t>grievance situations. These should be set down in writing, be specific and clear</w:t>
            </w:r>
            <w:r w:rsidRPr="004B5C2F">
              <w:rPr>
                <w:rFonts w:ascii="Arial" w:hAnsi="Arial" w:cs="Arial"/>
                <w:sz w:val="24"/>
                <w:szCs w:val="24"/>
              </w:rPr>
              <w:t>.</w:t>
            </w:r>
            <w:r w:rsidRPr="004B5C2F">
              <w:rPr>
                <w:rFonts w:ascii="Arial" w:hAnsi="Arial" w:cs="Arial"/>
                <w:sz w:val="24"/>
                <w:szCs w:val="24"/>
              </w:rPr>
              <w:t xml:space="preserve"> </w:t>
            </w:r>
            <w:r w:rsidRPr="004B5C2F">
              <w:rPr>
                <w:rFonts w:ascii="Arial" w:hAnsi="Arial" w:cs="Arial"/>
                <w:sz w:val="24"/>
                <w:szCs w:val="24"/>
              </w:rPr>
              <w:t>It is necessary to be even- handed when dealing with grievances</w:t>
            </w:r>
            <w:r w:rsidRPr="004B5C2F">
              <w:rPr>
                <w:rFonts w:ascii="Arial" w:hAnsi="Arial" w:cs="Arial"/>
                <w:sz w:val="24"/>
                <w:szCs w:val="24"/>
              </w:rPr>
              <w:t xml:space="preserve"> to ensure fairness. </w:t>
            </w:r>
            <w:r w:rsidRPr="004B5C2F">
              <w:rPr>
                <w:rFonts w:ascii="Arial" w:hAnsi="Arial" w:cs="Arial"/>
                <w:sz w:val="24"/>
                <w:szCs w:val="24"/>
              </w:rPr>
              <w:t>It would also be better if any appeals are dealt with by a joint body or taken to independent arbitration because then management is not seen as being the judge of its own cause.</w:t>
            </w:r>
          </w:p>
          <w:p w14:paraId="178BF3B5" w14:textId="77777777" w:rsidR="004B5C2F" w:rsidRDefault="004B5C2F" w:rsidP="004B5C2F">
            <w:pPr>
              <w:pStyle w:val="ListParagraph"/>
              <w:numPr>
                <w:ilvl w:val="0"/>
                <w:numId w:val="3"/>
              </w:numPr>
              <w:autoSpaceDE w:val="0"/>
              <w:autoSpaceDN w:val="0"/>
              <w:adjustRightInd w:val="0"/>
              <w:spacing w:line="360" w:lineRule="auto"/>
              <w:ind w:left="360"/>
              <w:rPr>
                <w:rFonts w:ascii="Arial" w:hAnsi="Arial" w:cs="Arial"/>
                <w:color w:val="000000"/>
                <w:sz w:val="24"/>
                <w:szCs w:val="24"/>
                <w:u w:val="single"/>
              </w:rPr>
            </w:pPr>
            <w:r w:rsidRPr="007B1146">
              <w:rPr>
                <w:rFonts w:ascii="Arial" w:hAnsi="Arial" w:cs="Arial"/>
                <w:color w:val="000000"/>
                <w:sz w:val="24"/>
                <w:szCs w:val="24"/>
                <w:u w:val="single"/>
              </w:rPr>
              <w:t>Representation</w:t>
            </w:r>
          </w:p>
          <w:p w14:paraId="28D9B24A" w14:textId="19C17CA5" w:rsidR="004B5C2F" w:rsidRDefault="004B5C2F" w:rsidP="004B5C2F">
            <w:pPr>
              <w:autoSpaceDE w:val="0"/>
              <w:autoSpaceDN w:val="0"/>
              <w:adjustRightInd w:val="0"/>
              <w:spacing w:line="360" w:lineRule="auto"/>
              <w:ind w:left="360"/>
              <w:rPr>
                <w:rFonts w:ascii="Arial" w:hAnsi="Arial" w:cs="Arial"/>
                <w:sz w:val="24"/>
                <w:szCs w:val="24"/>
              </w:rPr>
            </w:pPr>
            <w:r w:rsidRPr="0089612A">
              <w:rPr>
                <w:rFonts w:ascii="Arial" w:hAnsi="Arial" w:cs="Arial"/>
                <w:sz w:val="24"/>
                <w:szCs w:val="24"/>
              </w:rPr>
              <w:t>Workers have a statutory right to be accompanied by a companion as some</w:t>
            </w:r>
            <w:r w:rsidRPr="0089612A">
              <w:rPr>
                <w:rFonts w:ascii="Arial" w:hAnsi="Arial" w:cs="Arial"/>
                <w:color w:val="000000"/>
                <w:sz w:val="24"/>
                <w:szCs w:val="24"/>
              </w:rPr>
              <w:t xml:space="preserve"> individual employees may lack confidence or experience when taking on management in a one to one situation. </w:t>
            </w:r>
            <w:r w:rsidRPr="0089612A">
              <w:rPr>
                <w:rFonts w:ascii="Arial" w:hAnsi="Arial" w:cs="Arial"/>
                <w:sz w:val="24"/>
                <w:szCs w:val="24"/>
              </w:rPr>
              <w:t>The chosen companion may be a fellow worker, a trade union representative, or an official employed by a trade union. The companion should be allowed to address the hearing to put and sum up the worker’s case, respond on behalf of the worker to any views expressed at the meeting and confer with the worker during the hearing</w:t>
            </w:r>
            <w:r>
              <w:rPr>
                <w:rFonts w:ascii="Arial" w:hAnsi="Arial" w:cs="Arial"/>
                <w:sz w:val="24"/>
                <w:szCs w:val="24"/>
              </w:rPr>
              <w:t xml:space="preserve">, and are </w:t>
            </w:r>
            <w:r w:rsidRPr="004B5C2F">
              <w:rPr>
                <w:rFonts w:ascii="Arial" w:hAnsi="Arial" w:cs="Arial"/>
                <w:sz w:val="24"/>
                <w:szCs w:val="24"/>
              </w:rPr>
              <w:t>usually</w:t>
            </w:r>
            <w:r w:rsidRPr="004B5C2F">
              <w:rPr>
                <w:rFonts w:ascii="Arial" w:hAnsi="Arial" w:cs="Arial"/>
                <w:sz w:val="24"/>
                <w:szCs w:val="24"/>
              </w:rPr>
              <w:t xml:space="preserve"> able to advise the aggrieved person on whether it is worth pursuing the claim.</w:t>
            </w:r>
            <w:r>
              <w:rPr>
                <w:rFonts w:ascii="Arial" w:hAnsi="Arial" w:cs="Arial"/>
                <w:sz w:val="24"/>
                <w:szCs w:val="24"/>
              </w:rPr>
              <w:t xml:space="preserve"> </w:t>
            </w:r>
            <w:r w:rsidRPr="004B5C2F">
              <w:rPr>
                <w:rFonts w:ascii="Arial" w:hAnsi="Arial" w:cs="Arial"/>
                <w:sz w:val="24"/>
                <w:szCs w:val="24"/>
              </w:rPr>
              <w:t>However, a risk still exists that a representative’s presence may produce a defensive attitude with management</w:t>
            </w:r>
            <w:r w:rsidRPr="004B5C2F">
              <w:rPr>
                <w:rFonts w:ascii="Arial" w:hAnsi="Arial" w:cs="Arial"/>
                <w:sz w:val="24"/>
                <w:szCs w:val="24"/>
              </w:rPr>
              <w:t>.</w:t>
            </w:r>
          </w:p>
          <w:p w14:paraId="5D2AFAEE" w14:textId="2535C5C4" w:rsidR="004B5C2F" w:rsidRDefault="004B5C2F" w:rsidP="004B5C2F">
            <w:pPr>
              <w:pStyle w:val="ListParagraph"/>
              <w:numPr>
                <w:ilvl w:val="0"/>
                <w:numId w:val="3"/>
              </w:numPr>
              <w:autoSpaceDE w:val="0"/>
              <w:autoSpaceDN w:val="0"/>
              <w:adjustRightInd w:val="0"/>
              <w:spacing w:line="360" w:lineRule="auto"/>
              <w:ind w:left="360"/>
              <w:rPr>
                <w:rFonts w:ascii="Arial" w:hAnsi="Arial" w:cs="Arial"/>
                <w:color w:val="000000"/>
                <w:sz w:val="24"/>
                <w:szCs w:val="24"/>
                <w:u w:val="single"/>
              </w:rPr>
            </w:pPr>
            <w:r>
              <w:rPr>
                <w:rFonts w:ascii="Arial" w:hAnsi="Arial" w:cs="Arial"/>
                <w:color w:val="000000"/>
                <w:sz w:val="24"/>
                <w:szCs w:val="24"/>
                <w:u w:val="single"/>
              </w:rPr>
              <w:t>Procedural Steps</w:t>
            </w:r>
          </w:p>
          <w:p w14:paraId="4F1BDE29" w14:textId="00DB7F58" w:rsidR="0020725C" w:rsidRPr="00A179B9" w:rsidRDefault="0096476E" w:rsidP="0020725C">
            <w:pPr>
              <w:pStyle w:val="ListParagraph"/>
              <w:autoSpaceDE w:val="0"/>
              <w:autoSpaceDN w:val="0"/>
              <w:adjustRightInd w:val="0"/>
              <w:spacing w:line="360" w:lineRule="auto"/>
              <w:ind w:left="360"/>
              <w:rPr>
                <w:rFonts w:ascii="Arial" w:hAnsi="Arial" w:cs="Arial"/>
                <w:color w:val="000000"/>
                <w:sz w:val="24"/>
                <w:szCs w:val="24"/>
              </w:rPr>
            </w:pPr>
            <w:r w:rsidRPr="00A179B9">
              <w:rPr>
                <w:rFonts w:ascii="Arial" w:hAnsi="Arial" w:cs="Arial"/>
                <w:color w:val="000000"/>
                <w:sz w:val="24"/>
                <w:szCs w:val="24"/>
              </w:rPr>
              <w:t xml:space="preserve">It is best if the </w:t>
            </w:r>
            <w:r w:rsidR="0020725C" w:rsidRPr="00A179B9">
              <w:rPr>
                <w:rFonts w:ascii="Arial" w:hAnsi="Arial" w:cs="Arial"/>
                <w:color w:val="000000"/>
                <w:sz w:val="24"/>
                <w:szCs w:val="24"/>
              </w:rPr>
              <w:t>organisation</w:t>
            </w:r>
            <w:r w:rsidRPr="00A179B9">
              <w:rPr>
                <w:rFonts w:ascii="Arial" w:hAnsi="Arial" w:cs="Arial"/>
                <w:color w:val="000000"/>
                <w:sz w:val="24"/>
                <w:szCs w:val="24"/>
              </w:rPr>
              <w:t>’s</w:t>
            </w:r>
            <w:r w:rsidR="0020725C" w:rsidRPr="00A179B9">
              <w:rPr>
                <w:rFonts w:ascii="Arial" w:hAnsi="Arial" w:cs="Arial"/>
                <w:color w:val="000000"/>
                <w:sz w:val="24"/>
                <w:szCs w:val="24"/>
              </w:rPr>
              <w:t xml:space="preserve"> grievance procedure include</w:t>
            </w:r>
            <w:r w:rsidRPr="00A179B9">
              <w:rPr>
                <w:rFonts w:ascii="Arial" w:hAnsi="Arial" w:cs="Arial"/>
                <w:color w:val="000000"/>
                <w:sz w:val="24"/>
                <w:szCs w:val="24"/>
              </w:rPr>
              <w:t>s</w:t>
            </w:r>
            <w:r w:rsidR="0020725C" w:rsidRPr="00A179B9">
              <w:rPr>
                <w:rFonts w:ascii="Arial" w:hAnsi="Arial" w:cs="Arial"/>
                <w:color w:val="000000"/>
                <w:sz w:val="24"/>
                <w:szCs w:val="24"/>
              </w:rPr>
              <w:t xml:space="preserve"> three steps</w:t>
            </w:r>
            <w:r w:rsidRPr="00A179B9">
              <w:rPr>
                <w:rFonts w:ascii="Arial" w:hAnsi="Arial" w:cs="Arial"/>
                <w:color w:val="000000"/>
                <w:sz w:val="24"/>
                <w:szCs w:val="24"/>
              </w:rPr>
              <w:t>.</w:t>
            </w:r>
          </w:p>
          <w:p w14:paraId="2830166E" w14:textId="12C4F9A8" w:rsidR="0096476E" w:rsidRPr="00A179B9" w:rsidRDefault="0096476E" w:rsidP="0020725C">
            <w:pPr>
              <w:pStyle w:val="ListParagraph"/>
              <w:autoSpaceDE w:val="0"/>
              <w:autoSpaceDN w:val="0"/>
              <w:adjustRightInd w:val="0"/>
              <w:spacing w:line="360" w:lineRule="auto"/>
              <w:ind w:left="360"/>
              <w:rPr>
                <w:rFonts w:ascii="Arial" w:eastAsia="Times New Roman" w:hAnsi="Arial" w:cs="Arial"/>
                <w:color w:val="0B0C0C"/>
                <w:sz w:val="24"/>
                <w:szCs w:val="24"/>
              </w:rPr>
            </w:pPr>
            <w:r w:rsidRPr="00A179B9">
              <w:rPr>
                <w:rFonts w:ascii="Arial" w:hAnsi="Arial" w:cs="Arial"/>
                <w:sz w:val="24"/>
                <w:szCs w:val="24"/>
              </w:rPr>
              <w:t xml:space="preserve">There are three steps because there are three types of management activity involved in resolving grievances. Despite this, there can actually be more than three steps especially in </w:t>
            </w:r>
            <w:proofErr w:type="spellStart"/>
            <w:r w:rsidRPr="00A179B9">
              <w:rPr>
                <w:rFonts w:ascii="Arial" w:hAnsi="Arial" w:cs="Arial"/>
                <w:sz w:val="24"/>
                <w:szCs w:val="24"/>
              </w:rPr>
              <w:t>organisations</w:t>
            </w:r>
            <w:proofErr w:type="spellEnd"/>
            <w:r w:rsidRPr="00A179B9">
              <w:rPr>
                <w:rFonts w:ascii="Arial" w:hAnsi="Arial" w:cs="Arial"/>
                <w:sz w:val="24"/>
                <w:szCs w:val="24"/>
              </w:rPr>
              <w:t xml:space="preserve"> with a steep hierarchy where there would be higher, more senior people to whom the matter could be referred.</w:t>
            </w:r>
          </w:p>
          <w:p w14:paraId="1AF0BFC8" w14:textId="6AA8BF53" w:rsidR="0020725C" w:rsidRPr="00A179B9" w:rsidRDefault="0096476E" w:rsidP="00A179B9">
            <w:pPr>
              <w:pStyle w:val="ListParagraph"/>
              <w:numPr>
                <w:ilvl w:val="0"/>
                <w:numId w:val="5"/>
              </w:numPr>
              <w:autoSpaceDE w:val="0"/>
              <w:autoSpaceDN w:val="0"/>
              <w:adjustRightInd w:val="0"/>
              <w:spacing w:line="360" w:lineRule="auto"/>
              <w:rPr>
                <w:rFonts w:ascii="Arial" w:hAnsi="Arial" w:cs="Arial"/>
                <w:sz w:val="24"/>
                <w:szCs w:val="24"/>
              </w:rPr>
            </w:pPr>
            <w:r w:rsidRPr="00A179B9">
              <w:rPr>
                <w:rFonts w:ascii="Arial" w:hAnsi="Arial" w:cs="Arial"/>
                <w:sz w:val="24"/>
                <w:szCs w:val="24"/>
              </w:rPr>
              <w:t xml:space="preserve">First is the preliminary step. This is when the grievance is lodged with the immediate superior of the employee with the complaint. </w:t>
            </w:r>
            <w:r w:rsidRPr="00A179B9">
              <w:rPr>
                <w:rFonts w:ascii="Arial" w:hAnsi="Arial" w:cs="Arial"/>
                <w:sz w:val="24"/>
                <w:szCs w:val="24"/>
              </w:rPr>
              <w:t xml:space="preserve">This </w:t>
            </w:r>
            <w:r w:rsidRPr="00A179B9">
              <w:rPr>
                <w:rFonts w:ascii="Arial" w:hAnsi="Arial" w:cs="Arial"/>
                <w:sz w:val="24"/>
                <w:szCs w:val="24"/>
              </w:rPr>
              <w:t xml:space="preserve">is also </w:t>
            </w:r>
            <w:r w:rsidRPr="00A179B9">
              <w:rPr>
                <w:rFonts w:ascii="Arial" w:hAnsi="Arial" w:cs="Arial"/>
                <w:sz w:val="24"/>
                <w:szCs w:val="24"/>
              </w:rPr>
              <w:t>where</w:t>
            </w:r>
            <w:r w:rsidRPr="00A179B9">
              <w:rPr>
                <w:rFonts w:ascii="Arial" w:hAnsi="Arial" w:cs="Arial"/>
                <w:sz w:val="24"/>
                <w:szCs w:val="24"/>
              </w:rPr>
              <w:t xml:space="preserve"> the manager has an opportunity to review any decisions that have caused the dissatisfaction. This then enables the employee with the grievance to withdraw any claims. It is usually rare for matters to be taken further, unless the subject of the grievance is something which company policy is being tested about.</w:t>
            </w:r>
          </w:p>
          <w:p w14:paraId="41FA040E" w14:textId="66C0D3CD" w:rsidR="0096476E" w:rsidRPr="00A179B9" w:rsidRDefault="0096476E" w:rsidP="00A179B9">
            <w:pPr>
              <w:pStyle w:val="ListParagraph"/>
              <w:numPr>
                <w:ilvl w:val="0"/>
                <w:numId w:val="5"/>
              </w:numPr>
              <w:autoSpaceDE w:val="0"/>
              <w:autoSpaceDN w:val="0"/>
              <w:adjustRightInd w:val="0"/>
              <w:spacing w:line="360" w:lineRule="auto"/>
              <w:rPr>
                <w:rFonts w:ascii="Arial" w:hAnsi="Arial" w:cs="Arial"/>
                <w:color w:val="000000"/>
                <w:sz w:val="24"/>
                <w:szCs w:val="24"/>
                <w:u w:val="single"/>
              </w:rPr>
            </w:pPr>
            <w:r w:rsidRPr="00A179B9">
              <w:rPr>
                <w:rFonts w:ascii="Arial" w:hAnsi="Arial" w:cs="Arial"/>
                <w:sz w:val="24"/>
                <w:szCs w:val="24"/>
              </w:rPr>
              <w:t xml:space="preserve">If a grievance reaches the hearing stage it is here that the employee will state the grievance to a more senior manager who will be able to see things from a broader perspective than the immediate supervisor. Higher level managers can often view matters in a more dispassionate manner and see solutions that perhaps have not been seen by immediate supervisors. Management should try to </w:t>
            </w:r>
            <w:proofErr w:type="spellStart"/>
            <w:r w:rsidRPr="00A179B9">
              <w:rPr>
                <w:rFonts w:ascii="Arial" w:hAnsi="Arial" w:cs="Arial"/>
                <w:sz w:val="24"/>
                <w:szCs w:val="24"/>
              </w:rPr>
              <w:t>finalise</w:t>
            </w:r>
            <w:proofErr w:type="spellEnd"/>
            <w:r w:rsidRPr="00A179B9">
              <w:rPr>
                <w:rFonts w:ascii="Arial" w:hAnsi="Arial" w:cs="Arial"/>
                <w:sz w:val="24"/>
                <w:szCs w:val="24"/>
              </w:rPr>
              <w:t xml:space="preserve"> the hearing where possible so that appeals do not follow. </w:t>
            </w:r>
          </w:p>
          <w:p w14:paraId="283283E7" w14:textId="48F51408" w:rsidR="004B5C2F" w:rsidRDefault="00A179B9" w:rsidP="00A179B9">
            <w:pPr>
              <w:pStyle w:val="ListParagraph"/>
              <w:numPr>
                <w:ilvl w:val="0"/>
                <w:numId w:val="5"/>
              </w:numPr>
              <w:autoSpaceDE w:val="0"/>
              <w:autoSpaceDN w:val="0"/>
              <w:adjustRightInd w:val="0"/>
              <w:spacing w:line="360" w:lineRule="auto"/>
              <w:rPr>
                <w:rFonts w:ascii="Arial" w:hAnsi="Arial" w:cs="Arial"/>
                <w:sz w:val="24"/>
                <w:szCs w:val="24"/>
              </w:rPr>
            </w:pPr>
            <w:r w:rsidRPr="00A179B9">
              <w:rPr>
                <w:rFonts w:ascii="Arial" w:hAnsi="Arial" w:cs="Arial"/>
                <w:sz w:val="24"/>
                <w:szCs w:val="24"/>
              </w:rPr>
              <w:t>In the case of an appeal, i</w:t>
            </w:r>
            <w:r w:rsidR="0096476E" w:rsidRPr="00A179B9">
              <w:rPr>
                <w:rFonts w:ascii="Arial" w:hAnsi="Arial" w:cs="Arial"/>
                <w:sz w:val="24"/>
                <w:szCs w:val="24"/>
              </w:rPr>
              <w:t>t is usually designated to a more senior manager</w:t>
            </w:r>
            <w:r w:rsidRPr="00A179B9">
              <w:rPr>
                <w:rFonts w:ascii="Arial" w:hAnsi="Arial" w:cs="Arial"/>
                <w:sz w:val="24"/>
                <w:szCs w:val="24"/>
              </w:rPr>
              <w:t>.</w:t>
            </w:r>
            <w:r w:rsidR="0096476E" w:rsidRPr="00A179B9">
              <w:rPr>
                <w:rFonts w:ascii="Arial" w:hAnsi="Arial" w:cs="Arial"/>
                <w:sz w:val="24"/>
                <w:szCs w:val="24"/>
              </w:rPr>
              <w:t xml:space="preserve"> The outcome of this will either be a confirmation of a modification of the decision at the hearing.</w:t>
            </w:r>
          </w:p>
          <w:p w14:paraId="7D0E6187" w14:textId="3543AB99" w:rsidR="00A179B9" w:rsidRPr="00A179B9" w:rsidRDefault="00A179B9" w:rsidP="00A179B9">
            <w:pPr>
              <w:pStyle w:val="ListParagraph"/>
              <w:numPr>
                <w:ilvl w:val="0"/>
                <w:numId w:val="3"/>
              </w:numPr>
              <w:autoSpaceDE w:val="0"/>
              <w:autoSpaceDN w:val="0"/>
              <w:adjustRightInd w:val="0"/>
              <w:spacing w:line="360" w:lineRule="auto"/>
              <w:rPr>
                <w:rFonts w:ascii="Arial" w:hAnsi="Arial" w:cs="Arial"/>
                <w:sz w:val="24"/>
                <w:szCs w:val="24"/>
                <w:u w:val="single"/>
              </w:rPr>
            </w:pPr>
            <w:r w:rsidRPr="00A179B9">
              <w:rPr>
                <w:rFonts w:ascii="Arial" w:hAnsi="Arial" w:cs="Arial"/>
                <w:sz w:val="24"/>
                <w:szCs w:val="24"/>
                <w:u w:val="single"/>
              </w:rPr>
              <w:t>Promptness</w:t>
            </w:r>
          </w:p>
          <w:p w14:paraId="1375FAA8" w14:textId="7DB4FE23" w:rsidR="00A179B9" w:rsidRPr="00A179B9" w:rsidRDefault="00A179B9" w:rsidP="00A179B9">
            <w:pPr>
              <w:spacing w:line="360" w:lineRule="auto"/>
              <w:ind w:left="360"/>
              <w:rPr>
                <w:rFonts w:ascii="Arial" w:hAnsi="Arial" w:cs="Arial"/>
                <w:i/>
                <w:iCs/>
                <w:sz w:val="24"/>
                <w:szCs w:val="24"/>
              </w:rPr>
            </w:pPr>
            <w:r w:rsidRPr="00A179B9">
              <w:rPr>
                <w:rFonts w:ascii="Arial" w:hAnsi="Arial" w:cs="Arial"/>
                <w:sz w:val="24"/>
                <w:szCs w:val="24"/>
              </w:rPr>
              <w:t>This is vital when trying to avoid bitterness or frustrations that comes from these delays.</w:t>
            </w:r>
            <w:r w:rsidRPr="00A179B9">
              <w:rPr>
                <w:rFonts w:ascii="Arial" w:hAnsi="Arial" w:cs="Arial"/>
                <w:sz w:val="24"/>
                <w:szCs w:val="24"/>
              </w:rPr>
              <w:t xml:space="preserve"> </w:t>
            </w:r>
            <w:r w:rsidRPr="00A179B9">
              <w:rPr>
                <w:rFonts w:ascii="Arial" w:hAnsi="Arial" w:cs="Arial"/>
                <w:sz w:val="24"/>
                <w:szCs w:val="24"/>
              </w:rPr>
              <w:t>The decision</w:t>
            </w:r>
            <w:r w:rsidRPr="00A179B9">
              <w:rPr>
                <w:rFonts w:ascii="Arial" w:hAnsi="Arial" w:cs="Arial"/>
                <w:sz w:val="24"/>
                <w:szCs w:val="24"/>
              </w:rPr>
              <w:t xml:space="preserve"> to raise a grievance</w:t>
            </w:r>
            <w:r w:rsidRPr="00A179B9">
              <w:rPr>
                <w:rFonts w:ascii="Arial" w:hAnsi="Arial" w:cs="Arial"/>
                <w:sz w:val="24"/>
                <w:szCs w:val="24"/>
              </w:rPr>
              <w:t xml:space="preserve"> is not taken lightly and a quick resolution is expected.</w:t>
            </w:r>
            <w:r w:rsidRPr="00A179B9">
              <w:rPr>
                <w:rFonts w:ascii="Arial" w:hAnsi="Arial" w:cs="Arial"/>
                <w:sz w:val="24"/>
                <w:szCs w:val="24"/>
              </w:rPr>
              <w:t xml:space="preserve"> </w:t>
            </w:r>
            <w:r w:rsidRPr="00A179B9">
              <w:rPr>
                <w:rFonts w:ascii="Arial" w:hAnsi="Arial" w:cs="Arial"/>
                <w:sz w:val="24"/>
                <w:szCs w:val="24"/>
              </w:rPr>
              <w:t xml:space="preserve">The manager will also </w:t>
            </w:r>
            <w:r w:rsidRPr="00A179B9">
              <w:rPr>
                <w:rFonts w:ascii="Arial" w:hAnsi="Arial" w:cs="Arial"/>
                <w:sz w:val="24"/>
                <w:szCs w:val="24"/>
              </w:rPr>
              <w:t xml:space="preserve">want </w:t>
            </w:r>
            <w:r w:rsidRPr="00A179B9">
              <w:rPr>
                <w:rFonts w:ascii="Arial" w:hAnsi="Arial" w:cs="Arial"/>
                <w:sz w:val="24"/>
                <w:szCs w:val="24"/>
              </w:rPr>
              <w:t>to settle the matter as quickly as possible.</w:t>
            </w:r>
            <w:r w:rsidRPr="00A179B9">
              <w:rPr>
                <w:rFonts w:ascii="Arial" w:hAnsi="Arial" w:cs="Arial"/>
                <w:sz w:val="24"/>
                <w:szCs w:val="24"/>
              </w:rPr>
              <w:t xml:space="preserve"> Setting time limits will help to speed up the process.  I</w:t>
            </w:r>
            <w:r w:rsidRPr="00A179B9">
              <w:rPr>
                <w:rFonts w:ascii="Arial" w:hAnsi="Arial" w:cs="Arial"/>
                <w:sz w:val="24"/>
                <w:szCs w:val="24"/>
              </w:rPr>
              <w:t>t allows time for reflection and initiative by the manager or the employee between the steps, but does not allow time for the matter to be forgotten.</w:t>
            </w:r>
          </w:p>
          <w:p w14:paraId="2180F5E4" w14:textId="77777777" w:rsidR="004B5C2F" w:rsidRDefault="004B5C2F" w:rsidP="003C2466">
            <w:pPr>
              <w:spacing w:line="360" w:lineRule="auto"/>
            </w:pPr>
          </w:p>
          <w:p w14:paraId="09704086" w14:textId="77777777" w:rsidR="00303994" w:rsidRPr="007B69FD" w:rsidRDefault="00303994" w:rsidP="003C2466">
            <w:pPr>
              <w:spacing w:line="360" w:lineRule="auto"/>
              <w:rPr>
                <w:rFonts w:ascii="Arial" w:hAnsi="Arial" w:cs="Arial"/>
                <w:i/>
                <w:iCs/>
                <w:sz w:val="24"/>
                <w:szCs w:val="24"/>
              </w:rPr>
            </w:pPr>
            <w:r w:rsidRPr="007B69FD">
              <w:rPr>
                <w:rFonts w:ascii="Arial" w:hAnsi="Arial" w:cs="Arial"/>
                <w:i/>
                <w:iCs/>
                <w:sz w:val="24"/>
                <w:szCs w:val="24"/>
              </w:rPr>
              <w:t>Activity (6)</w:t>
            </w:r>
          </w:p>
          <w:p w14:paraId="1E6C5E35" w14:textId="3268102D" w:rsidR="00303994" w:rsidRPr="007B69FD" w:rsidRDefault="00303994" w:rsidP="003C2466">
            <w:pPr>
              <w:spacing w:line="360" w:lineRule="auto"/>
              <w:rPr>
                <w:rFonts w:ascii="Arial" w:hAnsi="Arial" w:cs="Arial"/>
                <w:b/>
                <w:i/>
                <w:iCs/>
                <w:sz w:val="24"/>
                <w:szCs w:val="24"/>
              </w:rPr>
            </w:pPr>
            <w:r w:rsidRPr="007B69FD">
              <w:rPr>
                <w:rFonts w:ascii="Arial" w:hAnsi="Arial" w:cs="Arial"/>
                <w:i/>
                <w:iCs/>
                <w:sz w:val="24"/>
                <w:szCs w:val="24"/>
              </w:rPr>
              <w:t>Study the grievance procedures and practices in an organisation to which you have access and produce a brief report.</w:t>
            </w:r>
          </w:p>
          <w:p w14:paraId="18FB656E" w14:textId="16F3E493" w:rsidR="00555298" w:rsidRPr="00555298" w:rsidRDefault="00555298" w:rsidP="00555298">
            <w:pPr>
              <w:spacing w:after="160" w:line="360" w:lineRule="auto"/>
              <w:rPr>
                <w:rFonts w:ascii="Arial" w:hAnsi="Arial" w:cs="Arial"/>
                <w:b/>
                <w:sz w:val="24"/>
                <w:szCs w:val="24"/>
              </w:rPr>
            </w:pPr>
            <w:r w:rsidRPr="00555298">
              <w:rPr>
                <w:rFonts w:ascii="Arial" w:hAnsi="Arial" w:cs="Arial"/>
                <w:bCs/>
                <w:sz w:val="24"/>
                <w:szCs w:val="24"/>
              </w:rPr>
              <w:t xml:space="preserve">My company grievance policy is named the ‘Fairness at Work Policy’. It’s stated aims are: </w:t>
            </w:r>
          </w:p>
          <w:p w14:paraId="7F6EE30E" w14:textId="1720880D" w:rsidR="00555298" w:rsidRPr="00555298" w:rsidRDefault="00555298" w:rsidP="00555298">
            <w:pPr>
              <w:pStyle w:val="ListParagraph"/>
              <w:numPr>
                <w:ilvl w:val="0"/>
                <w:numId w:val="7"/>
              </w:numPr>
              <w:spacing w:after="160" w:line="360" w:lineRule="auto"/>
              <w:rPr>
                <w:rFonts w:ascii="Arial" w:hAnsi="Arial" w:cs="Arial"/>
                <w:sz w:val="24"/>
                <w:szCs w:val="24"/>
              </w:rPr>
            </w:pPr>
            <w:r w:rsidRPr="00555298">
              <w:rPr>
                <w:rFonts w:ascii="Arial" w:hAnsi="Arial" w:cs="Arial"/>
                <w:sz w:val="24"/>
                <w:szCs w:val="24"/>
              </w:rPr>
              <w:t>It</w:t>
            </w:r>
            <w:r w:rsidRPr="00555298">
              <w:rPr>
                <w:rFonts w:ascii="Arial" w:hAnsi="Arial" w:cs="Arial"/>
                <w:sz w:val="24"/>
                <w:szCs w:val="24"/>
              </w:rPr>
              <w:t xml:space="preserve"> is designed to provide employees who feel dissatisfied or aggrieved by management, or Governance, with a channel to have their concern(s) dealt with fairly and promptly.</w:t>
            </w:r>
          </w:p>
          <w:p w14:paraId="5C0995D5" w14:textId="77777777" w:rsidR="00555298" w:rsidRPr="00555298" w:rsidRDefault="00555298" w:rsidP="00555298">
            <w:pPr>
              <w:pStyle w:val="ListParagraph"/>
              <w:numPr>
                <w:ilvl w:val="0"/>
                <w:numId w:val="7"/>
              </w:numPr>
              <w:spacing w:after="160" w:line="360" w:lineRule="auto"/>
              <w:rPr>
                <w:rFonts w:ascii="Arial" w:hAnsi="Arial" w:cs="Arial"/>
                <w:sz w:val="24"/>
                <w:szCs w:val="24"/>
              </w:rPr>
            </w:pPr>
            <w:r w:rsidRPr="00555298">
              <w:rPr>
                <w:rFonts w:ascii="Arial" w:hAnsi="Arial" w:cs="Arial"/>
                <w:sz w:val="24"/>
                <w:szCs w:val="24"/>
              </w:rPr>
              <w:t>The Code of Industrial Relations Practice recommends the establishment of agreed procedures for the settling of individual and collective disputes. The employee’s Contract of Employment has built into it a right to know about the grievance procedure.</w:t>
            </w:r>
          </w:p>
          <w:p w14:paraId="76C5EF0E" w14:textId="561017F0" w:rsidR="00555298" w:rsidRPr="00555298" w:rsidRDefault="00555298" w:rsidP="00555298">
            <w:pPr>
              <w:pStyle w:val="ListParagraph"/>
              <w:numPr>
                <w:ilvl w:val="0"/>
                <w:numId w:val="7"/>
              </w:numPr>
              <w:spacing w:after="160" w:line="360" w:lineRule="auto"/>
              <w:rPr>
                <w:rFonts w:ascii="Arial" w:hAnsi="Arial" w:cs="Arial"/>
                <w:sz w:val="24"/>
                <w:szCs w:val="24"/>
              </w:rPr>
            </w:pPr>
            <w:r w:rsidRPr="00555298">
              <w:rPr>
                <w:rFonts w:ascii="Arial" w:hAnsi="Arial" w:cs="Arial"/>
                <w:sz w:val="24"/>
                <w:szCs w:val="24"/>
              </w:rPr>
              <w:t>Effective and proper use of this procedure will encourage good working relationships.</w:t>
            </w:r>
          </w:p>
          <w:p w14:paraId="42733B63" w14:textId="6E35FAA4" w:rsidR="00555298" w:rsidRDefault="00555298" w:rsidP="00912E7B">
            <w:pPr>
              <w:pStyle w:val="ListParagraph"/>
              <w:spacing w:after="160" w:line="360" w:lineRule="auto"/>
              <w:ind w:left="0"/>
              <w:rPr>
                <w:rFonts w:ascii="Arial" w:hAnsi="Arial" w:cs="Arial"/>
                <w:sz w:val="24"/>
                <w:szCs w:val="24"/>
              </w:rPr>
            </w:pPr>
            <w:r w:rsidRPr="00555298">
              <w:rPr>
                <w:rFonts w:ascii="Arial" w:hAnsi="Arial" w:cs="Arial"/>
                <w:sz w:val="24"/>
                <w:szCs w:val="24"/>
              </w:rPr>
              <w:t xml:space="preserve">The policy defines what a grievance is </w:t>
            </w:r>
            <w:r>
              <w:rPr>
                <w:rFonts w:ascii="Arial" w:hAnsi="Arial" w:cs="Arial"/>
                <w:sz w:val="24"/>
                <w:szCs w:val="24"/>
              </w:rPr>
              <w:t xml:space="preserve">and its scope. It states the general principles of the policy which are </w:t>
            </w:r>
            <w:proofErr w:type="spellStart"/>
            <w:r>
              <w:rPr>
                <w:rFonts w:ascii="Arial" w:hAnsi="Arial" w:cs="Arial"/>
                <w:sz w:val="24"/>
                <w:szCs w:val="24"/>
              </w:rPr>
              <w:t>summarised</w:t>
            </w:r>
            <w:proofErr w:type="spellEnd"/>
            <w:r>
              <w:rPr>
                <w:rFonts w:ascii="Arial" w:hAnsi="Arial" w:cs="Arial"/>
                <w:sz w:val="24"/>
                <w:szCs w:val="24"/>
              </w:rPr>
              <w:t xml:space="preserve"> below as:</w:t>
            </w:r>
          </w:p>
          <w:p w14:paraId="4BB4B2A3" w14:textId="2E0B91C0" w:rsidR="00555298" w:rsidRPr="00912E7B" w:rsidRDefault="00555298"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 xml:space="preserve">All employees have the </w:t>
            </w:r>
            <w:r w:rsidRPr="00912E7B">
              <w:rPr>
                <w:rFonts w:ascii="Arial" w:hAnsi="Arial" w:cs="Arial"/>
                <w:sz w:val="24"/>
                <w:szCs w:val="24"/>
              </w:rPr>
              <w:t>right to present grievances</w:t>
            </w:r>
          </w:p>
          <w:p w14:paraId="0CE32C60" w14:textId="04EE3456" w:rsidR="00555298" w:rsidRPr="00912E7B" w:rsidRDefault="00555298"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I</w:t>
            </w:r>
            <w:r w:rsidRPr="00912E7B">
              <w:rPr>
                <w:rFonts w:ascii="Arial" w:hAnsi="Arial" w:cs="Arial"/>
                <w:sz w:val="24"/>
                <w:szCs w:val="24"/>
              </w:rPr>
              <w:t>n the first instance</w:t>
            </w:r>
            <w:r w:rsidRPr="00912E7B">
              <w:rPr>
                <w:rFonts w:ascii="Arial" w:hAnsi="Arial" w:cs="Arial"/>
                <w:sz w:val="24"/>
                <w:szCs w:val="24"/>
              </w:rPr>
              <w:t xml:space="preserve"> employees are </w:t>
            </w:r>
            <w:r w:rsidRPr="00912E7B">
              <w:rPr>
                <w:rFonts w:ascii="Arial" w:hAnsi="Arial" w:cs="Arial"/>
                <w:sz w:val="24"/>
                <w:szCs w:val="24"/>
              </w:rPr>
              <w:t>to try and informally resolve any issues or concerns themselves</w:t>
            </w:r>
            <w:r w:rsidRPr="00912E7B">
              <w:rPr>
                <w:rFonts w:ascii="Arial" w:hAnsi="Arial" w:cs="Arial"/>
                <w:sz w:val="24"/>
                <w:szCs w:val="24"/>
              </w:rPr>
              <w:t xml:space="preserve"> before resorting to the formal stages of the procedure.</w:t>
            </w:r>
          </w:p>
          <w:p w14:paraId="37061660" w14:textId="09DC7C1E" w:rsidR="00555298" w:rsidRPr="00912E7B" w:rsidRDefault="00555298"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E</w:t>
            </w:r>
            <w:r w:rsidRPr="00912E7B">
              <w:rPr>
                <w:rFonts w:ascii="Arial" w:hAnsi="Arial" w:cs="Arial"/>
                <w:sz w:val="24"/>
                <w:szCs w:val="24"/>
              </w:rPr>
              <w:t>very stage should be dealt with fairly and promptly and be resolved as near to the point of the source as possible.</w:t>
            </w:r>
          </w:p>
          <w:p w14:paraId="6A9252FA" w14:textId="0A359B9D" w:rsidR="00555298" w:rsidRPr="00912E7B" w:rsidRDefault="00555298"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All grievances should be treated in the same way</w:t>
            </w:r>
            <w:r w:rsidRPr="00912E7B">
              <w:rPr>
                <w:rFonts w:ascii="Arial" w:hAnsi="Arial" w:cs="Arial"/>
                <w:sz w:val="24"/>
                <w:szCs w:val="24"/>
              </w:rPr>
              <w:t>.</w:t>
            </w:r>
          </w:p>
          <w:p w14:paraId="459F92BA" w14:textId="47EECF30" w:rsidR="00555298" w:rsidRPr="00912E7B" w:rsidRDefault="00912E7B"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Employees have a right to be represented by a trade union representative or workplace colleague</w:t>
            </w:r>
            <w:r w:rsidRPr="00912E7B">
              <w:rPr>
                <w:rFonts w:ascii="Arial" w:hAnsi="Arial" w:cs="Arial"/>
                <w:sz w:val="24"/>
                <w:szCs w:val="24"/>
              </w:rPr>
              <w:t>.</w:t>
            </w:r>
          </w:p>
          <w:p w14:paraId="2F8F307E" w14:textId="3EDECDAF" w:rsidR="00912E7B" w:rsidRPr="00912E7B" w:rsidRDefault="00912E7B"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The trade union representative or workplace colleague has an important role to play in supporting, advising and representing an employee with a grievance</w:t>
            </w:r>
            <w:r w:rsidRPr="00912E7B">
              <w:rPr>
                <w:rFonts w:ascii="Arial" w:hAnsi="Arial" w:cs="Arial"/>
                <w:sz w:val="24"/>
                <w:szCs w:val="24"/>
              </w:rPr>
              <w:t xml:space="preserve"> and strive to resolve the grievance through co-operation.</w:t>
            </w:r>
          </w:p>
          <w:p w14:paraId="048577D0" w14:textId="5341A055" w:rsidR="00912E7B" w:rsidRPr="00912E7B" w:rsidRDefault="00912E7B"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Where appropriate the services of a mediator</w:t>
            </w:r>
            <w:r w:rsidRPr="00912E7B">
              <w:rPr>
                <w:rFonts w:ascii="Arial" w:hAnsi="Arial" w:cs="Arial"/>
                <w:sz w:val="24"/>
                <w:szCs w:val="24"/>
              </w:rPr>
              <w:t xml:space="preserve"> may be employed</w:t>
            </w:r>
            <w:r w:rsidRPr="00912E7B">
              <w:rPr>
                <w:rFonts w:ascii="Arial" w:hAnsi="Arial" w:cs="Arial"/>
                <w:sz w:val="24"/>
                <w:szCs w:val="24"/>
              </w:rPr>
              <w:t xml:space="preserve"> to resolve the grievance.</w:t>
            </w:r>
          </w:p>
          <w:p w14:paraId="17B0C688" w14:textId="03409093" w:rsidR="00912E7B" w:rsidRPr="00912E7B" w:rsidRDefault="00912E7B"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P</w:t>
            </w:r>
            <w:r w:rsidRPr="00912E7B">
              <w:rPr>
                <w:rFonts w:ascii="Arial" w:hAnsi="Arial" w:cs="Arial"/>
                <w:sz w:val="24"/>
                <w:szCs w:val="24"/>
              </w:rPr>
              <w:t>rior consultation on any changes in custom and practice can ease through many difficult decisions without a grievance being raised.</w:t>
            </w:r>
          </w:p>
          <w:p w14:paraId="5EF70F4C" w14:textId="12CC1838" w:rsidR="00912E7B" w:rsidRPr="00912E7B" w:rsidRDefault="00912E7B"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Grievances should be raised within three months of the employee being aggrieved.</w:t>
            </w:r>
          </w:p>
          <w:p w14:paraId="3AC9CCE6" w14:textId="5F3DDDC7" w:rsidR="00912E7B" w:rsidRPr="00912E7B" w:rsidRDefault="00912E7B"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Fairness and civility towards employees are important factors in management efforts to avoid disputes.</w:t>
            </w:r>
          </w:p>
          <w:p w14:paraId="63720038" w14:textId="47D47D11" w:rsidR="00912E7B" w:rsidRPr="00912E7B" w:rsidRDefault="00912E7B" w:rsidP="00912E7B">
            <w:pPr>
              <w:pStyle w:val="ListParagraph"/>
              <w:numPr>
                <w:ilvl w:val="0"/>
                <w:numId w:val="9"/>
              </w:numPr>
              <w:spacing w:after="160" w:line="360" w:lineRule="auto"/>
              <w:rPr>
                <w:rFonts w:ascii="Arial" w:hAnsi="Arial" w:cs="Arial"/>
                <w:sz w:val="24"/>
                <w:szCs w:val="24"/>
              </w:rPr>
            </w:pPr>
            <w:r w:rsidRPr="00912E7B">
              <w:rPr>
                <w:rFonts w:ascii="Arial" w:hAnsi="Arial" w:cs="Arial"/>
                <w:sz w:val="24"/>
                <w:szCs w:val="24"/>
              </w:rPr>
              <w:t>All grievances should be dealt with in confidence, subject to the need to undertake thorough investigations as necessary</w:t>
            </w:r>
            <w:r w:rsidRPr="00912E7B">
              <w:rPr>
                <w:rFonts w:ascii="Arial" w:hAnsi="Arial" w:cs="Arial"/>
                <w:sz w:val="24"/>
                <w:szCs w:val="24"/>
              </w:rPr>
              <w:t>.</w:t>
            </w:r>
          </w:p>
          <w:p w14:paraId="3DCEC008" w14:textId="793B0955" w:rsidR="00912E7B" w:rsidRDefault="00912E7B" w:rsidP="00912E7B">
            <w:pPr>
              <w:spacing w:after="160" w:line="360" w:lineRule="auto"/>
              <w:rPr>
                <w:rFonts w:ascii="Arial" w:hAnsi="Arial" w:cs="Arial"/>
                <w:sz w:val="24"/>
                <w:szCs w:val="24"/>
              </w:rPr>
            </w:pPr>
            <w:r>
              <w:rPr>
                <w:rFonts w:ascii="Arial" w:hAnsi="Arial" w:cs="Arial"/>
                <w:sz w:val="24"/>
                <w:szCs w:val="24"/>
              </w:rPr>
              <w:t xml:space="preserve">The policy then goes on to state the three procedural stages of the grievance </w:t>
            </w:r>
            <w:r w:rsidR="00D85DC5">
              <w:rPr>
                <w:rFonts w:ascii="Arial" w:hAnsi="Arial" w:cs="Arial"/>
                <w:sz w:val="24"/>
                <w:szCs w:val="24"/>
              </w:rPr>
              <w:t xml:space="preserve">and what happens at each point of this </w:t>
            </w:r>
            <w:r>
              <w:rPr>
                <w:rFonts w:ascii="Arial" w:hAnsi="Arial" w:cs="Arial"/>
                <w:sz w:val="24"/>
                <w:szCs w:val="24"/>
              </w:rPr>
              <w:t xml:space="preserve">process: Informal, formal and appeal. Timescales are then stated. At the end of the policy instructions for </w:t>
            </w:r>
            <w:proofErr w:type="spellStart"/>
            <w:r>
              <w:rPr>
                <w:rFonts w:ascii="Arial" w:hAnsi="Arial" w:cs="Arial"/>
                <w:sz w:val="24"/>
                <w:szCs w:val="24"/>
              </w:rPr>
              <w:t>post employment</w:t>
            </w:r>
            <w:proofErr w:type="spellEnd"/>
            <w:r>
              <w:rPr>
                <w:rFonts w:ascii="Arial" w:hAnsi="Arial" w:cs="Arial"/>
                <w:sz w:val="24"/>
                <w:szCs w:val="24"/>
              </w:rPr>
              <w:t xml:space="preserve"> grievances are given.</w:t>
            </w:r>
          </w:p>
          <w:p w14:paraId="10FDB30B" w14:textId="2A79B5DB" w:rsidR="00912E7B" w:rsidRDefault="00912E7B" w:rsidP="00912E7B">
            <w:pPr>
              <w:spacing w:after="160" w:line="360" w:lineRule="auto"/>
              <w:rPr>
                <w:rFonts w:ascii="Arial" w:hAnsi="Arial" w:cs="Arial"/>
                <w:sz w:val="24"/>
                <w:szCs w:val="24"/>
              </w:rPr>
            </w:pPr>
            <w:r>
              <w:rPr>
                <w:rFonts w:ascii="Arial" w:hAnsi="Arial" w:cs="Arial"/>
                <w:sz w:val="24"/>
                <w:szCs w:val="24"/>
              </w:rPr>
              <w:t>In conclusion the policy emphasizes that i</w:t>
            </w:r>
            <w:r w:rsidRPr="00912E7B">
              <w:rPr>
                <w:rFonts w:ascii="Arial" w:hAnsi="Arial" w:cs="Arial"/>
                <w:sz w:val="24"/>
                <w:szCs w:val="24"/>
              </w:rPr>
              <w:t>t is hoped and anticipated that most grievances can be resolved at an early stage.</w:t>
            </w:r>
            <w:r>
              <w:rPr>
                <w:rFonts w:ascii="Arial" w:hAnsi="Arial" w:cs="Arial"/>
                <w:sz w:val="24"/>
                <w:szCs w:val="24"/>
              </w:rPr>
              <w:t xml:space="preserve"> The policy provides a clear definition of a grievance and clearly explains </w:t>
            </w:r>
            <w:r w:rsidR="00D85DC5">
              <w:rPr>
                <w:rFonts w:ascii="Arial" w:hAnsi="Arial" w:cs="Arial"/>
                <w:sz w:val="24"/>
                <w:szCs w:val="24"/>
              </w:rPr>
              <w:t>what the aggrieved person can expect once they have made their formal complaint. The procedure and timescales for addressing the complaint are clearly set out, showing what each party can expect and must adhere to at each stage. Representation from a union or work place colleague is recommended to support the employee who has raised the grievance.</w:t>
            </w:r>
          </w:p>
          <w:p w14:paraId="1E991E4E" w14:textId="3CDA934F" w:rsidR="00CC2FB3" w:rsidRPr="007B69FD" w:rsidRDefault="00D85DC5" w:rsidP="00D85DC5">
            <w:pPr>
              <w:spacing w:after="160" w:line="360" w:lineRule="auto"/>
              <w:rPr>
                <w:rFonts w:ascii="Arial" w:hAnsi="Arial" w:cs="Arial"/>
                <w:b/>
                <w:sz w:val="24"/>
                <w:szCs w:val="24"/>
              </w:rPr>
            </w:pPr>
            <w:r>
              <w:rPr>
                <w:rFonts w:ascii="Arial" w:hAnsi="Arial" w:cs="Arial"/>
                <w:sz w:val="24"/>
                <w:szCs w:val="24"/>
              </w:rPr>
              <w:t xml:space="preserve">The policy is available to all employees via the company portal, and where to find this and others policies is covered in the induction process. </w:t>
            </w:r>
          </w:p>
          <w:p w14:paraId="732C47C9" w14:textId="77777777" w:rsidR="00CC2FB3" w:rsidRPr="007B69FD" w:rsidRDefault="00CC2FB3" w:rsidP="00A851DA">
            <w:pPr>
              <w:rPr>
                <w:rFonts w:ascii="Arial" w:hAnsi="Arial" w:cs="Arial"/>
                <w:b/>
                <w:sz w:val="24"/>
                <w:szCs w:val="24"/>
              </w:rPr>
            </w:pPr>
          </w:p>
          <w:p w14:paraId="04CAE5BB" w14:textId="77777777" w:rsidR="00CC2FB3" w:rsidRPr="007B69FD" w:rsidRDefault="00CC2FB3" w:rsidP="00A851DA">
            <w:pPr>
              <w:rPr>
                <w:rFonts w:ascii="Arial" w:hAnsi="Arial" w:cs="Arial"/>
                <w:b/>
                <w:sz w:val="24"/>
                <w:szCs w:val="24"/>
              </w:rPr>
            </w:pPr>
          </w:p>
        </w:tc>
      </w:tr>
      <w:tr w:rsidR="003E7CBF" w14:paraId="481EF13E" w14:textId="77777777" w:rsidTr="00CC2FB3">
        <w:tc>
          <w:tcPr>
            <w:tcW w:w="9242" w:type="dxa"/>
          </w:tcPr>
          <w:p w14:paraId="51B5D7A7" w14:textId="77777777" w:rsidR="003E7CBF" w:rsidRPr="00303994" w:rsidRDefault="003E7CBF" w:rsidP="00A851DA">
            <w:pPr>
              <w:rPr>
                <w:b/>
                <w:sz w:val="24"/>
                <w:szCs w:val="24"/>
              </w:rPr>
            </w:pPr>
          </w:p>
        </w:tc>
      </w:tr>
    </w:tbl>
    <w:p w14:paraId="6D1B970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7EF49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7A0C1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2F846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F77B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5332C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D058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7E1331F7" w14:textId="77777777" w:rsidTr="00405895">
        <w:tc>
          <w:tcPr>
            <w:tcW w:w="2310" w:type="dxa"/>
            <w:shd w:val="clear" w:color="auto" w:fill="D9D9D9" w:themeFill="background1" w:themeFillShade="D9"/>
          </w:tcPr>
          <w:p w14:paraId="5BE05D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82F99F" w14:textId="6980AC7C" w:rsidR="00405895" w:rsidRPr="00B0415E" w:rsidRDefault="00130387" w:rsidP="00A851DA">
            <w:pPr>
              <w:rPr>
                <w:rFonts w:cs="Bliss-Regular"/>
                <w:color w:val="000000"/>
              </w:rPr>
            </w:pPr>
            <w:r>
              <w:rPr>
                <w:rFonts w:cs="Bliss-Regular"/>
                <w:color w:val="000000"/>
              </w:rPr>
              <w:t>S Gulliver</w:t>
            </w:r>
          </w:p>
        </w:tc>
        <w:tc>
          <w:tcPr>
            <w:tcW w:w="1276" w:type="dxa"/>
            <w:shd w:val="clear" w:color="auto" w:fill="D9D9D9" w:themeFill="background1" w:themeFillShade="D9"/>
          </w:tcPr>
          <w:p w14:paraId="40AF178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25D2C3" w14:textId="4BAAD72E" w:rsidR="00405895" w:rsidRPr="00B0415E" w:rsidRDefault="00130387" w:rsidP="00A851DA">
            <w:pPr>
              <w:rPr>
                <w:rFonts w:cs="Bliss-Regular"/>
                <w:color w:val="000000"/>
              </w:rPr>
            </w:pPr>
            <w:r>
              <w:rPr>
                <w:rFonts w:cs="Bliss-Regular"/>
                <w:color w:val="000000"/>
              </w:rPr>
              <w:t>01/07/2019</w:t>
            </w:r>
          </w:p>
        </w:tc>
      </w:tr>
    </w:tbl>
    <w:p w14:paraId="4170DA99" w14:textId="77777777" w:rsidR="00A851DA" w:rsidRPr="00B0415E" w:rsidRDefault="00A851DA" w:rsidP="00A851DA">
      <w:pPr>
        <w:rPr>
          <w:rFonts w:cs="Bliss-Regular"/>
          <w:color w:val="000000"/>
          <w:lang w:val="en-US"/>
        </w:rPr>
      </w:pPr>
    </w:p>
    <w:p w14:paraId="217F01D1" w14:textId="77777777" w:rsidR="00A851DA" w:rsidRPr="00B0415E" w:rsidRDefault="00A851DA" w:rsidP="00A851DA">
      <w:pPr>
        <w:rPr>
          <w:rFonts w:cs="Bliss-Regular"/>
          <w:color w:val="000000"/>
          <w:lang w:val="en-US"/>
        </w:rPr>
      </w:pPr>
    </w:p>
    <w:p w14:paraId="2075676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9369D32" w14:textId="77777777" w:rsidTr="00B0415E">
        <w:trPr>
          <w:trHeight w:val="249"/>
        </w:trPr>
        <w:tc>
          <w:tcPr>
            <w:tcW w:w="4621" w:type="dxa"/>
            <w:shd w:val="clear" w:color="auto" w:fill="D9D9D9" w:themeFill="background1" w:themeFillShade="D9"/>
          </w:tcPr>
          <w:p w14:paraId="530D726D" w14:textId="77777777" w:rsidR="00503D7E" w:rsidRPr="00B0415E" w:rsidRDefault="00503D7E" w:rsidP="00503D7E">
            <w:pPr>
              <w:rPr>
                <w:b/>
                <w:color w:val="002060"/>
              </w:rPr>
            </w:pPr>
            <w:r w:rsidRPr="00B0415E">
              <w:rPr>
                <w:b/>
                <w:color w:val="002060"/>
              </w:rPr>
              <w:t>Total Marks</w:t>
            </w:r>
          </w:p>
        </w:tc>
        <w:tc>
          <w:tcPr>
            <w:tcW w:w="4621" w:type="dxa"/>
          </w:tcPr>
          <w:p w14:paraId="45EB916B" w14:textId="77777777" w:rsidR="00503D7E" w:rsidRPr="00B0415E" w:rsidRDefault="00503D7E" w:rsidP="00503D7E">
            <w:pPr>
              <w:rPr>
                <w:rFonts w:cs="Times New Roman"/>
                <w:szCs w:val="32"/>
              </w:rPr>
            </w:pPr>
          </w:p>
        </w:tc>
      </w:tr>
      <w:tr w:rsidR="00503D7E" w:rsidRPr="00B0415E" w14:paraId="21345E65" w14:textId="77777777" w:rsidTr="00B0415E">
        <w:tc>
          <w:tcPr>
            <w:tcW w:w="4621" w:type="dxa"/>
            <w:shd w:val="clear" w:color="auto" w:fill="D9D9D9" w:themeFill="background1" w:themeFillShade="D9"/>
          </w:tcPr>
          <w:p w14:paraId="3F397383" w14:textId="77777777" w:rsidR="00503D7E" w:rsidRPr="00B0415E" w:rsidRDefault="00503D7E" w:rsidP="00503D7E">
            <w:pPr>
              <w:rPr>
                <w:b/>
                <w:color w:val="002060"/>
              </w:rPr>
            </w:pPr>
            <w:r w:rsidRPr="00B0415E">
              <w:rPr>
                <w:b/>
                <w:color w:val="002060"/>
              </w:rPr>
              <w:t>Marks Obtained</w:t>
            </w:r>
          </w:p>
        </w:tc>
        <w:tc>
          <w:tcPr>
            <w:tcW w:w="4621" w:type="dxa"/>
          </w:tcPr>
          <w:p w14:paraId="1A11353E" w14:textId="77777777" w:rsidR="00503D7E" w:rsidRPr="00B0415E" w:rsidRDefault="00503D7E" w:rsidP="00503D7E">
            <w:pPr>
              <w:rPr>
                <w:rFonts w:cs="Times New Roman"/>
                <w:szCs w:val="32"/>
              </w:rPr>
            </w:pPr>
          </w:p>
        </w:tc>
      </w:tr>
      <w:tr w:rsidR="00503D7E" w:rsidRPr="00B0415E" w14:paraId="2051BB90" w14:textId="77777777" w:rsidTr="00B0415E">
        <w:tc>
          <w:tcPr>
            <w:tcW w:w="4621" w:type="dxa"/>
            <w:shd w:val="clear" w:color="auto" w:fill="D9D9D9" w:themeFill="background1" w:themeFillShade="D9"/>
          </w:tcPr>
          <w:p w14:paraId="71161E7B" w14:textId="77777777" w:rsidR="00503D7E" w:rsidRPr="00B0415E" w:rsidRDefault="00B0415E" w:rsidP="00503D7E">
            <w:pPr>
              <w:rPr>
                <w:b/>
                <w:color w:val="002060"/>
              </w:rPr>
            </w:pPr>
            <w:r w:rsidRPr="00B0415E">
              <w:rPr>
                <w:b/>
                <w:color w:val="002060"/>
              </w:rPr>
              <w:t>Percentage / Grade</w:t>
            </w:r>
          </w:p>
        </w:tc>
        <w:tc>
          <w:tcPr>
            <w:tcW w:w="4621" w:type="dxa"/>
          </w:tcPr>
          <w:p w14:paraId="789C540F" w14:textId="77777777" w:rsidR="00503D7E" w:rsidRPr="00B0415E" w:rsidRDefault="00503D7E" w:rsidP="00503D7E">
            <w:pPr>
              <w:rPr>
                <w:rFonts w:cs="Times New Roman"/>
                <w:szCs w:val="32"/>
              </w:rPr>
            </w:pPr>
          </w:p>
        </w:tc>
      </w:tr>
    </w:tbl>
    <w:p w14:paraId="7A953D61" w14:textId="77777777" w:rsidR="00A851DA" w:rsidRDefault="00A851DA" w:rsidP="00503D7E">
      <w:pPr>
        <w:rPr>
          <w:rFonts w:cs="Times New Roman"/>
          <w:sz w:val="24"/>
          <w:szCs w:val="32"/>
        </w:rPr>
      </w:pPr>
      <w:bookmarkStart w:id="0" w:name="_GoBack"/>
      <w:bookmarkEnd w:id="0"/>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735BB" w14:textId="77777777" w:rsidR="00945140" w:rsidRDefault="00945140" w:rsidP="00CB4D0A">
      <w:pPr>
        <w:spacing w:after="0" w:line="240" w:lineRule="auto"/>
      </w:pPr>
      <w:r>
        <w:separator/>
      </w:r>
    </w:p>
  </w:endnote>
  <w:endnote w:type="continuationSeparator" w:id="0">
    <w:p w14:paraId="1169FD7A" w14:textId="77777777" w:rsidR="00945140" w:rsidRDefault="009451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DF506" w14:textId="77777777" w:rsidR="00945140" w:rsidRDefault="00945140" w:rsidP="00CB4D0A">
      <w:pPr>
        <w:spacing w:after="0" w:line="240" w:lineRule="auto"/>
      </w:pPr>
      <w:r>
        <w:separator/>
      </w:r>
    </w:p>
  </w:footnote>
  <w:footnote w:type="continuationSeparator" w:id="0">
    <w:p w14:paraId="6203E78F" w14:textId="77777777" w:rsidR="00945140" w:rsidRDefault="0094514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5AF5E" w14:textId="20D449C6" w:rsidR="002548FD" w:rsidRDefault="002548FD">
    <w:pPr>
      <w:pStyle w:val="Header"/>
      <w:jc w:val="right"/>
    </w:pPr>
    <w:r>
      <w:rPr>
        <w:rFonts w:ascii="Arial" w:hAnsi="Arial" w:cs="Arial"/>
        <w:sz w:val="24"/>
        <w:szCs w:val="24"/>
      </w:rPr>
      <w:t xml:space="preserve">Susan Gulliver 32560 Assignment </w:t>
    </w:r>
    <w:r w:rsidR="00CC30F8">
      <w:rPr>
        <w:rFonts w:ascii="Arial" w:hAnsi="Arial" w:cs="Arial"/>
        <w:sz w:val="24"/>
        <w:szCs w:val="24"/>
      </w:rPr>
      <w:t>1</w:t>
    </w:r>
    <w:r w:rsidR="00303994">
      <w:rPr>
        <w:rFonts w:ascii="Arial" w:hAnsi="Arial" w:cs="Arial"/>
        <w:sz w:val="24"/>
        <w:szCs w:val="24"/>
      </w:rPr>
      <w:t>0</w:t>
    </w:r>
    <w:r>
      <w:rPr>
        <w:rFonts w:ascii="Arial" w:hAnsi="Arial" w:cs="Arial"/>
        <w:sz w:val="24"/>
        <w:szCs w:val="24"/>
      </w:rPr>
      <w:t xml:space="preserve"> </w:t>
    </w:r>
    <w:sdt>
      <w:sdtPr>
        <w:id w:val="-1318336367"/>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p w14:paraId="399352D9" w14:textId="77777777" w:rsidR="002548FD" w:rsidRDefault="002548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60492"/>
    <w:multiLevelType w:val="hybridMultilevel"/>
    <w:tmpl w:val="F8FA36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5BF194A"/>
    <w:multiLevelType w:val="hybridMultilevel"/>
    <w:tmpl w:val="641CFC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CA2140"/>
    <w:multiLevelType w:val="hybridMultilevel"/>
    <w:tmpl w:val="9F20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20512"/>
    <w:multiLevelType w:val="hybridMultilevel"/>
    <w:tmpl w:val="61BE29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DD73CC"/>
    <w:multiLevelType w:val="hybridMultilevel"/>
    <w:tmpl w:val="3C8AE82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FD4258E"/>
    <w:multiLevelType w:val="hybridMultilevel"/>
    <w:tmpl w:val="44B2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3C1FDD"/>
    <w:multiLevelType w:val="hybridMultilevel"/>
    <w:tmpl w:val="9114389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5"/>
  </w:num>
  <w:num w:numId="4">
    <w:abstractNumId w:val="3"/>
  </w:num>
  <w:num w:numId="5">
    <w:abstractNumId w:val="1"/>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lvlOverride w:ilvl="2"/>
    <w:lvlOverride w:ilvl="3"/>
    <w:lvlOverride w:ilvl="4"/>
    <w:lvlOverride w:ilvl="5"/>
    <w:lvlOverride w:ilvl="6"/>
    <w:lvlOverride w:ilvl="7"/>
    <w:lvlOverride w:ilv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76A4"/>
    <w:rsid w:val="00055992"/>
    <w:rsid w:val="000820E8"/>
    <w:rsid w:val="00097A80"/>
    <w:rsid w:val="000A485C"/>
    <w:rsid w:val="001175EE"/>
    <w:rsid w:val="00130387"/>
    <w:rsid w:val="00157CF6"/>
    <w:rsid w:val="00182416"/>
    <w:rsid w:val="00187EB4"/>
    <w:rsid w:val="001F0481"/>
    <w:rsid w:val="00200C92"/>
    <w:rsid w:val="0020451E"/>
    <w:rsid w:val="00206B9D"/>
    <w:rsid w:val="0020725C"/>
    <w:rsid w:val="0023259C"/>
    <w:rsid w:val="002548FD"/>
    <w:rsid w:val="002B0BD7"/>
    <w:rsid w:val="002B573D"/>
    <w:rsid w:val="002C5CB2"/>
    <w:rsid w:val="002F779F"/>
    <w:rsid w:val="00303994"/>
    <w:rsid w:val="00330ED7"/>
    <w:rsid w:val="00371885"/>
    <w:rsid w:val="003C2466"/>
    <w:rsid w:val="003D67FA"/>
    <w:rsid w:val="003E2B87"/>
    <w:rsid w:val="003E7CBF"/>
    <w:rsid w:val="003F282F"/>
    <w:rsid w:val="00402786"/>
    <w:rsid w:val="00405895"/>
    <w:rsid w:val="004058DF"/>
    <w:rsid w:val="00443E6F"/>
    <w:rsid w:val="00486F1A"/>
    <w:rsid w:val="00490CB9"/>
    <w:rsid w:val="004A2CE2"/>
    <w:rsid w:val="004A4FE0"/>
    <w:rsid w:val="004B5C2F"/>
    <w:rsid w:val="004C01D8"/>
    <w:rsid w:val="004E3CDA"/>
    <w:rsid w:val="004F4B4D"/>
    <w:rsid w:val="0050216D"/>
    <w:rsid w:val="00503D7E"/>
    <w:rsid w:val="0050778F"/>
    <w:rsid w:val="00527C11"/>
    <w:rsid w:val="00535F31"/>
    <w:rsid w:val="00540680"/>
    <w:rsid w:val="00555298"/>
    <w:rsid w:val="00574D64"/>
    <w:rsid w:val="00591365"/>
    <w:rsid w:val="005966F1"/>
    <w:rsid w:val="005B31E4"/>
    <w:rsid w:val="005E6232"/>
    <w:rsid w:val="006034F6"/>
    <w:rsid w:val="00607874"/>
    <w:rsid w:val="00607E77"/>
    <w:rsid w:val="00617BB3"/>
    <w:rsid w:val="00645CDD"/>
    <w:rsid w:val="00674333"/>
    <w:rsid w:val="006823A7"/>
    <w:rsid w:val="00687EE8"/>
    <w:rsid w:val="006C361E"/>
    <w:rsid w:val="006C6AB8"/>
    <w:rsid w:val="0070347F"/>
    <w:rsid w:val="0070678E"/>
    <w:rsid w:val="00773D0A"/>
    <w:rsid w:val="007B69FD"/>
    <w:rsid w:val="00831C11"/>
    <w:rsid w:val="00853F19"/>
    <w:rsid w:val="00864F8E"/>
    <w:rsid w:val="008A60B4"/>
    <w:rsid w:val="008B3C31"/>
    <w:rsid w:val="008B64FE"/>
    <w:rsid w:val="00912E7B"/>
    <w:rsid w:val="00935BF7"/>
    <w:rsid w:val="00945140"/>
    <w:rsid w:val="0095442C"/>
    <w:rsid w:val="0096476E"/>
    <w:rsid w:val="00983942"/>
    <w:rsid w:val="009C37E0"/>
    <w:rsid w:val="009E41F4"/>
    <w:rsid w:val="00A14B66"/>
    <w:rsid w:val="00A179B9"/>
    <w:rsid w:val="00A65CF7"/>
    <w:rsid w:val="00A81AB4"/>
    <w:rsid w:val="00A851DA"/>
    <w:rsid w:val="00AC7D5B"/>
    <w:rsid w:val="00AD3BC3"/>
    <w:rsid w:val="00AE1481"/>
    <w:rsid w:val="00B0415E"/>
    <w:rsid w:val="00B04678"/>
    <w:rsid w:val="00B83FD4"/>
    <w:rsid w:val="00BA3DC8"/>
    <w:rsid w:val="00BC46DF"/>
    <w:rsid w:val="00C03577"/>
    <w:rsid w:val="00C53029"/>
    <w:rsid w:val="00C65FEA"/>
    <w:rsid w:val="00C8055F"/>
    <w:rsid w:val="00CA0AC2"/>
    <w:rsid w:val="00CB4D0A"/>
    <w:rsid w:val="00CC2FB3"/>
    <w:rsid w:val="00CC30F8"/>
    <w:rsid w:val="00CC54EF"/>
    <w:rsid w:val="00CC575A"/>
    <w:rsid w:val="00CF123B"/>
    <w:rsid w:val="00D039AC"/>
    <w:rsid w:val="00D427DE"/>
    <w:rsid w:val="00D5587D"/>
    <w:rsid w:val="00D707CC"/>
    <w:rsid w:val="00D821FE"/>
    <w:rsid w:val="00D85DC5"/>
    <w:rsid w:val="00DB0793"/>
    <w:rsid w:val="00DB0E82"/>
    <w:rsid w:val="00E00821"/>
    <w:rsid w:val="00E04DB4"/>
    <w:rsid w:val="00E303E0"/>
    <w:rsid w:val="00E30679"/>
    <w:rsid w:val="00E31393"/>
    <w:rsid w:val="00E4597D"/>
    <w:rsid w:val="00E54832"/>
    <w:rsid w:val="00E56A90"/>
    <w:rsid w:val="00E641CC"/>
    <w:rsid w:val="00EA30AB"/>
    <w:rsid w:val="00EB3925"/>
    <w:rsid w:val="00EF457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4E661"/>
  <w15:docId w15:val="{30551073-8380-4ED7-AF26-C0F8178B5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40680"/>
  </w:style>
  <w:style w:type="paragraph" w:styleId="NormalWeb">
    <w:name w:val="Normal (Web)"/>
    <w:basedOn w:val="Normal"/>
    <w:uiPriority w:val="99"/>
    <w:unhideWhenUsed/>
    <w:rsid w:val="006C6AB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742648">
      <w:bodyDiv w:val="1"/>
      <w:marLeft w:val="0"/>
      <w:marRight w:val="0"/>
      <w:marTop w:val="0"/>
      <w:marBottom w:val="0"/>
      <w:divBdr>
        <w:top w:val="none" w:sz="0" w:space="0" w:color="auto"/>
        <w:left w:val="none" w:sz="0" w:space="0" w:color="auto"/>
        <w:bottom w:val="none" w:sz="0" w:space="0" w:color="auto"/>
        <w:right w:val="none" w:sz="0" w:space="0" w:color="auto"/>
      </w:divBdr>
    </w:div>
    <w:div w:id="1116216848">
      <w:bodyDiv w:val="1"/>
      <w:marLeft w:val="0"/>
      <w:marRight w:val="0"/>
      <w:marTop w:val="0"/>
      <w:marBottom w:val="0"/>
      <w:divBdr>
        <w:top w:val="none" w:sz="0" w:space="0" w:color="auto"/>
        <w:left w:val="none" w:sz="0" w:space="0" w:color="auto"/>
        <w:bottom w:val="none" w:sz="0" w:space="0" w:color="auto"/>
        <w:right w:val="none" w:sz="0" w:space="0" w:color="auto"/>
      </w:divBdr>
    </w:div>
    <w:div w:id="1157695488">
      <w:bodyDiv w:val="1"/>
      <w:marLeft w:val="0"/>
      <w:marRight w:val="0"/>
      <w:marTop w:val="0"/>
      <w:marBottom w:val="0"/>
      <w:divBdr>
        <w:top w:val="none" w:sz="0" w:space="0" w:color="auto"/>
        <w:left w:val="none" w:sz="0" w:space="0" w:color="auto"/>
        <w:bottom w:val="none" w:sz="0" w:space="0" w:color="auto"/>
        <w:right w:val="none" w:sz="0" w:space="0" w:color="auto"/>
      </w:divBdr>
    </w:div>
    <w:div w:id="1186097115">
      <w:bodyDiv w:val="1"/>
      <w:marLeft w:val="0"/>
      <w:marRight w:val="0"/>
      <w:marTop w:val="0"/>
      <w:marBottom w:val="0"/>
      <w:divBdr>
        <w:top w:val="none" w:sz="0" w:space="0" w:color="auto"/>
        <w:left w:val="none" w:sz="0" w:space="0" w:color="auto"/>
        <w:bottom w:val="none" w:sz="0" w:space="0" w:color="auto"/>
        <w:right w:val="none" w:sz="0" w:space="0" w:color="auto"/>
      </w:divBdr>
    </w:div>
    <w:div w:id="1952282200">
      <w:bodyDiv w:val="1"/>
      <w:marLeft w:val="0"/>
      <w:marRight w:val="0"/>
      <w:marTop w:val="0"/>
      <w:marBottom w:val="0"/>
      <w:divBdr>
        <w:top w:val="none" w:sz="0" w:space="0" w:color="auto"/>
        <w:left w:val="none" w:sz="0" w:space="0" w:color="auto"/>
        <w:bottom w:val="none" w:sz="0" w:space="0" w:color="auto"/>
        <w:right w:val="none" w:sz="0" w:space="0" w:color="auto"/>
      </w:divBdr>
    </w:div>
    <w:div w:id="20008434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D514E-0682-47E2-ABF3-CA369AAFF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9</Pages>
  <Words>2503</Words>
  <Characters>14273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Susan Gulliver</cp:lastModifiedBy>
  <cp:revision>21</cp:revision>
  <dcterms:created xsi:type="dcterms:W3CDTF">2019-06-26T16:00:00Z</dcterms:created>
  <dcterms:modified xsi:type="dcterms:W3CDTF">2019-07-01T19:22:00Z</dcterms:modified>
</cp:coreProperties>
</file>