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1742A" w:rsidP="00A851DA">
      <w:pPr>
        <w:rPr>
          <w:lang w:val="en-US"/>
        </w:rPr>
      </w:pPr>
      <w:r>
        <w:rPr>
          <w:noProof/>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E7283" w:rsidRDefault="004E7283" w:rsidP="00405895">
                  <w:pPr>
                    <w:jc w:val="center"/>
                    <w:rPr>
                      <w:b/>
                      <w:bCs/>
                      <w:color w:val="002060"/>
                      <w:sz w:val="44"/>
                      <w:szCs w:val="40"/>
                    </w:rPr>
                  </w:pPr>
                  <w:r>
                    <w:rPr>
                      <w:sz w:val="24"/>
                    </w:rPr>
                    <w:t xml:space="preserve">   </w:t>
                  </w:r>
                  <w:r>
                    <w:rPr>
                      <w:b/>
                      <w:bCs/>
                      <w:color w:val="002060"/>
                      <w:sz w:val="44"/>
                      <w:szCs w:val="40"/>
                    </w:rPr>
                    <w:t>Assignment Cover Sheet</w:t>
                  </w:r>
                </w:p>
                <w:p w:rsidR="004E7283" w:rsidRDefault="004E728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95F0B" w:rsidRDefault="00E87826">
            <w:pPr>
              <w:pStyle w:val="Default"/>
              <w:rPr>
                <w:rFonts w:asciiTheme="minorHAnsi" w:hAnsiTheme="minorHAnsi" w:cstheme="minorHAnsi"/>
                <w:sz w:val="22"/>
                <w:szCs w:val="22"/>
              </w:rPr>
            </w:pPr>
            <w:r w:rsidRPr="00995F0B">
              <w:rPr>
                <w:rFonts w:asciiTheme="minorHAnsi" w:hAnsiTheme="minorHAnsi" w:cstheme="minorHAnsi"/>
                <w:sz w:val="22"/>
                <w:szCs w:val="22"/>
              </w:rPr>
              <w:t>Fabio Giuseppe Sessi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5F0B">
            <w:pPr>
              <w:pStyle w:val="Default"/>
              <w:rPr>
                <w:rFonts w:asciiTheme="minorHAnsi" w:hAnsiTheme="minorHAnsi"/>
              </w:rPr>
            </w:pPr>
            <w:r>
              <w:rPr>
                <w:rFonts w:asciiTheme="minorHAnsi" w:hAnsiTheme="minorHAnsi"/>
              </w:rPr>
              <w:t>10247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5F0B">
            <w:pPr>
              <w:pStyle w:val="Default"/>
              <w:rPr>
                <w:rFonts w:asciiTheme="minorHAnsi" w:hAnsiTheme="minorHAnsi"/>
              </w:rPr>
            </w:pPr>
            <w:r>
              <w:rPr>
                <w:rFonts w:asciiTheme="minorHAnsi" w:hAnsiTheme="minorHAnsi"/>
              </w:rP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95F0B" w:rsidRDefault="00186A27">
            <w:pPr>
              <w:rPr>
                <w:rFonts w:ascii="Arial" w:hAnsi="Arial" w:cs="Arial"/>
              </w:rPr>
            </w:pPr>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9A3020" w:rsidRDefault="009A3020" w:rsidP="00A851DA">
      <w:pPr>
        <w:rPr>
          <w:lang w:val="en-US"/>
        </w:rPr>
      </w:pPr>
    </w:p>
    <w:p w:rsidR="009A3020" w:rsidRDefault="009A3020" w:rsidP="00A851DA">
      <w:pPr>
        <w:rPr>
          <w:lang w:val="en-US"/>
        </w:rPr>
      </w:pPr>
    </w:p>
    <w:p w:rsidR="009A3020" w:rsidRDefault="009A3020" w:rsidP="00A851DA">
      <w:pPr>
        <w:rPr>
          <w:lang w:val="en-US"/>
        </w:rPr>
      </w:pPr>
    </w:p>
    <w:p w:rsidR="009A3020" w:rsidRDefault="009A3020" w:rsidP="00A851DA">
      <w:pPr>
        <w:rPr>
          <w:lang w:val="en-US"/>
        </w:rPr>
      </w:pPr>
    </w:p>
    <w:p w:rsidR="009A3020" w:rsidRDefault="009A3020" w:rsidP="00A851DA">
      <w:pPr>
        <w:rPr>
          <w:lang w:val="en-US"/>
        </w:rPr>
      </w:pPr>
    </w:p>
    <w:p w:rsidR="009A3020" w:rsidRDefault="009A3020" w:rsidP="00A851DA">
      <w:pPr>
        <w:rPr>
          <w:lang w:val="en-US"/>
        </w:rPr>
      </w:pPr>
    </w:p>
    <w:p w:rsidR="009A3020" w:rsidRDefault="009A3020" w:rsidP="00A851DA">
      <w:pPr>
        <w:rPr>
          <w:lang w:val="en-US"/>
        </w:rPr>
      </w:pPr>
    </w:p>
    <w:p w:rsidR="009A3020" w:rsidRDefault="009A3020" w:rsidP="00A851DA">
      <w:pPr>
        <w:rPr>
          <w:lang w:val="en-US"/>
        </w:rPr>
      </w:pPr>
    </w:p>
    <w:p w:rsidR="009A3020" w:rsidRDefault="009A3020" w:rsidP="00A851DA">
      <w:pPr>
        <w:rPr>
          <w:lang w:val="en-US"/>
        </w:rPr>
      </w:pPr>
    </w:p>
    <w:p w:rsidR="009A3020" w:rsidRDefault="009A3020" w:rsidP="00A851DA">
      <w:pPr>
        <w:rPr>
          <w:lang w:val="en-US"/>
        </w:rPr>
      </w:pPr>
    </w:p>
    <w:p w:rsidR="009A3020" w:rsidRDefault="009A3020" w:rsidP="00A851DA">
      <w:pPr>
        <w:rPr>
          <w:lang w:val="en-US"/>
        </w:rPr>
      </w:pPr>
    </w:p>
    <w:p w:rsidR="00627B22" w:rsidRDefault="00627B22" w:rsidP="00A851DA">
      <w:pPr>
        <w:rPr>
          <w:lang w:val="en-US"/>
        </w:rPr>
      </w:pPr>
    </w:p>
    <w:p w:rsidR="007A64F1" w:rsidRDefault="007A64F1" w:rsidP="00A851DA">
      <w:pPr>
        <w:rPr>
          <w:lang w:val="en-US"/>
        </w:rPr>
      </w:pPr>
    </w:p>
    <w:p w:rsidR="00C3604B" w:rsidRPr="00627B22" w:rsidRDefault="00C3604B" w:rsidP="00A851DA">
      <w:pPr>
        <w:rPr>
          <w:lang w:val="en-US"/>
        </w:rPr>
      </w:pPr>
    </w:p>
    <w:p w:rsidR="00627B22" w:rsidRPr="00627B22" w:rsidRDefault="00627B22" w:rsidP="00EB2A18">
      <w:pPr>
        <w:spacing w:line="240" w:lineRule="auto"/>
        <w:rPr>
          <w:lang w:val="en-US"/>
        </w:rPr>
      </w:pPr>
      <w:r w:rsidRPr="00627B22">
        <w:rPr>
          <w:lang w:val="en-US"/>
        </w:rPr>
        <w:lastRenderedPageBreak/>
        <w:t xml:space="preserve">                                                                                                         </w:t>
      </w:r>
      <w:r w:rsidR="00EB2A18">
        <w:rPr>
          <w:lang w:val="en-US"/>
        </w:rPr>
        <w:t xml:space="preserve">           </w:t>
      </w:r>
    </w:p>
    <w:p w:rsidR="00627B22" w:rsidRPr="00627B22" w:rsidRDefault="00627B22" w:rsidP="00A851DA">
      <w:pPr>
        <w:rPr>
          <w:lang w:val="en-US"/>
        </w:rPr>
      </w:pPr>
    </w:p>
    <w:tbl>
      <w:tblPr>
        <w:tblStyle w:val="TableGrid"/>
        <w:tblW w:w="0" w:type="auto"/>
        <w:tblLook w:val="04A0"/>
      </w:tblPr>
      <w:tblGrid>
        <w:gridCol w:w="9242"/>
      </w:tblGrid>
      <w:tr w:rsidR="00CC2FB3" w:rsidTr="00CC2FB3">
        <w:tc>
          <w:tcPr>
            <w:tcW w:w="9242" w:type="dxa"/>
          </w:tcPr>
          <w:p w:rsidR="00995F0B" w:rsidRDefault="00995F0B" w:rsidP="00A851DA">
            <w:pPr>
              <w:rPr>
                <w:rFonts w:ascii="Arial" w:hAnsi="Arial" w:cs="Arial"/>
                <w:sz w:val="24"/>
                <w:szCs w:val="24"/>
              </w:rPr>
            </w:pPr>
          </w:p>
          <w:p w:rsidR="00EE4532" w:rsidRPr="00A03FDB" w:rsidRDefault="00A03FDB" w:rsidP="00C46D04">
            <w:pPr>
              <w:pStyle w:val="ListParagraph"/>
              <w:numPr>
                <w:ilvl w:val="1"/>
                <w:numId w:val="4"/>
              </w:numPr>
              <w:spacing w:line="360" w:lineRule="auto"/>
              <w:ind w:left="805" w:right="403"/>
              <w:jc w:val="both"/>
              <w:rPr>
                <w:rFonts w:ascii="Arial" w:hAnsi="Arial" w:cs="Arial"/>
                <w:sz w:val="24"/>
                <w:szCs w:val="24"/>
              </w:rPr>
            </w:pPr>
            <w:r w:rsidRPr="00A03FDB">
              <w:rPr>
                <w:rFonts w:ascii="Arial" w:hAnsi="Arial" w:cs="Arial"/>
                <w:sz w:val="24"/>
                <w:szCs w:val="24"/>
              </w:rPr>
              <w:t xml:space="preserve">Goods in a supply chain can be moved using different kind of transport. Basically there are five type of transport. The first is by rail, which is the most frequently used for bulky loads. Rail offers some benefits, like low transport unit cost and possibility to move large volumes of materials. The main negative aspect is that trains can only travel along rails and stop in fixed terminals, so that </w:t>
            </w:r>
            <w:r>
              <w:rPr>
                <w:rFonts w:ascii="Arial" w:hAnsi="Arial" w:cs="Arial"/>
                <w:sz w:val="24"/>
                <w:szCs w:val="24"/>
              </w:rPr>
              <w:t>at the end of each journey goods need to be unloaded and loaded on other means (like trucks) in order to forward them to their final destination. The second type of transport is by road. It is the most used as it is cheaper and by road you can reach almost all areas. It is enough to have a good road network and trucks can deliver good</w:t>
            </w:r>
            <w:r w:rsidR="00095A4F">
              <w:rPr>
                <w:rFonts w:ascii="Arial" w:hAnsi="Arial" w:cs="Arial"/>
                <w:sz w:val="24"/>
                <w:szCs w:val="24"/>
              </w:rPr>
              <w:t>s</w:t>
            </w:r>
            <w:r>
              <w:rPr>
                <w:rFonts w:ascii="Arial" w:hAnsi="Arial" w:cs="Arial"/>
                <w:sz w:val="24"/>
                <w:szCs w:val="24"/>
              </w:rPr>
              <w:t xml:space="preserve"> almost anywhere. Road transport becomes unusable if volumes are</w:t>
            </w:r>
            <w:r w:rsidR="003D7C0E">
              <w:rPr>
                <w:rFonts w:ascii="Arial" w:hAnsi="Arial" w:cs="Arial"/>
                <w:sz w:val="24"/>
                <w:szCs w:val="24"/>
              </w:rPr>
              <w:t xml:space="preserve"> larger than 20-30 tons or if the transport is on very long distances where a road network is not safe. The third type is by water, considering transport by sea or river. This kind of shipping is very helpful when goods need to be delivered overseas or volumes are very large ( e.g. cranes, reactors, huge equipments). According to the cargo, different vessels can be used. In case of short distances along the sea or canals, barges are more convenient, while in case of trips f</w:t>
            </w:r>
            <w:r w:rsidR="00095A4F">
              <w:rPr>
                <w:rFonts w:ascii="Arial" w:hAnsi="Arial" w:cs="Arial"/>
                <w:sz w:val="24"/>
                <w:szCs w:val="24"/>
              </w:rPr>
              <w:t>rom one continent to an</w:t>
            </w:r>
            <w:r w:rsidR="003D7C0E">
              <w:rPr>
                <w:rFonts w:ascii="Arial" w:hAnsi="Arial" w:cs="Arial"/>
                <w:sz w:val="24"/>
                <w:szCs w:val="24"/>
              </w:rPr>
              <w:t>other</w:t>
            </w:r>
            <w:r w:rsidR="00095A4F">
              <w:rPr>
                <w:rFonts w:ascii="Arial" w:hAnsi="Arial" w:cs="Arial"/>
                <w:sz w:val="24"/>
                <w:szCs w:val="24"/>
              </w:rPr>
              <w:t xml:space="preserve"> one</w:t>
            </w:r>
            <w:r w:rsidR="003D7C0E">
              <w:rPr>
                <w:rFonts w:ascii="Arial" w:hAnsi="Arial" w:cs="Arial"/>
                <w:sz w:val="24"/>
                <w:szCs w:val="24"/>
              </w:rPr>
              <w:t xml:space="preserve">, cargo ships are the best options. </w:t>
            </w:r>
            <w:r w:rsidR="00280E0B">
              <w:rPr>
                <w:rFonts w:ascii="Arial" w:hAnsi="Arial" w:cs="Arial"/>
                <w:sz w:val="24"/>
                <w:szCs w:val="24"/>
              </w:rPr>
              <w:t xml:space="preserve">Water transport main concern is that it is limited to suitable ports. </w:t>
            </w:r>
            <w:r w:rsidR="003D7C0E">
              <w:rPr>
                <w:rFonts w:ascii="Arial" w:hAnsi="Arial" w:cs="Arial"/>
                <w:sz w:val="24"/>
                <w:szCs w:val="24"/>
              </w:rPr>
              <w:t xml:space="preserve">The fourth type is by air. This is a more expensive transport but much faster. Main airlines can be used for small volumes while in case of large volumes cargo service or charter option can be considered. </w:t>
            </w:r>
            <w:r w:rsidR="00280E0B">
              <w:rPr>
                <w:rFonts w:ascii="Arial" w:hAnsi="Arial" w:cs="Arial"/>
                <w:sz w:val="24"/>
                <w:szCs w:val="24"/>
              </w:rPr>
              <w:t xml:space="preserve"> As for water transport, airlines have the problem to be limited to suitable areas (in this case airports)</w:t>
            </w:r>
            <w:r w:rsidR="003D7C0E">
              <w:rPr>
                <w:rFonts w:ascii="Arial" w:hAnsi="Arial" w:cs="Arial"/>
                <w:sz w:val="24"/>
                <w:szCs w:val="24"/>
              </w:rPr>
              <w:t>The fifth type is pipeline, which is limited to a few kind of goods, mainly gas, oil or other fluids. A pipeline can move great quantities on long distances but can be very slow and need continuous maintenance. Besides the five type of transport afore mentioned, we can mention a sixth way, which is the electronic one. It is very quick and cheap but limited to particular kind of products, such as data (MP3 music, movie files, pictures, ebooks)</w:t>
            </w:r>
            <w:r w:rsidR="00280E0B">
              <w:rPr>
                <w:rFonts w:ascii="Arial" w:hAnsi="Arial" w:cs="Arial"/>
                <w:sz w:val="24"/>
                <w:szCs w:val="24"/>
              </w:rPr>
              <w:t>.</w:t>
            </w:r>
          </w:p>
          <w:p w:rsidR="00D10B7D" w:rsidRDefault="008F4F56" w:rsidP="00C46D04">
            <w:pPr>
              <w:pStyle w:val="ListParagraph"/>
              <w:numPr>
                <w:ilvl w:val="1"/>
                <w:numId w:val="4"/>
              </w:numPr>
              <w:spacing w:line="360" w:lineRule="auto"/>
              <w:ind w:left="805" w:right="403"/>
              <w:jc w:val="both"/>
              <w:rPr>
                <w:rFonts w:ascii="Arial" w:hAnsi="Arial" w:cs="Arial"/>
                <w:sz w:val="24"/>
                <w:szCs w:val="24"/>
              </w:rPr>
            </w:pPr>
            <w:r>
              <w:rPr>
                <w:rFonts w:ascii="Arial" w:hAnsi="Arial" w:cs="Arial"/>
                <w:sz w:val="24"/>
                <w:szCs w:val="24"/>
              </w:rPr>
              <w:t>When cho</w:t>
            </w:r>
            <w:r w:rsidR="009453E8">
              <w:rPr>
                <w:rFonts w:ascii="Arial" w:hAnsi="Arial" w:cs="Arial"/>
                <w:sz w:val="24"/>
                <w:szCs w:val="24"/>
              </w:rPr>
              <w:t>o</w:t>
            </w:r>
            <w:r>
              <w:rPr>
                <w:rFonts w:ascii="Arial" w:hAnsi="Arial" w:cs="Arial"/>
                <w:sz w:val="24"/>
                <w:szCs w:val="24"/>
              </w:rPr>
              <w:t>sing a mode of transport, several factors need to be considered. First of all the size of materials and the distance have a particular importance. If materials to be shipped are huge, heavy machineries and need to be delivered overseas, the best and only option is to use a cargo ship, while if material to be shipped is, for instance, fresh food and the arrival point is quite close, road transportation is definitively the best solution. Other factors to be evaluated are the val</w:t>
            </w:r>
            <w:r w:rsidR="0087069C">
              <w:rPr>
                <w:rFonts w:ascii="Arial" w:hAnsi="Arial" w:cs="Arial"/>
                <w:sz w:val="24"/>
                <w:szCs w:val="24"/>
              </w:rPr>
              <w:t>ue of material (</w:t>
            </w:r>
            <w:r>
              <w:rPr>
                <w:rFonts w:ascii="Arial" w:hAnsi="Arial" w:cs="Arial"/>
                <w:sz w:val="24"/>
                <w:szCs w:val="24"/>
              </w:rPr>
              <w:t>expensive items, such as gold,</w:t>
            </w:r>
            <w:r w:rsidR="005169EE">
              <w:rPr>
                <w:rFonts w:ascii="Arial" w:hAnsi="Arial" w:cs="Arial"/>
                <w:sz w:val="24"/>
                <w:szCs w:val="24"/>
              </w:rPr>
              <w:t xml:space="preserve"> diamond or even important documents</w:t>
            </w:r>
            <w:r>
              <w:rPr>
                <w:rFonts w:ascii="Arial" w:hAnsi="Arial" w:cs="Arial"/>
                <w:sz w:val="24"/>
                <w:szCs w:val="24"/>
              </w:rPr>
              <w:t xml:space="preserve"> may require specific and customize transport), the facili</w:t>
            </w:r>
            <w:r w:rsidR="0087069C">
              <w:rPr>
                <w:rFonts w:ascii="Arial" w:hAnsi="Arial" w:cs="Arial"/>
                <w:sz w:val="24"/>
                <w:szCs w:val="24"/>
              </w:rPr>
              <w:t>ties available at destination (</w:t>
            </w:r>
            <w:r>
              <w:rPr>
                <w:rFonts w:ascii="Arial" w:hAnsi="Arial" w:cs="Arial"/>
                <w:sz w:val="24"/>
                <w:szCs w:val="24"/>
              </w:rPr>
              <w:t>whether there are railway connections, ports</w:t>
            </w:r>
            <w:r w:rsidR="005169EE">
              <w:rPr>
                <w:rFonts w:ascii="Arial" w:hAnsi="Arial" w:cs="Arial"/>
                <w:sz w:val="24"/>
                <w:szCs w:val="24"/>
              </w:rPr>
              <w:t xml:space="preserve">, </w:t>
            </w:r>
            <w:r>
              <w:rPr>
                <w:rFonts w:ascii="Arial" w:hAnsi="Arial" w:cs="Arial"/>
                <w:sz w:val="24"/>
                <w:szCs w:val="24"/>
              </w:rPr>
              <w:t xml:space="preserve"> airport</w:t>
            </w:r>
            <w:r w:rsidR="005169EE">
              <w:rPr>
                <w:rFonts w:ascii="Arial" w:hAnsi="Arial" w:cs="Arial"/>
                <w:sz w:val="24"/>
                <w:szCs w:val="24"/>
              </w:rPr>
              <w:t>s or warehouses for stocking</w:t>
            </w:r>
            <w:r>
              <w:rPr>
                <w:rFonts w:ascii="Arial" w:hAnsi="Arial" w:cs="Arial"/>
                <w:sz w:val="24"/>
                <w:szCs w:val="24"/>
              </w:rPr>
              <w:t xml:space="preserve"> nearby) and the transit times. </w:t>
            </w:r>
            <w:r w:rsidR="003506FE">
              <w:rPr>
                <w:rFonts w:ascii="Arial" w:hAnsi="Arial" w:cs="Arial"/>
                <w:sz w:val="24"/>
                <w:szCs w:val="24"/>
              </w:rPr>
              <w:t xml:space="preserve">Of course, a very important factor is the transport cost. In this case Company may consider if outsourcing transport operations or manage all shipping itself. </w:t>
            </w:r>
            <w:r>
              <w:rPr>
                <w:rFonts w:ascii="Arial" w:hAnsi="Arial" w:cs="Arial"/>
                <w:sz w:val="24"/>
                <w:szCs w:val="24"/>
              </w:rPr>
              <w:t>Another important aspect is the reliability of carrier and services provided. For some kind of goods, specific services might be required, such as brokers for customs clearance</w:t>
            </w:r>
            <w:r w:rsidR="005169EE">
              <w:rPr>
                <w:rFonts w:ascii="Arial" w:hAnsi="Arial" w:cs="Arial"/>
                <w:sz w:val="24"/>
                <w:szCs w:val="24"/>
              </w:rPr>
              <w:t xml:space="preserve"> and all operations related to customs</w:t>
            </w:r>
            <w:r>
              <w:rPr>
                <w:rFonts w:ascii="Arial" w:hAnsi="Arial" w:cs="Arial"/>
                <w:sz w:val="24"/>
                <w:szCs w:val="24"/>
              </w:rPr>
              <w:t xml:space="preserve"> or freight forwarders who can help in shifting materials.</w:t>
            </w:r>
            <w:r w:rsidR="003C0C77">
              <w:rPr>
                <w:rFonts w:ascii="Arial" w:hAnsi="Arial" w:cs="Arial"/>
                <w:sz w:val="24"/>
                <w:szCs w:val="24"/>
              </w:rPr>
              <w:t xml:space="preserve"> Ano</w:t>
            </w:r>
            <w:r w:rsidR="003506FE">
              <w:rPr>
                <w:rFonts w:ascii="Arial" w:hAnsi="Arial" w:cs="Arial"/>
                <w:sz w:val="24"/>
                <w:szCs w:val="24"/>
              </w:rPr>
              <w:t>ther</w:t>
            </w:r>
            <w:r w:rsidR="003C0C77">
              <w:rPr>
                <w:rFonts w:ascii="Arial" w:hAnsi="Arial" w:cs="Arial"/>
                <w:sz w:val="24"/>
                <w:szCs w:val="24"/>
              </w:rPr>
              <w:t xml:space="preserve"> element that may determine the choice of transport is delivery speed; speed can be a critical issue for items urgently needed ( e.g. special tools needed for an urgent order). In this case speed gets priority and would put on a lower level all other aspects. As the aim of every company is to</w:t>
            </w:r>
            <w:r w:rsidR="007C6064">
              <w:rPr>
                <w:rFonts w:ascii="Arial" w:hAnsi="Arial" w:cs="Arial"/>
                <w:sz w:val="24"/>
                <w:szCs w:val="24"/>
              </w:rPr>
              <w:t xml:space="preserve"> </w:t>
            </w:r>
            <w:r w:rsidR="003C0C77">
              <w:rPr>
                <w:rFonts w:ascii="Arial" w:hAnsi="Arial" w:cs="Arial"/>
                <w:sz w:val="24"/>
                <w:szCs w:val="24"/>
              </w:rPr>
              <w:t>sell and satisfy clients, no company can fo</w:t>
            </w:r>
            <w:r w:rsidR="009453E8">
              <w:rPr>
                <w:rFonts w:ascii="Arial" w:hAnsi="Arial" w:cs="Arial"/>
                <w:sz w:val="24"/>
                <w:szCs w:val="24"/>
              </w:rPr>
              <w:t>r</w:t>
            </w:r>
            <w:r w:rsidR="003C0C77">
              <w:rPr>
                <w:rFonts w:ascii="Arial" w:hAnsi="Arial" w:cs="Arial"/>
                <w:sz w:val="24"/>
                <w:szCs w:val="24"/>
              </w:rPr>
              <w:t>get customers satisfaction, so that when talking about deliveries, customers needs always have to be considered. Companies must choose reliable and regular services that can guaranteed efficient services and deliveries.</w:t>
            </w:r>
            <w:r w:rsidR="007C6064">
              <w:rPr>
                <w:rFonts w:ascii="Arial" w:hAnsi="Arial" w:cs="Arial"/>
                <w:sz w:val="24"/>
                <w:szCs w:val="24"/>
              </w:rPr>
              <w:t xml:space="preserve"> Last but not least, integration with other modes of transport has to be considered. For long distances, a change of mode is often required (e.g. a container sent from Europe to a port in U.S. is then unloaded at the quay and loaded on a train before reaching final destination). In this case</w:t>
            </w:r>
            <w:r w:rsidR="009453E8">
              <w:rPr>
                <w:rFonts w:ascii="Arial" w:hAnsi="Arial" w:cs="Arial"/>
                <w:sz w:val="24"/>
                <w:szCs w:val="24"/>
              </w:rPr>
              <w:t xml:space="preserve"> the choice of transport is influenced by the necessity of having an intermodal option.</w:t>
            </w:r>
          </w:p>
          <w:p w:rsidR="00C601B2" w:rsidRDefault="00C601B2" w:rsidP="00C46D04">
            <w:pPr>
              <w:pStyle w:val="ListParagraph"/>
              <w:numPr>
                <w:ilvl w:val="1"/>
                <w:numId w:val="4"/>
              </w:numPr>
              <w:spacing w:line="360" w:lineRule="auto"/>
              <w:ind w:left="805" w:right="403"/>
              <w:jc w:val="both"/>
              <w:rPr>
                <w:rFonts w:ascii="Arial" w:hAnsi="Arial" w:cs="Arial"/>
                <w:sz w:val="24"/>
                <w:szCs w:val="24"/>
              </w:rPr>
            </w:pPr>
            <w:r>
              <w:rPr>
                <w:rFonts w:ascii="Arial" w:hAnsi="Arial" w:cs="Arial"/>
                <w:sz w:val="24"/>
                <w:szCs w:val="24"/>
              </w:rPr>
              <w:t xml:space="preserve"> Intermodal transport is a kind of shipping that involves the use of more than one mode of transport for a trip. It is often a very good option to split a journey into stages and use the best transport mode for each stage. A typical example is the transportation of freight in intermodal containers using different modes (ships, rail etc) without handling the freight. </w:t>
            </w:r>
            <w:r w:rsidR="004E7283">
              <w:rPr>
                <w:rFonts w:ascii="Arial" w:hAnsi="Arial" w:cs="Arial"/>
                <w:sz w:val="24"/>
                <w:szCs w:val="24"/>
              </w:rPr>
              <w:t xml:space="preserve">Usually the longer the distance the more likely intermodal will be the best choice. Intermodal transport is also the best choice when a cargo flow needs to be continuous and always in same quantity.  For example, if a company ships </w:t>
            </w:r>
            <w:r w:rsidR="0087069C">
              <w:rPr>
                <w:rFonts w:ascii="Arial" w:hAnsi="Arial" w:cs="Arial"/>
                <w:sz w:val="24"/>
                <w:szCs w:val="24"/>
              </w:rPr>
              <w:t xml:space="preserve">aluminium </w:t>
            </w:r>
            <w:r w:rsidR="004E7283">
              <w:rPr>
                <w:rFonts w:ascii="Arial" w:hAnsi="Arial" w:cs="Arial"/>
                <w:sz w:val="24"/>
                <w:szCs w:val="24"/>
              </w:rPr>
              <w:t xml:space="preserve">on regular basis to the same destination, intermodal option would probably be the best one. </w:t>
            </w:r>
            <w:r>
              <w:rPr>
                <w:rFonts w:ascii="Arial" w:hAnsi="Arial" w:cs="Arial"/>
                <w:sz w:val="24"/>
                <w:szCs w:val="24"/>
              </w:rPr>
              <w:t>A freight can be loaded on a cargo ship, then unloaded at the port and then loaded on a train without opening the container. This allows a faster transport and minor risks of losses and damages. Containerization is one of the most used kind of intermodal transport. Containers have standard dimensions and can be easily loaded and unloaded to and from ships, trains, trucks. All operations related to handling can be performed mechanically with cranes.</w:t>
            </w:r>
            <w:r w:rsidR="009A6E79">
              <w:rPr>
                <w:rFonts w:ascii="Arial" w:hAnsi="Arial" w:cs="Arial"/>
                <w:sz w:val="24"/>
                <w:szCs w:val="24"/>
              </w:rPr>
              <w:t xml:space="preserve"> </w:t>
            </w:r>
            <w:r>
              <w:rPr>
                <w:rFonts w:ascii="Arial" w:hAnsi="Arial" w:cs="Arial"/>
                <w:sz w:val="24"/>
                <w:szCs w:val="24"/>
              </w:rPr>
              <w:t>Containers can be used for a lot of items, but in some cases it might be cheaper to use other</w:t>
            </w:r>
            <w:r w:rsidR="009A6E79">
              <w:rPr>
                <w:rFonts w:ascii="Arial" w:hAnsi="Arial" w:cs="Arial"/>
                <w:sz w:val="24"/>
                <w:szCs w:val="24"/>
              </w:rPr>
              <w:t xml:space="preserve"> kind of transport; it is the case of piggy-back transport, where a lorry is driven onto a train for covering long distance faster.</w:t>
            </w:r>
            <w:r w:rsidR="004E7283">
              <w:rPr>
                <w:rFonts w:ascii="Arial" w:hAnsi="Arial" w:cs="Arial"/>
                <w:sz w:val="24"/>
                <w:szCs w:val="24"/>
              </w:rPr>
              <w:t xml:space="preserve"> Intermodal is mostly used</w:t>
            </w:r>
            <w:r w:rsidR="0087069C">
              <w:rPr>
                <w:rFonts w:ascii="Arial" w:hAnsi="Arial" w:cs="Arial"/>
                <w:sz w:val="24"/>
                <w:szCs w:val="24"/>
              </w:rPr>
              <w:t xml:space="preserve"> for goods having an intermediate value. For items with high value (diamonds for instance) transport is usually made with most direct methods, such as air cargo.</w:t>
            </w:r>
            <w:r w:rsidR="00920080">
              <w:rPr>
                <w:rFonts w:ascii="Arial" w:hAnsi="Arial" w:cs="Arial"/>
                <w:sz w:val="24"/>
                <w:szCs w:val="24"/>
              </w:rPr>
              <w:t xml:space="preserve"> Advantages of intermodal transport are several, including lower costs (rates can be easily negotiated, pricing is more predictable and handling costs are drastically reduced)simpler and faster handling and delivery, reduced packing cost, use of less congested routes and a broad flexibility about how to move freights.</w:t>
            </w:r>
            <w:r w:rsidR="00D0308F">
              <w:rPr>
                <w:rFonts w:ascii="Arial" w:hAnsi="Arial" w:cs="Arial"/>
                <w:sz w:val="24"/>
                <w:szCs w:val="24"/>
              </w:rPr>
              <w:t xml:space="preserve"> Also from an environmental point of view, the advantage is clear; intermodal transport reduces </w:t>
            </w:r>
            <w:r w:rsidR="00D74935">
              <w:rPr>
                <w:rFonts w:ascii="Arial" w:hAnsi="Arial" w:cs="Arial"/>
                <w:sz w:val="24"/>
                <w:szCs w:val="24"/>
              </w:rPr>
              <w:t xml:space="preserve">CO2 emissions and pollution. </w:t>
            </w:r>
            <w:r w:rsidR="004E7283">
              <w:rPr>
                <w:rFonts w:ascii="Arial" w:hAnsi="Arial" w:cs="Arial"/>
                <w:sz w:val="24"/>
                <w:szCs w:val="24"/>
              </w:rPr>
              <w:t>Intermodal transport also allows more access to equipments and standardized shipping schedules.</w:t>
            </w:r>
          </w:p>
          <w:p w:rsidR="00CC2FB3" w:rsidRDefault="00CC2FB3" w:rsidP="00A851DA">
            <w:pPr>
              <w:rPr>
                <w:b/>
              </w:rPr>
            </w:pPr>
          </w:p>
        </w:tc>
      </w:tr>
    </w:tbl>
    <w:p w:rsidR="00D87096" w:rsidRDefault="00D87096" w:rsidP="00A851DA">
      <w:pPr>
        <w:autoSpaceDE w:val="0"/>
        <w:autoSpaceDN w:val="0"/>
        <w:adjustRightInd w:val="0"/>
        <w:spacing w:after="0" w:line="240" w:lineRule="auto"/>
        <w:rPr>
          <w:rFonts w:cs="CalvertMT-Bold"/>
          <w:b/>
          <w:bCs/>
          <w:color w:val="002060"/>
          <w:sz w:val="28"/>
          <w:lang w:val="en-US"/>
        </w:rPr>
      </w:pPr>
    </w:p>
    <w:p w:rsidR="00CC1385" w:rsidRDefault="00CC1385" w:rsidP="00A851DA">
      <w:pPr>
        <w:autoSpaceDE w:val="0"/>
        <w:autoSpaceDN w:val="0"/>
        <w:adjustRightInd w:val="0"/>
        <w:spacing w:after="0" w:line="240" w:lineRule="auto"/>
        <w:rPr>
          <w:rFonts w:cs="CalvertMT-Bold"/>
          <w:b/>
          <w:bCs/>
          <w:color w:val="002060"/>
          <w:sz w:val="28"/>
          <w:lang w:val="en-US"/>
        </w:rPr>
      </w:pPr>
    </w:p>
    <w:p w:rsidR="00CC1385" w:rsidRDefault="00CC1385" w:rsidP="00A851DA">
      <w:pPr>
        <w:autoSpaceDE w:val="0"/>
        <w:autoSpaceDN w:val="0"/>
        <w:adjustRightInd w:val="0"/>
        <w:spacing w:after="0" w:line="240" w:lineRule="auto"/>
        <w:rPr>
          <w:rFonts w:cs="CalvertMT-Bold"/>
          <w:b/>
          <w:bCs/>
          <w:color w:val="002060"/>
          <w:sz w:val="28"/>
          <w:lang w:val="en-US"/>
        </w:rPr>
      </w:pPr>
    </w:p>
    <w:p w:rsidR="00CC1385" w:rsidRDefault="00CC1385" w:rsidP="00A851DA">
      <w:pPr>
        <w:autoSpaceDE w:val="0"/>
        <w:autoSpaceDN w:val="0"/>
        <w:adjustRightInd w:val="0"/>
        <w:spacing w:after="0" w:line="240" w:lineRule="auto"/>
        <w:rPr>
          <w:rFonts w:cs="CalvertMT-Bold"/>
          <w:b/>
          <w:bCs/>
          <w:color w:val="002060"/>
          <w:sz w:val="28"/>
          <w:lang w:val="en-US"/>
        </w:rPr>
      </w:pPr>
    </w:p>
    <w:p w:rsidR="00CC1385" w:rsidRDefault="00CC138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70"/>
        <w:gridCol w:w="4116"/>
        <w:gridCol w:w="1256"/>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8313D" w:rsidP="00A851DA">
            <w:pPr>
              <w:rPr>
                <w:rFonts w:cs="Bliss-Regular"/>
                <w:color w:val="000000"/>
              </w:rPr>
            </w:pPr>
            <w:r>
              <w:rPr>
                <w:rFonts w:cs="Bliss-Regular"/>
                <w:noProof/>
                <w:color w:val="000000"/>
              </w:rPr>
              <w:drawing>
                <wp:inline distT="0" distB="0" distL="0" distR="0">
                  <wp:extent cx="2457448" cy="514350"/>
                  <wp:effectExtent l="19050" t="0" r="2"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srcRect/>
                          <a:stretch>
                            <a:fillRect/>
                          </a:stretch>
                        </pic:blipFill>
                        <pic:spPr bwMode="auto">
                          <a:xfrm>
                            <a:off x="0" y="0"/>
                            <a:ext cx="2465823" cy="516103"/>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3CA6" w:rsidP="006300A7">
            <w:pPr>
              <w:rPr>
                <w:rFonts w:cs="Bliss-Regular"/>
                <w:color w:val="000000"/>
              </w:rPr>
            </w:pPr>
            <w:r>
              <w:rPr>
                <w:rFonts w:cs="Bliss-Regular"/>
                <w:color w:val="000000"/>
              </w:rPr>
              <w:t>26</w:t>
            </w:r>
            <w:r w:rsidR="008F1FF6">
              <w:rPr>
                <w:rFonts w:cs="Bliss-Regular"/>
                <w:color w:val="000000"/>
              </w:rPr>
              <w:t xml:space="preserve"> </w:t>
            </w:r>
            <w:r w:rsidR="006300A7">
              <w:rPr>
                <w:rFonts w:cs="Bliss-Regular"/>
                <w:color w:val="000000"/>
              </w:rPr>
              <w:t>October</w:t>
            </w:r>
            <w:r w:rsidR="00EF2E7E">
              <w:rPr>
                <w:rFonts w:cs="Bliss-Regular"/>
                <w:color w:val="000000"/>
              </w:rPr>
              <w:t xml:space="preserve"> </w:t>
            </w:r>
            <w:r w:rsidR="008F1FF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CC1385">
      <w:headerReference w:type="default" r:id="rId10"/>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2A40" w:rsidRDefault="001A2A40" w:rsidP="00CB4D0A">
      <w:pPr>
        <w:spacing w:after="0" w:line="240" w:lineRule="auto"/>
      </w:pPr>
      <w:r>
        <w:separator/>
      </w:r>
    </w:p>
  </w:endnote>
  <w:endnote w:type="continuationSeparator" w:id="0">
    <w:p w:rsidR="001A2A40" w:rsidRDefault="001A2A4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2A40" w:rsidRDefault="001A2A40" w:rsidP="00CB4D0A">
      <w:pPr>
        <w:spacing w:after="0" w:line="240" w:lineRule="auto"/>
      </w:pPr>
      <w:r>
        <w:separator/>
      </w:r>
    </w:p>
  </w:footnote>
  <w:footnote w:type="continuationSeparator" w:id="0">
    <w:p w:rsidR="001A2A40" w:rsidRDefault="001A2A40"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color w:val="7F7F7F" w:themeColor="background1" w:themeShade="7F"/>
        <w:spacing w:val="60"/>
        <w:sz w:val="16"/>
        <w:szCs w:val="16"/>
      </w:rPr>
      <w:id w:val="8466393"/>
      <w:docPartObj>
        <w:docPartGallery w:val="Page Numbers (Top of Page)"/>
        <w:docPartUnique/>
      </w:docPartObj>
    </w:sdtPr>
    <w:sdtEndPr>
      <w:rPr>
        <w:rFonts w:asciiTheme="minorHAnsi" w:hAnsiTheme="minorHAnsi" w:cstheme="minorBidi"/>
        <w:color w:val="auto"/>
        <w:spacing w:val="0"/>
        <w:sz w:val="22"/>
        <w:szCs w:val="22"/>
      </w:rPr>
    </w:sdtEndPr>
    <w:sdtContent>
      <w:p w:rsidR="004E7283" w:rsidRPr="003B3814" w:rsidRDefault="004E7283">
        <w:pPr>
          <w:pStyle w:val="Header"/>
          <w:pBdr>
            <w:bottom w:val="single" w:sz="4" w:space="1" w:color="D9D9D9" w:themeColor="background1" w:themeShade="D9"/>
          </w:pBdr>
          <w:jc w:val="right"/>
          <w:rPr>
            <w:rFonts w:ascii="Arial" w:hAnsi="Arial" w:cs="Arial"/>
            <w:b/>
            <w:color w:val="7F7F7F" w:themeColor="background1" w:themeShade="7F"/>
            <w:spacing w:val="60"/>
            <w:sz w:val="16"/>
            <w:szCs w:val="16"/>
            <w:lang w:val="it-IT"/>
          </w:rPr>
        </w:pPr>
        <w:r w:rsidRPr="003B3814">
          <w:rPr>
            <w:rFonts w:ascii="Arial" w:hAnsi="Arial" w:cs="Arial"/>
            <w:b/>
            <w:color w:val="7F7F7F" w:themeColor="background1" w:themeShade="7F"/>
            <w:spacing w:val="60"/>
            <w:sz w:val="16"/>
            <w:szCs w:val="16"/>
            <w:lang w:val="it-IT"/>
          </w:rPr>
          <w:t>Student name: Fabio Giuseppe Sessi</w:t>
        </w:r>
      </w:p>
      <w:p w:rsidR="004E7283" w:rsidRPr="003B3814" w:rsidRDefault="004E7283">
        <w:pPr>
          <w:pStyle w:val="Header"/>
          <w:pBdr>
            <w:bottom w:val="single" w:sz="4" w:space="1" w:color="D9D9D9" w:themeColor="background1" w:themeShade="D9"/>
          </w:pBdr>
          <w:jc w:val="right"/>
          <w:rPr>
            <w:rFonts w:ascii="Arial" w:hAnsi="Arial" w:cs="Arial"/>
            <w:b/>
            <w:color w:val="7F7F7F" w:themeColor="background1" w:themeShade="7F"/>
            <w:spacing w:val="60"/>
            <w:sz w:val="16"/>
            <w:szCs w:val="16"/>
            <w:lang w:val="it-IT"/>
          </w:rPr>
        </w:pPr>
        <w:r w:rsidRPr="003B3814">
          <w:rPr>
            <w:rFonts w:ascii="Arial" w:hAnsi="Arial" w:cs="Arial"/>
            <w:b/>
            <w:color w:val="7F7F7F" w:themeColor="background1" w:themeShade="7F"/>
            <w:spacing w:val="60"/>
            <w:sz w:val="16"/>
            <w:szCs w:val="16"/>
            <w:lang w:val="it-IT"/>
          </w:rPr>
          <w:t>Student NO: 10247</w:t>
        </w:r>
      </w:p>
      <w:p w:rsidR="004E7283" w:rsidRDefault="004E7283">
        <w:pPr>
          <w:pStyle w:val="Header"/>
          <w:pBdr>
            <w:bottom w:val="single" w:sz="4" w:space="1" w:color="D9D9D9" w:themeColor="background1" w:themeShade="D9"/>
          </w:pBdr>
          <w:jc w:val="right"/>
          <w:rPr>
            <w:rFonts w:ascii="Arial" w:hAnsi="Arial" w:cs="Arial"/>
            <w:color w:val="7F7F7F" w:themeColor="background1" w:themeShade="7F"/>
            <w:spacing w:val="60"/>
            <w:sz w:val="16"/>
            <w:szCs w:val="16"/>
          </w:rPr>
        </w:pPr>
        <w:r>
          <w:rPr>
            <w:rFonts w:ascii="Arial" w:hAnsi="Arial" w:cs="Arial"/>
            <w:b/>
            <w:color w:val="7F7F7F" w:themeColor="background1" w:themeShade="7F"/>
            <w:spacing w:val="60"/>
            <w:sz w:val="16"/>
            <w:szCs w:val="16"/>
          </w:rPr>
          <w:t>Assignment NO: 6</w:t>
        </w:r>
      </w:p>
      <w:p w:rsidR="004E7283" w:rsidRDefault="004E7283">
        <w:pPr>
          <w:pStyle w:val="Header"/>
          <w:pBdr>
            <w:bottom w:val="single" w:sz="4" w:space="1" w:color="D9D9D9" w:themeColor="background1" w:themeShade="D9"/>
          </w:pBdr>
          <w:jc w:val="right"/>
        </w:pPr>
        <w:r w:rsidRPr="00CC1385">
          <w:rPr>
            <w:rFonts w:ascii="Arial" w:hAnsi="Arial" w:cs="Arial"/>
            <w:color w:val="7F7F7F" w:themeColor="background1" w:themeShade="7F"/>
            <w:spacing w:val="60"/>
            <w:sz w:val="16"/>
            <w:szCs w:val="16"/>
          </w:rPr>
          <w:t>P</w:t>
        </w:r>
        <w:r>
          <w:rPr>
            <w:color w:val="7F7F7F" w:themeColor="background1" w:themeShade="7F"/>
            <w:spacing w:val="60"/>
          </w:rPr>
          <w:t>age</w:t>
        </w:r>
        <w:r>
          <w:t xml:space="preserve"> | </w:t>
        </w:r>
        <w:r w:rsidRPr="0091742A">
          <w:fldChar w:fldCharType="begin"/>
        </w:r>
        <w:r>
          <w:instrText xml:space="preserve"> PAGE   \* MERGEFORMAT </w:instrText>
        </w:r>
        <w:r w:rsidRPr="0091742A">
          <w:fldChar w:fldCharType="separate"/>
        </w:r>
        <w:r w:rsidR="001A2A40" w:rsidRPr="001A2A40">
          <w:rPr>
            <w:b/>
            <w:noProof/>
          </w:rPr>
          <w:t>1</w:t>
        </w:r>
        <w:r>
          <w:rPr>
            <w:b/>
            <w:noProof/>
          </w:rPr>
          <w:fldChar w:fldCharType="end"/>
        </w:r>
      </w:p>
      <w:p w:rsidR="004E7283" w:rsidRDefault="004E7283">
        <w:pPr>
          <w:pStyle w:val="Header"/>
          <w:pBdr>
            <w:bottom w:val="single" w:sz="4" w:space="1" w:color="D9D9D9" w:themeColor="background1" w:themeShade="D9"/>
          </w:pBdr>
          <w:jc w:val="right"/>
          <w:rPr>
            <w:b/>
          </w:rPr>
        </w:pPr>
      </w:p>
    </w:sdtContent>
  </w:sdt>
  <w:p w:rsidR="004E7283" w:rsidRDefault="004E72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B462F"/>
    <w:multiLevelType w:val="multilevel"/>
    <w:tmpl w:val="82768E56"/>
    <w:lvl w:ilvl="0">
      <w:start w:val="2"/>
      <w:numFmt w:val="decimal"/>
      <w:lvlText w:val="%1"/>
      <w:lvlJc w:val="left"/>
      <w:pPr>
        <w:ind w:left="360" w:hanging="360"/>
      </w:pPr>
      <w:rPr>
        <w:rFonts w:hint="default"/>
      </w:rPr>
    </w:lvl>
    <w:lvl w:ilvl="1">
      <w:start w:val="1"/>
      <w:numFmt w:val="decimal"/>
      <w:lvlText w:val="%1.%2"/>
      <w:lvlJc w:val="left"/>
      <w:pPr>
        <w:ind w:left="1166" w:hanging="360"/>
      </w:pPr>
      <w:rPr>
        <w:rFonts w:hint="default"/>
      </w:rPr>
    </w:lvl>
    <w:lvl w:ilvl="2">
      <w:start w:val="1"/>
      <w:numFmt w:val="decimal"/>
      <w:lvlText w:val="%1.%2.%3"/>
      <w:lvlJc w:val="left"/>
      <w:pPr>
        <w:ind w:left="2332" w:hanging="720"/>
      </w:pPr>
      <w:rPr>
        <w:rFonts w:hint="default"/>
      </w:rPr>
    </w:lvl>
    <w:lvl w:ilvl="3">
      <w:start w:val="1"/>
      <w:numFmt w:val="decimal"/>
      <w:lvlText w:val="%1.%2.%3.%4"/>
      <w:lvlJc w:val="left"/>
      <w:pPr>
        <w:ind w:left="3498" w:hanging="1080"/>
      </w:pPr>
      <w:rPr>
        <w:rFonts w:hint="default"/>
      </w:rPr>
    </w:lvl>
    <w:lvl w:ilvl="4">
      <w:start w:val="1"/>
      <w:numFmt w:val="decimal"/>
      <w:lvlText w:val="%1.%2.%3.%4.%5"/>
      <w:lvlJc w:val="left"/>
      <w:pPr>
        <w:ind w:left="4304" w:hanging="1080"/>
      </w:pPr>
      <w:rPr>
        <w:rFonts w:hint="default"/>
      </w:rPr>
    </w:lvl>
    <w:lvl w:ilvl="5">
      <w:start w:val="1"/>
      <w:numFmt w:val="decimal"/>
      <w:lvlText w:val="%1.%2.%3.%4.%5.%6"/>
      <w:lvlJc w:val="left"/>
      <w:pPr>
        <w:ind w:left="5470" w:hanging="1440"/>
      </w:pPr>
      <w:rPr>
        <w:rFonts w:hint="default"/>
      </w:rPr>
    </w:lvl>
    <w:lvl w:ilvl="6">
      <w:start w:val="1"/>
      <w:numFmt w:val="decimal"/>
      <w:lvlText w:val="%1.%2.%3.%4.%5.%6.%7"/>
      <w:lvlJc w:val="left"/>
      <w:pPr>
        <w:ind w:left="6276" w:hanging="1440"/>
      </w:pPr>
      <w:rPr>
        <w:rFonts w:hint="default"/>
      </w:rPr>
    </w:lvl>
    <w:lvl w:ilvl="7">
      <w:start w:val="1"/>
      <w:numFmt w:val="decimal"/>
      <w:lvlText w:val="%1.%2.%3.%4.%5.%6.%7.%8"/>
      <w:lvlJc w:val="left"/>
      <w:pPr>
        <w:ind w:left="7442" w:hanging="1800"/>
      </w:pPr>
      <w:rPr>
        <w:rFonts w:hint="default"/>
      </w:rPr>
    </w:lvl>
    <w:lvl w:ilvl="8">
      <w:start w:val="1"/>
      <w:numFmt w:val="decimal"/>
      <w:lvlText w:val="%1.%2.%3.%4.%5.%6.%7.%8.%9"/>
      <w:lvlJc w:val="left"/>
      <w:pPr>
        <w:ind w:left="8248"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B83569"/>
    <w:multiLevelType w:val="multilevel"/>
    <w:tmpl w:val="64DA954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7BDB4EEE"/>
    <w:multiLevelType w:val="hybridMultilevel"/>
    <w:tmpl w:val="9B3A77FA"/>
    <w:lvl w:ilvl="0" w:tplc="04100001">
      <w:start w:val="1"/>
      <w:numFmt w:val="bullet"/>
      <w:lvlText w:val=""/>
      <w:lvlJc w:val="left"/>
      <w:pPr>
        <w:ind w:left="1125" w:hanging="360"/>
      </w:pPr>
      <w:rPr>
        <w:rFonts w:ascii="Symbol" w:hAnsi="Symbol" w:hint="default"/>
      </w:rPr>
    </w:lvl>
    <w:lvl w:ilvl="1" w:tplc="04100003" w:tentative="1">
      <w:start w:val="1"/>
      <w:numFmt w:val="bullet"/>
      <w:lvlText w:val="o"/>
      <w:lvlJc w:val="left"/>
      <w:pPr>
        <w:ind w:left="1845" w:hanging="360"/>
      </w:pPr>
      <w:rPr>
        <w:rFonts w:ascii="Courier New" w:hAnsi="Courier New" w:cs="Courier New" w:hint="default"/>
      </w:rPr>
    </w:lvl>
    <w:lvl w:ilvl="2" w:tplc="04100005" w:tentative="1">
      <w:start w:val="1"/>
      <w:numFmt w:val="bullet"/>
      <w:lvlText w:val=""/>
      <w:lvlJc w:val="left"/>
      <w:pPr>
        <w:ind w:left="2565" w:hanging="360"/>
      </w:pPr>
      <w:rPr>
        <w:rFonts w:ascii="Wingdings" w:hAnsi="Wingdings" w:hint="default"/>
      </w:rPr>
    </w:lvl>
    <w:lvl w:ilvl="3" w:tplc="04100001" w:tentative="1">
      <w:start w:val="1"/>
      <w:numFmt w:val="bullet"/>
      <w:lvlText w:val=""/>
      <w:lvlJc w:val="left"/>
      <w:pPr>
        <w:ind w:left="3285" w:hanging="360"/>
      </w:pPr>
      <w:rPr>
        <w:rFonts w:ascii="Symbol" w:hAnsi="Symbol" w:hint="default"/>
      </w:rPr>
    </w:lvl>
    <w:lvl w:ilvl="4" w:tplc="04100003" w:tentative="1">
      <w:start w:val="1"/>
      <w:numFmt w:val="bullet"/>
      <w:lvlText w:val="o"/>
      <w:lvlJc w:val="left"/>
      <w:pPr>
        <w:ind w:left="4005" w:hanging="360"/>
      </w:pPr>
      <w:rPr>
        <w:rFonts w:ascii="Courier New" w:hAnsi="Courier New" w:cs="Courier New" w:hint="default"/>
      </w:rPr>
    </w:lvl>
    <w:lvl w:ilvl="5" w:tplc="04100005" w:tentative="1">
      <w:start w:val="1"/>
      <w:numFmt w:val="bullet"/>
      <w:lvlText w:val=""/>
      <w:lvlJc w:val="left"/>
      <w:pPr>
        <w:ind w:left="4725" w:hanging="360"/>
      </w:pPr>
      <w:rPr>
        <w:rFonts w:ascii="Wingdings" w:hAnsi="Wingdings" w:hint="default"/>
      </w:rPr>
    </w:lvl>
    <w:lvl w:ilvl="6" w:tplc="04100001" w:tentative="1">
      <w:start w:val="1"/>
      <w:numFmt w:val="bullet"/>
      <w:lvlText w:val=""/>
      <w:lvlJc w:val="left"/>
      <w:pPr>
        <w:ind w:left="5445" w:hanging="360"/>
      </w:pPr>
      <w:rPr>
        <w:rFonts w:ascii="Symbol" w:hAnsi="Symbol" w:hint="default"/>
      </w:rPr>
    </w:lvl>
    <w:lvl w:ilvl="7" w:tplc="04100003" w:tentative="1">
      <w:start w:val="1"/>
      <w:numFmt w:val="bullet"/>
      <w:lvlText w:val="o"/>
      <w:lvlJc w:val="left"/>
      <w:pPr>
        <w:ind w:left="6165" w:hanging="360"/>
      </w:pPr>
      <w:rPr>
        <w:rFonts w:ascii="Courier New" w:hAnsi="Courier New" w:cs="Courier New" w:hint="default"/>
      </w:rPr>
    </w:lvl>
    <w:lvl w:ilvl="8" w:tplc="04100005" w:tentative="1">
      <w:start w:val="1"/>
      <w:numFmt w:val="bullet"/>
      <w:lvlText w:val=""/>
      <w:lvlJc w:val="left"/>
      <w:pPr>
        <w:ind w:left="6885"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drawingGridHorizontalSpacing w:val="110"/>
  <w:displayHorizontalDrawingGridEvery w:val="2"/>
  <w:characterSpacingControl w:val="doNotCompress"/>
  <w:savePreviewPicture/>
  <w:hdrShapeDefaults>
    <o:shapedefaults v:ext="edit" spidmax="17410"/>
  </w:hdrShapeDefaults>
  <w:footnotePr>
    <w:footnote w:id="-1"/>
    <w:footnote w:id="0"/>
  </w:footnotePr>
  <w:endnotePr>
    <w:endnote w:id="-1"/>
    <w:endnote w:id="0"/>
  </w:endnotePr>
  <w:compat/>
  <w:rsids>
    <w:rsidRoot w:val="00490CB9"/>
    <w:rsid w:val="000158F9"/>
    <w:rsid w:val="00035CDD"/>
    <w:rsid w:val="00037583"/>
    <w:rsid w:val="00037714"/>
    <w:rsid w:val="00040083"/>
    <w:rsid w:val="00051B4E"/>
    <w:rsid w:val="00053E47"/>
    <w:rsid w:val="0005597B"/>
    <w:rsid w:val="00055992"/>
    <w:rsid w:val="00066376"/>
    <w:rsid w:val="00075B87"/>
    <w:rsid w:val="000820E8"/>
    <w:rsid w:val="0008313D"/>
    <w:rsid w:val="00094E7A"/>
    <w:rsid w:val="00095591"/>
    <w:rsid w:val="00095A4F"/>
    <w:rsid w:val="000C289C"/>
    <w:rsid w:val="000F7F79"/>
    <w:rsid w:val="001147F3"/>
    <w:rsid w:val="001175EE"/>
    <w:rsid w:val="0013012B"/>
    <w:rsid w:val="00134CCC"/>
    <w:rsid w:val="00147C95"/>
    <w:rsid w:val="00150EAD"/>
    <w:rsid w:val="00157CF6"/>
    <w:rsid w:val="0016533A"/>
    <w:rsid w:val="0017067C"/>
    <w:rsid w:val="00182416"/>
    <w:rsid w:val="0018446C"/>
    <w:rsid w:val="00186A27"/>
    <w:rsid w:val="00187EB4"/>
    <w:rsid w:val="001A031D"/>
    <w:rsid w:val="001A2A40"/>
    <w:rsid w:val="001A3DE6"/>
    <w:rsid w:val="001B312F"/>
    <w:rsid w:val="001B5342"/>
    <w:rsid w:val="001D5944"/>
    <w:rsid w:val="001E3D9C"/>
    <w:rsid w:val="001F0481"/>
    <w:rsid w:val="00200C92"/>
    <w:rsid w:val="0020451E"/>
    <w:rsid w:val="00206B9D"/>
    <w:rsid w:val="0021365A"/>
    <w:rsid w:val="00214C3E"/>
    <w:rsid w:val="002263B5"/>
    <w:rsid w:val="0023259C"/>
    <w:rsid w:val="00246BF0"/>
    <w:rsid w:val="00267118"/>
    <w:rsid w:val="00267471"/>
    <w:rsid w:val="00273CA6"/>
    <w:rsid w:val="00280E0B"/>
    <w:rsid w:val="00285A7E"/>
    <w:rsid w:val="002B0BD7"/>
    <w:rsid w:val="002B573D"/>
    <w:rsid w:val="002C5CB2"/>
    <w:rsid w:val="002D7C85"/>
    <w:rsid w:val="002F779F"/>
    <w:rsid w:val="003306B4"/>
    <w:rsid w:val="003365E6"/>
    <w:rsid w:val="00336E2C"/>
    <w:rsid w:val="003506FE"/>
    <w:rsid w:val="00365609"/>
    <w:rsid w:val="00371885"/>
    <w:rsid w:val="003833B2"/>
    <w:rsid w:val="003A6B57"/>
    <w:rsid w:val="003B3814"/>
    <w:rsid w:val="003C0C77"/>
    <w:rsid w:val="003D7C0E"/>
    <w:rsid w:val="003E2B87"/>
    <w:rsid w:val="00402786"/>
    <w:rsid w:val="0040514B"/>
    <w:rsid w:val="00405895"/>
    <w:rsid w:val="004058DF"/>
    <w:rsid w:val="00407EC1"/>
    <w:rsid w:val="004115D1"/>
    <w:rsid w:val="0041378C"/>
    <w:rsid w:val="00443247"/>
    <w:rsid w:val="00443E6F"/>
    <w:rsid w:val="00461EA2"/>
    <w:rsid w:val="00464614"/>
    <w:rsid w:val="004745A5"/>
    <w:rsid w:val="0048242C"/>
    <w:rsid w:val="00482855"/>
    <w:rsid w:val="00486F1A"/>
    <w:rsid w:val="00490CB9"/>
    <w:rsid w:val="0049113D"/>
    <w:rsid w:val="00495834"/>
    <w:rsid w:val="004A2CE2"/>
    <w:rsid w:val="004A41CC"/>
    <w:rsid w:val="004B16E3"/>
    <w:rsid w:val="004C3D28"/>
    <w:rsid w:val="004E3CDA"/>
    <w:rsid w:val="004E7283"/>
    <w:rsid w:val="004E72A0"/>
    <w:rsid w:val="004F4B4D"/>
    <w:rsid w:val="0050144A"/>
    <w:rsid w:val="0050216D"/>
    <w:rsid w:val="00502823"/>
    <w:rsid w:val="005038EA"/>
    <w:rsid w:val="00503D7E"/>
    <w:rsid w:val="0050778F"/>
    <w:rsid w:val="00515B69"/>
    <w:rsid w:val="005169EE"/>
    <w:rsid w:val="0052120B"/>
    <w:rsid w:val="00521965"/>
    <w:rsid w:val="0052313C"/>
    <w:rsid w:val="00527C11"/>
    <w:rsid w:val="00535F31"/>
    <w:rsid w:val="005450F3"/>
    <w:rsid w:val="00551A12"/>
    <w:rsid w:val="00574D64"/>
    <w:rsid w:val="005831D7"/>
    <w:rsid w:val="00591365"/>
    <w:rsid w:val="00595735"/>
    <w:rsid w:val="00596712"/>
    <w:rsid w:val="005A2DD1"/>
    <w:rsid w:val="005A2DEA"/>
    <w:rsid w:val="005B2889"/>
    <w:rsid w:val="005B31E4"/>
    <w:rsid w:val="005B33E6"/>
    <w:rsid w:val="005B7971"/>
    <w:rsid w:val="005C23F5"/>
    <w:rsid w:val="005C4A2B"/>
    <w:rsid w:val="005F5E0A"/>
    <w:rsid w:val="006032B0"/>
    <w:rsid w:val="006034F6"/>
    <w:rsid w:val="00607874"/>
    <w:rsid w:val="00607E77"/>
    <w:rsid w:val="00611D8E"/>
    <w:rsid w:val="00617BB3"/>
    <w:rsid w:val="00621A7F"/>
    <w:rsid w:val="00627B22"/>
    <w:rsid w:val="006300A7"/>
    <w:rsid w:val="00645947"/>
    <w:rsid w:val="00645CDD"/>
    <w:rsid w:val="00646518"/>
    <w:rsid w:val="006575D6"/>
    <w:rsid w:val="006823A7"/>
    <w:rsid w:val="00687EE8"/>
    <w:rsid w:val="0069471B"/>
    <w:rsid w:val="00697426"/>
    <w:rsid w:val="006A1AA0"/>
    <w:rsid w:val="006C3D1E"/>
    <w:rsid w:val="006E31F3"/>
    <w:rsid w:val="006E38B4"/>
    <w:rsid w:val="006E6A6E"/>
    <w:rsid w:val="006F0931"/>
    <w:rsid w:val="00702F78"/>
    <w:rsid w:val="0070347F"/>
    <w:rsid w:val="0070678E"/>
    <w:rsid w:val="00707559"/>
    <w:rsid w:val="007123ED"/>
    <w:rsid w:val="00762847"/>
    <w:rsid w:val="007670F4"/>
    <w:rsid w:val="007765BA"/>
    <w:rsid w:val="00792FAA"/>
    <w:rsid w:val="00794E63"/>
    <w:rsid w:val="007A64F1"/>
    <w:rsid w:val="007B4C3D"/>
    <w:rsid w:val="007C6064"/>
    <w:rsid w:val="007C7A1D"/>
    <w:rsid w:val="00807929"/>
    <w:rsid w:val="00810B02"/>
    <w:rsid w:val="00831C11"/>
    <w:rsid w:val="00837C42"/>
    <w:rsid w:val="00850DF9"/>
    <w:rsid w:val="008631BF"/>
    <w:rsid w:val="00865414"/>
    <w:rsid w:val="0087069C"/>
    <w:rsid w:val="008A60B4"/>
    <w:rsid w:val="008B0C0E"/>
    <w:rsid w:val="008B3615"/>
    <w:rsid w:val="008B3C31"/>
    <w:rsid w:val="008B64FE"/>
    <w:rsid w:val="008C213A"/>
    <w:rsid w:val="008C5913"/>
    <w:rsid w:val="008D7E35"/>
    <w:rsid w:val="008F1FF6"/>
    <w:rsid w:val="008F4F56"/>
    <w:rsid w:val="00907309"/>
    <w:rsid w:val="0091742A"/>
    <w:rsid w:val="00920080"/>
    <w:rsid w:val="0093171A"/>
    <w:rsid w:val="009351DE"/>
    <w:rsid w:val="00935BF7"/>
    <w:rsid w:val="009408CC"/>
    <w:rsid w:val="00943E6A"/>
    <w:rsid w:val="009453E8"/>
    <w:rsid w:val="0095442C"/>
    <w:rsid w:val="00955C22"/>
    <w:rsid w:val="0095648A"/>
    <w:rsid w:val="009635DF"/>
    <w:rsid w:val="00983942"/>
    <w:rsid w:val="00995F0B"/>
    <w:rsid w:val="009A1E57"/>
    <w:rsid w:val="009A3020"/>
    <w:rsid w:val="009A6E79"/>
    <w:rsid w:val="009C2FDC"/>
    <w:rsid w:val="009C37E0"/>
    <w:rsid w:val="009D3257"/>
    <w:rsid w:val="009D6CC3"/>
    <w:rsid w:val="009E41F4"/>
    <w:rsid w:val="00A03FDB"/>
    <w:rsid w:val="00A14B66"/>
    <w:rsid w:val="00A611DC"/>
    <w:rsid w:val="00A6383E"/>
    <w:rsid w:val="00A65CF7"/>
    <w:rsid w:val="00A66BA8"/>
    <w:rsid w:val="00A80C64"/>
    <w:rsid w:val="00A81AB4"/>
    <w:rsid w:val="00A82C03"/>
    <w:rsid w:val="00A851DA"/>
    <w:rsid w:val="00A972DD"/>
    <w:rsid w:val="00AA5B7F"/>
    <w:rsid w:val="00AC1589"/>
    <w:rsid w:val="00AC5585"/>
    <w:rsid w:val="00AC5FF6"/>
    <w:rsid w:val="00AC7D5B"/>
    <w:rsid w:val="00AE1481"/>
    <w:rsid w:val="00AE5A8A"/>
    <w:rsid w:val="00AF16C6"/>
    <w:rsid w:val="00AF38C2"/>
    <w:rsid w:val="00B0415E"/>
    <w:rsid w:val="00B04678"/>
    <w:rsid w:val="00B24D3D"/>
    <w:rsid w:val="00B253C1"/>
    <w:rsid w:val="00B457C1"/>
    <w:rsid w:val="00B479E2"/>
    <w:rsid w:val="00B608F1"/>
    <w:rsid w:val="00B634B5"/>
    <w:rsid w:val="00B875F9"/>
    <w:rsid w:val="00B94733"/>
    <w:rsid w:val="00BB1FBC"/>
    <w:rsid w:val="00BB3449"/>
    <w:rsid w:val="00BC46DF"/>
    <w:rsid w:val="00BD2497"/>
    <w:rsid w:val="00BF57A2"/>
    <w:rsid w:val="00C03577"/>
    <w:rsid w:val="00C2752A"/>
    <w:rsid w:val="00C349D8"/>
    <w:rsid w:val="00C3604B"/>
    <w:rsid w:val="00C4495D"/>
    <w:rsid w:val="00C46D04"/>
    <w:rsid w:val="00C53029"/>
    <w:rsid w:val="00C601B2"/>
    <w:rsid w:val="00C63F90"/>
    <w:rsid w:val="00C65DE0"/>
    <w:rsid w:val="00C65FEA"/>
    <w:rsid w:val="00C82694"/>
    <w:rsid w:val="00CA0AC2"/>
    <w:rsid w:val="00CB19CE"/>
    <w:rsid w:val="00CB32DF"/>
    <w:rsid w:val="00CB4D0A"/>
    <w:rsid w:val="00CC0EBD"/>
    <w:rsid w:val="00CC1385"/>
    <w:rsid w:val="00CC2FB3"/>
    <w:rsid w:val="00CC575A"/>
    <w:rsid w:val="00CD7CA0"/>
    <w:rsid w:val="00CE2545"/>
    <w:rsid w:val="00CF023E"/>
    <w:rsid w:val="00CF123B"/>
    <w:rsid w:val="00CF57AD"/>
    <w:rsid w:val="00D0308F"/>
    <w:rsid w:val="00D039AC"/>
    <w:rsid w:val="00D10B7D"/>
    <w:rsid w:val="00D427DE"/>
    <w:rsid w:val="00D5244A"/>
    <w:rsid w:val="00D5587D"/>
    <w:rsid w:val="00D707CC"/>
    <w:rsid w:val="00D74935"/>
    <w:rsid w:val="00D77EEA"/>
    <w:rsid w:val="00D821FE"/>
    <w:rsid w:val="00D87096"/>
    <w:rsid w:val="00D906F4"/>
    <w:rsid w:val="00D97FE7"/>
    <w:rsid w:val="00DA502D"/>
    <w:rsid w:val="00DA59F0"/>
    <w:rsid w:val="00DB0793"/>
    <w:rsid w:val="00DB3CBC"/>
    <w:rsid w:val="00DB5FE3"/>
    <w:rsid w:val="00DC6877"/>
    <w:rsid w:val="00DD0E3E"/>
    <w:rsid w:val="00DD6058"/>
    <w:rsid w:val="00DE5970"/>
    <w:rsid w:val="00DE7171"/>
    <w:rsid w:val="00E00821"/>
    <w:rsid w:val="00E0437F"/>
    <w:rsid w:val="00E04DB4"/>
    <w:rsid w:val="00E30679"/>
    <w:rsid w:val="00E34056"/>
    <w:rsid w:val="00E4112C"/>
    <w:rsid w:val="00E4597D"/>
    <w:rsid w:val="00E53BC8"/>
    <w:rsid w:val="00E54832"/>
    <w:rsid w:val="00E56A90"/>
    <w:rsid w:val="00E641CC"/>
    <w:rsid w:val="00E65072"/>
    <w:rsid w:val="00E83CBB"/>
    <w:rsid w:val="00E87826"/>
    <w:rsid w:val="00EA30AB"/>
    <w:rsid w:val="00EA3A8B"/>
    <w:rsid w:val="00EB2A18"/>
    <w:rsid w:val="00EB3925"/>
    <w:rsid w:val="00EE4532"/>
    <w:rsid w:val="00EE58B9"/>
    <w:rsid w:val="00EF2E7E"/>
    <w:rsid w:val="00EF3B51"/>
    <w:rsid w:val="00F02F3D"/>
    <w:rsid w:val="00F10118"/>
    <w:rsid w:val="00F163D5"/>
    <w:rsid w:val="00F27322"/>
    <w:rsid w:val="00F5418A"/>
    <w:rsid w:val="00F54614"/>
    <w:rsid w:val="00F67D5E"/>
    <w:rsid w:val="00F75C7F"/>
    <w:rsid w:val="00F82700"/>
    <w:rsid w:val="00F83F4D"/>
    <w:rsid w:val="00F940E3"/>
    <w:rsid w:val="00F96EB3"/>
    <w:rsid w:val="00FC599F"/>
    <w:rsid w:val="00FD5245"/>
    <w:rsid w:val="00FD77C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9BA88-6DB9-489B-A48C-128BDC75F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Pages>
  <Words>1092</Words>
  <Characters>6228</Characters>
  <Application>Microsoft Office Word</Application>
  <DocSecurity>0</DocSecurity>
  <Lines>51</Lines>
  <Paragraphs>14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Maire Tecnimont S.p.A.</Company>
  <LinksUpToDate>false</LinksUpToDate>
  <CharactersWithSpaces>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sessi</cp:lastModifiedBy>
  <cp:revision>14</cp:revision>
  <dcterms:created xsi:type="dcterms:W3CDTF">2017-10-20T07:47:00Z</dcterms:created>
  <dcterms:modified xsi:type="dcterms:W3CDTF">2017-10-26T09:50:00Z</dcterms:modified>
</cp:coreProperties>
</file>