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239A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2F33" w:rsidP="006239AC">
            <w:pPr>
              <w:pStyle w:val="Default"/>
              <w:tabs>
                <w:tab w:val="left" w:pos="2595"/>
              </w:tabs>
              <w:rPr>
                <w:rFonts w:asciiTheme="minorHAnsi" w:hAnsiTheme="minorHAnsi"/>
              </w:rPr>
            </w:pPr>
            <w:r>
              <w:rPr>
                <w:rFonts w:asciiTheme="minorHAnsi" w:hAnsiTheme="minorHAnsi"/>
              </w:rPr>
              <w:t>Josephine Durosinmi-Etti</w:t>
            </w:r>
            <w:r w:rsidR="006239AC">
              <w:rPr>
                <w:rFonts w:asciiTheme="minorHAnsi" w:hAnsiTheme="minorHAnsi"/>
              </w:rPr>
              <w:tab/>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42F33">
            <w:pPr>
              <w:pStyle w:val="Default"/>
              <w:rPr>
                <w:rFonts w:asciiTheme="minorHAnsi" w:hAnsiTheme="minorHAnsi"/>
              </w:rPr>
            </w:pPr>
            <w:r>
              <w:rPr>
                <w:rFonts w:asciiTheme="minorHAnsi" w:hAnsiTheme="minorHAnsi"/>
              </w:rPr>
              <w:t>31121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2F33">
            <w:pPr>
              <w:pStyle w:val="Default"/>
              <w:rPr>
                <w:rFonts w:asciiTheme="minorHAnsi" w:hAnsiTheme="minorHAnsi"/>
              </w:rPr>
            </w:pPr>
            <w:r w:rsidRPr="00342F33">
              <w:rPr>
                <w:rFonts w:asciiTheme="minorHAnsi" w:hAnsiTheme="minorHAnsi"/>
                <w:lang w:val="en-GB"/>
              </w:rPr>
              <w:t>Advanced Diploma in Business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52820">
            <w:r>
              <w:t>05 Strategic planning</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Pr="00342F33">
        <w:rPr>
          <w:noProof/>
          <w:lang w:val="en-US"/>
        </w:rPr>
        <w:t>well</w:t>
      </w:r>
      <w:r w:rsidR="00342F33">
        <w:rPr>
          <w:noProof/>
          <w:lang w:val="en-US"/>
        </w:rPr>
        <w:t>-</w:t>
      </w:r>
      <w:r w:rsidRPr="00342F33">
        <w:rPr>
          <w:noProof/>
          <w:lang w:val="en-US"/>
        </w:rPr>
        <w:t>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w:t>
      </w:r>
      <w:r w:rsidR="00443E6F" w:rsidRPr="00E74CFA">
        <w:rPr>
          <w:noProof/>
          <w:lang w:val="en-US"/>
        </w:rPr>
        <w:t>This</w:t>
      </w:r>
      <w:r w:rsidR="00443E6F">
        <w:rPr>
          <w:lang w:val="en-US"/>
        </w:rPr>
        <w:t xml:space="preserve"> means one need</w:t>
      </w:r>
      <w:r w:rsidR="009E41F4">
        <w:rPr>
          <w:lang w:val="en-US"/>
        </w:rPr>
        <w:t>s</w:t>
      </w:r>
      <w:r w:rsidR="00443E6F">
        <w:rPr>
          <w:lang w:val="en-US"/>
        </w:rPr>
        <w:t xml:space="preserve"> to write 15 </w:t>
      </w:r>
      <w:r w:rsidR="00443E6F" w:rsidRPr="00342F33">
        <w:rPr>
          <w:noProof/>
          <w:lang w:val="en-US"/>
        </w:rPr>
        <w:t>lines</w:t>
      </w:r>
      <w:r w:rsidR="00443E6F">
        <w:rPr>
          <w:lang w:val="en-US"/>
        </w:rPr>
        <w:t xml:space="preserve"> with </w:t>
      </w:r>
      <w:r w:rsidR="00402786" w:rsidRPr="00E74CFA">
        <w:rPr>
          <w:noProof/>
          <w:lang w:val="en-US"/>
        </w:rPr>
        <w:t>5</w:t>
      </w:r>
      <w:r w:rsidR="00402786">
        <w:rPr>
          <w:lang w:val="en-US"/>
        </w:rPr>
        <w:t xml:space="preserve"> </w:t>
      </w:r>
      <w:r w:rsidR="00402786" w:rsidRPr="00E74CFA">
        <w:rPr>
          <w:noProof/>
          <w:lang w:val="en-US"/>
        </w:rPr>
        <w:t>well expressed</w:t>
      </w:r>
      <w:r w:rsidR="00443E6F">
        <w:rPr>
          <w:lang w:val="en-US"/>
        </w:rPr>
        <w:t xml:space="preserve"> points to get high grades for a </w:t>
      </w:r>
      <w:r w:rsidR="00443E6F" w:rsidRPr="00E74CFA">
        <w:rPr>
          <w:noProof/>
          <w:lang w:val="en-US"/>
        </w:rPr>
        <w:t>5</w:t>
      </w:r>
      <w:r w:rsidR="00443E6F">
        <w:rPr>
          <w:lang w:val="en-US"/>
        </w:rPr>
        <w:t xml:space="preserve">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CC2FB3" w:rsidRDefault="00CC2FB3" w:rsidP="00A851DA">
            <w:pPr>
              <w:rPr>
                <w:b/>
              </w:rPr>
            </w:pPr>
          </w:p>
          <w:p w:rsidR="00752820" w:rsidRPr="00752820" w:rsidRDefault="00752820" w:rsidP="00752820">
            <w:pPr>
              <w:numPr>
                <w:ilvl w:val="0"/>
                <w:numId w:val="6"/>
              </w:numPr>
              <w:contextualSpacing/>
              <w:jc w:val="both"/>
              <w:rPr>
                <w:rFonts w:asciiTheme="majorHAnsi" w:hAnsiTheme="majorHAnsi"/>
                <w:b/>
                <w:noProof/>
                <w:sz w:val="20"/>
                <w:szCs w:val="20"/>
              </w:rPr>
            </w:pPr>
            <w:r w:rsidRPr="00752820">
              <w:rPr>
                <w:rFonts w:asciiTheme="majorHAnsi" w:hAnsiTheme="majorHAnsi"/>
                <w:b/>
                <w:noProof/>
                <w:sz w:val="20"/>
                <w:szCs w:val="20"/>
              </w:rPr>
              <w:t>Identifying stakeholders</w:t>
            </w:r>
          </w:p>
          <w:p w:rsidR="00752820" w:rsidRPr="00752820" w:rsidRDefault="00752820" w:rsidP="00752820">
            <w:pPr>
              <w:ind w:left="1080"/>
              <w:contextualSpacing/>
              <w:jc w:val="both"/>
              <w:rPr>
                <w:rFonts w:asciiTheme="majorHAnsi" w:hAnsiTheme="majorHAnsi"/>
                <w:noProof/>
                <w:sz w:val="20"/>
                <w:szCs w:val="20"/>
              </w:rPr>
            </w:pPr>
            <w:r w:rsidRPr="00752820">
              <w:rPr>
                <w:rFonts w:asciiTheme="majorHAnsi" w:hAnsiTheme="majorHAnsi"/>
                <w:noProof/>
                <w:sz w:val="20"/>
                <w:szCs w:val="20"/>
              </w:rPr>
              <w:t xml:space="preserve">A stakeholder is a party that has an interest in a company and can either affect or be affected by the business. The primary stakeholders in a typical corporation are its </w:t>
            </w:r>
            <w:r w:rsidRPr="00752820">
              <w:rPr>
                <w:rFonts w:asciiTheme="majorHAnsi" w:hAnsiTheme="majorHAnsi"/>
                <w:b/>
                <w:noProof/>
                <w:sz w:val="20"/>
                <w:szCs w:val="20"/>
              </w:rPr>
              <w:t>investors, employees, customers and suppliers</w:t>
            </w:r>
            <w:r w:rsidRPr="00752820">
              <w:rPr>
                <w:rFonts w:asciiTheme="majorHAnsi" w:hAnsiTheme="majorHAnsi"/>
                <w:noProof/>
                <w:sz w:val="20"/>
                <w:szCs w:val="20"/>
              </w:rPr>
              <w:t xml:space="preserve">. However, the modern theory of the idea goes beyond this original notion to include additional stakeholders such as a </w:t>
            </w:r>
            <w:r w:rsidRPr="00752820">
              <w:rPr>
                <w:rFonts w:asciiTheme="majorHAnsi" w:hAnsiTheme="majorHAnsi"/>
                <w:b/>
                <w:noProof/>
                <w:sz w:val="20"/>
                <w:szCs w:val="20"/>
              </w:rPr>
              <w:t>community, government or trade association.</w:t>
            </w:r>
          </w:p>
          <w:p w:rsidR="00752820" w:rsidRPr="00752820" w:rsidRDefault="00752820" w:rsidP="00752820">
            <w:pPr>
              <w:jc w:val="both"/>
              <w:rPr>
                <w:noProof/>
                <w:sz w:val="20"/>
                <w:szCs w:val="20"/>
              </w:rPr>
            </w:pPr>
            <w:r w:rsidRPr="00752820">
              <w:rPr>
                <w:noProof/>
                <w:sz w:val="20"/>
                <w:szCs w:val="20"/>
              </w:rPr>
              <w:drawing>
                <wp:inline distT="0" distB="0" distL="0" distR="0" wp14:anchorId="13A95135" wp14:editId="619D1E17">
                  <wp:extent cx="3203816" cy="3010659"/>
                  <wp:effectExtent l="0" t="0" r="0" b="0"/>
                  <wp:docPr id="4" name="Picture 4" descr="Image result for stakehol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akeholder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07429" cy="3014054"/>
                          </a:xfrm>
                          <a:prstGeom prst="rect">
                            <a:avLst/>
                          </a:prstGeom>
                          <a:noFill/>
                          <a:ln>
                            <a:noFill/>
                          </a:ln>
                        </pic:spPr>
                      </pic:pic>
                    </a:graphicData>
                  </a:graphic>
                </wp:inline>
              </w:drawing>
            </w:r>
          </w:p>
          <w:p w:rsidR="00752820" w:rsidRPr="00752820" w:rsidRDefault="00752820" w:rsidP="00752820">
            <w:pPr>
              <w:rPr>
                <w:rFonts w:asciiTheme="majorHAnsi" w:eastAsia="Times New Roman" w:hAnsiTheme="majorHAnsi" w:cs="Times New Roman"/>
                <w:noProof/>
                <w:color w:val="000000"/>
                <w:sz w:val="20"/>
                <w:szCs w:val="20"/>
              </w:rPr>
            </w:pPr>
            <w:r w:rsidRPr="00752820">
              <w:rPr>
                <w:rFonts w:asciiTheme="majorHAnsi" w:eastAsia="Times New Roman" w:hAnsiTheme="majorHAnsi" w:cs="Times New Roman"/>
                <w:color w:val="000000"/>
                <w:sz w:val="20"/>
                <w:szCs w:val="20"/>
              </w:rPr>
              <w:t xml:space="preserve">Classifying </w:t>
            </w:r>
            <w:r w:rsidRPr="00E74CFA">
              <w:rPr>
                <w:rFonts w:asciiTheme="majorHAnsi" w:eastAsia="Times New Roman" w:hAnsiTheme="majorHAnsi" w:cs="Times New Roman"/>
                <w:noProof/>
                <w:color w:val="000000"/>
                <w:sz w:val="20"/>
                <w:szCs w:val="20"/>
              </w:rPr>
              <w:t>your</w:t>
            </w:r>
            <w:r w:rsidRPr="00752820">
              <w:rPr>
                <w:rFonts w:asciiTheme="majorHAnsi" w:eastAsia="Times New Roman" w:hAnsiTheme="majorHAnsi" w:cs="Times New Roman"/>
                <w:color w:val="000000"/>
                <w:sz w:val="20"/>
                <w:szCs w:val="20"/>
              </w:rPr>
              <w:t xml:space="preserve"> stakeholders is </w:t>
            </w:r>
            <w:r w:rsidRPr="00752820">
              <w:rPr>
                <w:rFonts w:asciiTheme="majorHAnsi" w:eastAsia="Times New Roman" w:hAnsiTheme="majorHAnsi" w:cs="Times New Roman"/>
                <w:noProof/>
                <w:color w:val="000000"/>
                <w:sz w:val="20"/>
                <w:szCs w:val="20"/>
              </w:rPr>
              <w:t>essential</w:t>
            </w:r>
            <w:r w:rsidRPr="00752820">
              <w:rPr>
                <w:rFonts w:asciiTheme="majorHAnsi" w:eastAsia="Times New Roman" w:hAnsiTheme="majorHAnsi" w:cs="Times New Roman"/>
                <w:color w:val="000000"/>
                <w:sz w:val="20"/>
                <w:szCs w:val="20"/>
              </w:rPr>
              <w:t xml:space="preserve"> </w:t>
            </w:r>
            <w:r w:rsidRPr="00752820">
              <w:rPr>
                <w:rFonts w:asciiTheme="majorHAnsi" w:eastAsia="Times New Roman" w:hAnsiTheme="majorHAnsi" w:cs="Times New Roman"/>
                <w:noProof/>
                <w:color w:val="000000"/>
                <w:sz w:val="20"/>
                <w:szCs w:val="20"/>
              </w:rPr>
              <w:t xml:space="preserve">as each will be more important than others and have more interest than others. This analysis will help </w:t>
            </w:r>
            <w:r w:rsidRPr="00E74CFA">
              <w:rPr>
                <w:rFonts w:asciiTheme="majorHAnsi" w:eastAsia="Times New Roman" w:hAnsiTheme="majorHAnsi" w:cs="Times New Roman"/>
                <w:noProof/>
                <w:color w:val="000000"/>
                <w:sz w:val="20"/>
                <w:szCs w:val="20"/>
              </w:rPr>
              <w:t>you</w:t>
            </w:r>
            <w:r w:rsidRPr="00752820">
              <w:rPr>
                <w:rFonts w:asciiTheme="majorHAnsi" w:eastAsia="Times New Roman" w:hAnsiTheme="majorHAnsi" w:cs="Times New Roman"/>
                <w:noProof/>
                <w:color w:val="000000"/>
                <w:sz w:val="20"/>
                <w:szCs w:val="20"/>
              </w:rPr>
              <w:t xml:space="preserve"> decide on how often </w:t>
            </w:r>
            <w:r w:rsidRPr="00E74CFA">
              <w:rPr>
                <w:rFonts w:asciiTheme="majorHAnsi" w:eastAsia="Times New Roman" w:hAnsiTheme="majorHAnsi" w:cs="Times New Roman"/>
                <w:noProof/>
                <w:color w:val="000000"/>
                <w:sz w:val="20"/>
                <w:szCs w:val="20"/>
              </w:rPr>
              <w:t>you</w:t>
            </w:r>
            <w:r w:rsidRPr="00752820">
              <w:rPr>
                <w:rFonts w:asciiTheme="majorHAnsi" w:eastAsia="Times New Roman" w:hAnsiTheme="majorHAnsi" w:cs="Times New Roman"/>
                <w:noProof/>
                <w:color w:val="000000"/>
                <w:sz w:val="20"/>
                <w:szCs w:val="20"/>
              </w:rPr>
              <w:t xml:space="preserve"> will communicate with </w:t>
            </w:r>
            <w:r w:rsidRPr="00E74CFA">
              <w:rPr>
                <w:rFonts w:asciiTheme="majorHAnsi" w:eastAsia="Times New Roman" w:hAnsiTheme="majorHAnsi" w:cs="Times New Roman"/>
                <w:noProof/>
                <w:color w:val="000000"/>
                <w:sz w:val="20"/>
                <w:szCs w:val="20"/>
              </w:rPr>
              <w:t>certain</w:t>
            </w:r>
            <w:r w:rsidRPr="00752820">
              <w:rPr>
                <w:rFonts w:asciiTheme="majorHAnsi" w:eastAsia="Times New Roman" w:hAnsiTheme="majorHAnsi" w:cs="Times New Roman"/>
                <w:noProof/>
                <w:color w:val="000000"/>
                <w:sz w:val="20"/>
                <w:szCs w:val="20"/>
              </w:rPr>
              <w:t xml:space="preserve"> groups of stakeholders and what </w:t>
            </w:r>
            <w:r w:rsidRPr="00E74CFA">
              <w:rPr>
                <w:rFonts w:asciiTheme="majorHAnsi" w:eastAsia="Times New Roman" w:hAnsiTheme="majorHAnsi" w:cs="Times New Roman"/>
                <w:noProof/>
                <w:color w:val="000000"/>
                <w:sz w:val="20"/>
                <w:szCs w:val="20"/>
              </w:rPr>
              <w:t>you</w:t>
            </w:r>
            <w:r w:rsidRPr="00752820">
              <w:rPr>
                <w:rFonts w:asciiTheme="majorHAnsi" w:eastAsia="Times New Roman" w:hAnsiTheme="majorHAnsi" w:cs="Times New Roman"/>
                <w:noProof/>
                <w:color w:val="000000"/>
                <w:sz w:val="20"/>
                <w:szCs w:val="20"/>
              </w:rPr>
              <w:t xml:space="preserve"> will communicate to them</w:t>
            </w:r>
            <w:r w:rsidRPr="00E74CFA">
              <w:rPr>
                <w:rFonts w:asciiTheme="majorHAnsi" w:eastAsia="Times New Roman" w:hAnsiTheme="majorHAnsi" w:cs="Times New Roman"/>
                <w:noProof/>
                <w:color w:val="000000"/>
                <w:sz w:val="20"/>
                <w:szCs w:val="20"/>
              </w:rPr>
              <w:t>.</w:t>
            </w:r>
            <w:r w:rsidR="00E74CFA" w:rsidRPr="00E74CFA">
              <w:rPr>
                <w:rFonts w:asciiTheme="majorHAnsi" w:eastAsia="Times New Roman" w:hAnsiTheme="majorHAnsi" w:cs="Times New Roman"/>
                <w:noProof/>
                <w:color w:val="000000"/>
                <w:sz w:val="20"/>
                <w:szCs w:val="20"/>
              </w:rPr>
              <w:t xml:space="preserve"> </w:t>
            </w:r>
            <w:r w:rsidRPr="00E74CFA">
              <w:rPr>
                <w:rFonts w:asciiTheme="majorHAnsi" w:eastAsia="Times New Roman" w:hAnsiTheme="majorHAnsi" w:cs="Times New Roman"/>
                <w:noProof/>
                <w:color w:val="000000"/>
                <w:sz w:val="20"/>
                <w:szCs w:val="20"/>
              </w:rPr>
              <w:t>You</w:t>
            </w:r>
            <w:r w:rsidRPr="00752820">
              <w:rPr>
                <w:rFonts w:asciiTheme="majorHAnsi" w:eastAsia="Times New Roman" w:hAnsiTheme="majorHAnsi" w:cs="Times New Roman"/>
                <w:noProof/>
                <w:color w:val="000000"/>
                <w:sz w:val="20"/>
                <w:szCs w:val="20"/>
              </w:rPr>
              <w:t xml:space="preserve"> can break down </w:t>
            </w:r>
            <w:r w:rsidRPr="00E74CFA">
              <w:rPr>
                <w:rFonts w:asciiTheme="majorHAnsi" w:eastAsia="Times New Roman" w:hAnsiTheme="majorHAnsi" w:cs="Times New Roman"/>
                <w:noProof/>
                <w:color w:val="000000"/>
                <w:sz w:val="20"/>
                <w:szCs w:val="20"/>
              </w:rPr>
              <w:t>your</w:t>
            </w:r>
            <w:r w:rsidRPr="00752820">
              <w:rPr>
                <w:rFonts w:asciiTheme="majorHAnsi" w:eastAsia="Times New Roman" w:hAnsiTheme="majorHAnsi" w:cs="Times New Roman"/>
                <w:noProof/>
                <w:color w:val="000000"/>
                <w:sz w:val="20"/>
                <w:szCs w:val="20"/>
              </w:rPr>
              <w:t xml:space="preserve"> stakeholders into four categories:</w:t>
            </w:r>
            <w:r w:rsidR="00E74CFA">
              <w:rPr>
                <w:rFonts w:asciiTheme="majorHAnsi" w:eastAsia="Times New Roman" w:hAnsiTheme="majorHAnsi" w:cs="Times New Roman"/>
                <w:noProof/>
                <w:color w:val="000000"/>
                <w:sz w:val="20"/>
                <w:szCs w:val="20"/>
              </w:rPr>
              <w:t xml:space="preserve"> </w:t>
            </w:r>
          </w:p>
          <w:p w:rsidR="00752820" w:rsidRPr="00752820" w:rsidRDefault="00752820" w:rsidP="00752820">
            <w:pPr>
              <w:rPr>
                <w:rFonts w:asciiTheme="majorHAnsi" w:eastAsia="Times New Roman" w:hAnsiTheme="majorHAnsi" w:cs="Times New Roman"/>
                <w:noProof/>
                <w:color w:val="000000"/>
                <w:sz w:val="20"/>
                <w:szCs w:val="20"/>
              </w:rPr>
            </w:pPr>
            <w:r w:rsidRPr="00752820">
              <w:rPr>
                <w:rFonts w:asciiTheme="majorHAnsi" w:eastAsia="Times New Roman" w:hAnsiTheme="majorHAnsi" w:cs="Times New Roman"/>
                <w:b/>
                <w:bCs/>
                <w:noProof/>
                <w:color w:val="000000"/>
                <w:sz w:val="20"/>
                <w:szCs w:val="20"/>
              </w:rPr>
              <w:lastRenderedPageBreak/>
              <w:t>High Power/High Interest (Fully engage)</w:t>
            </w:r>
            <w:r w:rsidRPr="00752820">
              <w:rPr>
                <w:rFonts w:asciiTheme="majorHAnsi" w:eastAsia="Times New Roman" w:hAnsiTheme="majorHAnsi" w:cs="Times New Roman"/>
                <w:noProof/>
                <w:color w:val="000000"/>
                <w:sz w:val="20"/>
                <w:szCs w:val="20"/>
              </w:rPr>
              <w:br/>
              <w:t xml:space="preserve">These stakeholders are the ones that need to be engaged regularly and managed </w:t>
            </w:r>
            <w:r w:rsidRPr="00E74CFA">
              <w:rPr>
                <w:rFonts w:asciiTheme="majorHAnsi" w:eastAsia="Times New Roman" w:hAnsiTheme="majorHAnsi" w:cs="Times New Roman"/>
                <w:noProof/>
                <w:color w:val="000000"/>
                <w:sz w:val="20"/>
                <w:szCs w:val="20"/>
              </w:rPr>
              <w:t>closely</w:t>
            </w:r>
            <w:r w:rsidRPr="00752820">
              <w:rPr>
                <w:rFonts w:asciiTheme="majorHAnsi" w:eastAsia="Times New Roman" w:hAnsiTheme="majorHAnsi" w:cs="Times New Roman"/>
                <w:noProof/>
                <w:color w:val="000000"/>
                <w:sz w:val="20"/>
                <w:szCs w:val="20"/>
              </w:rPr>
              <w:t>. These are the key players. This group will require the most effort to keep satisfied.</w:t>
            </w:r>
          </w:p>
          <w:p w:rsidR="00752820" w:rsidRPr="00752820" w:rsidRDefault="00752820" w:rsidP="00752820">
            <w:pPr>
              <w:rPr>
                <w:rFonts w:asciiTheme="majorHAnsi" w:eastAsia="Times New Roman" w:hAnsiTheme="majorHAnsi" w:cs="Times New Roman"/>
                <w:noProof/>
                <w:color w:val="000000"/>
                <w:sz w:val="20"/>
                <w:szCs w:val="20"/>
              </w:rPr>
            </w:pPr>
          </w:p>
          <w:p w:rsidR="00752820" w:rsidRPr="00752820" w:rsidRDefault="00752820" w:rsidP="00752820">
            <w:pPr>
              <w:rPr>
                <w:rFonts w:asciiTheme="majorHAnsi" w:eastAsia="Times New Roman" w:hAnsiTheme="majorHAnsi" w:cs="Times New Roman"/>
                <w:color w:val="000000"/>
                <w:sz w:val="20"/>
                <w:szCs w:val="20"/>
              </w:rPr>
            </w:pPr>
            <w:r w:rsidRPr="00752820">
              <w:rPr>
                <w:rFonts w:asciiTheme="majorHAnsi" w:eastAsia="Times New Roman" w:hAnsiTheme="majorHAnsi" w:cs="Times New Roman"/>
                <w:b/>
                <w:bCs/>
                <w:color w:val="000000"/>
                <w:sz w:val="20"/>
                <w:szCs w:val="20"/>
              </w:rPr>
              <w:t>High Power/Low Interest (Keep satisfied)</w:t>
            </w:r>
            <w:r w:rsidRPr="00752820">
              <w:rPr>
                <w:rFonts w:asciiTheme="majorHAnsi" w:eastAsia="Times New Roman" w:hAnsiTheme="majorHAnsi" w:cs="Times New Roman"/>
                <w:color w:val="000000"/>
                <w:sz w:val="20"/>
                <w:szCs w:val="20"/>
              </w:rPr>
              <w:br/>
              <w:t>Keep these stakeholders satisfied by striking a careful balance between keeping them informed, but not overloading them with too much information.</w:t>
            </w:r>
          </w:p>
          <w:p w:rsidR="00752820" w:rsidRPr="00752820" w:rsidRDefault="00752820" w:rsidP="00752820">
            <w:pPr>
              <w:rPr>
                <w:rFonts w:asciiTheme="majorHAnsi" w:eastAsia="Times New Roman" w:hAnsiTheme="majorHAnsi" w:cs="Times New Roman"/>
                <w:color w:val="000000"/>
                <w:sz w:val="20"/>
                <w:szCs w:val="20"/>
              </w:rPr>
            </w:pPr>
          </w:p>
          <w:p w:rsidR="00752820" w:rsidRPr="00752820" w:rsidRDefault="00752820" w:rsidP="00752820">
            <w:pPr>
              <w:rPr>
                <w:rFonts w:asciiTheme="majorHAnsi" w:eastAsia="Times New Roman" w:hAnsiTheme="majorHAnsi" w:cs="Times New Roman"/>
                <w:noProof/>
                <w:color w:val="000000"/>
                <w:sz w:val="20"/>
                <w:szCs w:val="20"/>
              </w:rPr>
            </w:pPr>
            <w:r w:rsidRPr="00752820">
              <w:rPr>
                <w:rFonts w:asciiTheme="majorHAnsi" w:eastAsia="Times New Roman" w:hAnsiTheme="majorHAnsi" w:cs="Times New Roman"/>
                <w:b/>
                <w:bCs/>
                <w:noProof/>
                <w:color w:val="000000"/>
                <w:sz w:val="20"/>
                <w:szCs w:val="20"/>
              </w:rPr>
              <w:t>Low Power/High Interest (Keep informed)</w:t>
            </w:r>
            <w:r w:rsidRPr="00752820">
              <w:rPr>
                <w:rFonts w:asciiTheme="majorHAnsi" w:eastAsia="Times New Roman" w:hAnsiTheme="majorHAnsi" w:cs="Times New Roman"/>
                <w:noProof/>
                <w:color w:val="000000"/>
                <w:sz w:val="20"/>
                <w:szCs w:val="20"/>
              </w:rPr>
              <w:br/>
            </w:r>
            <w:r w:rsidRPr="00E74CFA">
              <w:rPr>
                <w:rFonts w:asciiTheme="majorHAnsi" w:eastAsia="Times New Roman" w:hAnsiTheme="majorHAnsi" w:cs="Times New Roman"/>
                <w:noProof/>
                <w:color w:val="000000"/>
                <w:sz w:val="20"/>
                <w:szCs w:val="20"/>
              </w:rPr>
              <w:t>You</w:t>
            </w:r>
            <w:r w:rsidRPr="00752820">
              <w:rPr>
                <w:rFonts w:asciiTheme="majorHAnsi" w:eastAsia="Times New Roman" w:hAnsiTheme="majorHAnsi" w:cs="Times New Roman"/>
                <w:noProof/>
                <w:color w:val="000000"/>
                <w:sz w:val="20"/>
                <w:szCs w:val="20"/>
              </w:rPr>
              <w:t xml:space="preserve"> should keep these stakeholders adequately informed and consult with them regarding their area of interest, and make sure they</w:t>
            </w:r>
            <w:r w:rsidRPr="00752820">
              <w:rPr>
                <w:rFonts w:asciiTheme="majorHAnsi" w:eastAsia="Times New Roman" w:hAnsiTheme="majorHAnsi" w:cs="Times New Roman"/>
                <w:color w:val="000000"/>
                <w:sz w:val="20"/>
                <w:szCs w:val="20"/>
              </w:rPr>
              <w:t xml:space="preserve"> </w:t>
            </w:r>
            <w:r w:rsidRPr="00752820">
              <w:rPr>
                <w:rFonts w:asciiTheme="majorHAnsi" w:eastAsia="Times New Roman" w:hAnsiTheme="majorHAnsi" w:cs="Times New Roman"/>
                <w:noProof/>
                <w:color w:val="000000"/>
                <w:sz w:val="20"/>
                <w:szCs w:val="20"/>
              </w:rPr>
              <w:t>do not</w:t>
            </w:r>
            <w:r w:rsidRPr="00752820">
              <w:rPr>
                <w:rFonts w:asciiTheme="majorHAnsi" w:eastAsia="Times New Roman" w:hAnsiTheme="majorHAnsi" w:cs="Times New Roman"/>
                <w:color w:val="000000"/>
                <w:sz w:val="20"/>
                <w:szCs w:val="20"/>
              </w:rPr>
              <w:t xml:space="preserve"> </w:t>
            </w:r>
            <w:r w:rsidRPr="00752820">
              <w:rPr>
                <w:rFonts w:asciiTheme="majorHAnsi" w:eastAsia="Times New Roman" w:hAnsiTheme="majorHAnsi" w:cs="Times New Roman"/>
                <w:noProof/>
                <w:color w:val="000000"/>
                <w:sz w:val="20"/>
                <w:szCs w:val="20"/>
              </w:rPr>
              <w:t xml:space="preserve">have any </w:t>
            </w:r>
            <w:r w:rsidRPr="00E74CFA">
              <w:rPr>
                <w:rFonts w:asciiTheme="majorHAnsi" w:eastAsia="Times New Roman" w:hAnsiTheme="majorHAnsi" w:cs="Times New Roman"/>
                <w:noProof/>
                <w:color w:val="000000"/>
                <w:sz w:val="20"/>
                <w:szCs w:val="20"/>
              </w:rPr>
              <w:t>major</w:t>
            </w:r>
            <w:r w:rsidRPr="00752820">
              <w:rPr>
                <w:rFonts w:asciiTheme="majorHAnsi" w:eastAsia="Times New Roman" w:hAnsiTheme="majorHAnsi" w:cs="Times New Roman"/>
                <w:noProof/>
                <w:color w:val="000000"/>
                <w:sz w:val="20"/>
                <w:szCs w:val="20"/>
              </w:rPr>
              <w:t xml:space="preserve"> issues with the project. These stakeholders can often help with the detail of the project.</w:t>
            </w:r>
          </w:p>
          <w:p w:rsidR="00752820" w:rsidRPr="00752820" w:rsidRDefault="00752820" w:rsidP="00752820">
            <w:pPr>
              <w:rPr>
                <w:rFonts w:asciiTheme="majorHAnsi" w:eastAsia="Times New Roman" w:hAnsiTheme="majorHAnsi" w:cs="Times New Roman"/>
                <w:noProof/>
                <w:color w:val="000000"/>
                <w:sz w:val="20"/>
                <w:szCs w:val="20"/>
              </w:rPr>
            </w:pPr>
          </w:p>
          <w:p w:rsidR="00752820" w:rsidRPr="00752820" w:rsidRDefault="00752820" w:rsidP="00752820">
            <w:pPr>
              <w:rPr>
                <w:rFonts w:asciiTheme="majorHAnsi" w:eastAsia="Times New Roman" w:hAnsiTheme="majorHAnsi" w:cs="Times New Roman"/>
                <w:color w:val="000000"/>
                <w:sz w:val="20"/>
                <w:szCs w:val="20"/>
              </w:rPr>
            </w:pPr>
            <w:r w:rsidRPr="00752820">
              <w:rPr>
                <w:rFonts w:asciiTheme="majorHAnsi" w:eastAsia="Times New Roman" w:hAnsiTheme="majorHAnsi" w:cs="Times New Roman"/>
                <w:b/>
                <w:bCs/>
                <w:noProof/>
                <w:color w:val="000000"/>
                <w:sz w:val="20"/>
                <w:szCs w:val="20"/>
              </w:rPr>
              <w:t>Low Power/Low Interest (Minimum effort)</w:t>
            </w:r>
            <w:r w:rsidRPr="00752820">
              <w:rPr>
                <w:rFonts w:asciiTheme="majorHAnsi" w:eastAsia="Times New Roman" w:hAnsiTheme="majorHAnsi" w:cs="Times New Roman"/>
                <w:noProof/>
                <w:color w:val="000000"/>
                <w:sz w:val="20"/>
                <w:szCs w:val="20"/>
              </w:rPr>
              <w:br/>
              <w:t>Inform these stakeholders with general information.</w:t>
            </w:r>
            <w:r w:rsidRPr="00752820">
              <w:rPr>
                <w:rFonts w:asciiTheme="majorHAnsi" w:eastAsia="Times New Roman" w:hAnsiTheme="majorHAnsi" w:cs="Times New Roman"/>
                <w:color w:val="000000"/>
                <w:sz w:val="20"/>
                <w:szCs w:val="20"/>
              </w:rPr>
              <w:t xml:space="preserve"> </w:t>
            </w:r>
            <w:r w:rsidRPr="00752820">
              <w:rPr>
                <w:rFonts w:asciiTheme="majorHAnsi" w:eastAsia="Times New Roman" w:hAnsiTheme="majorHAnsi" w:cs="Times New Roman"/>
                <w:noProof/>
                <w:color w:val="000000"/>
                <w:sz w:val="20"/>
                <w:szCs w:val="20"/>
              </w:rPr>
              <w:t>Do not</w:t>
            </w:r>
            <w:r w:rsidRPr="00752820">
              <w:rPr>
                <w:rFonts w:asciiTheme="majorHAnsi" w:eastAsia="Times New Roman" w:hAnsiTheme="majorHAnsi" w:cs="Times New Roman"/>
                <w:color w:val="000000"/>
                <w:sz w:val="20"/>
                <w:szCs w:val="20"/>
              </w:rPr>
              <w:t xml:space="preserve"> overload them with excessive communication, but </w:t>
            </w:r>
            <w:r w:rsidRPr="00E74CFA">
              <w:rPr>
                <w:rFonts w:asciiTheme="majorHAnsi" w:eastAsia="Times New Roman" w:hAnsiTheme="majorHAnsi" w:cs="Times New Roman"/>
                <w:noProof/>
                <w:color w:val="000000"/>
                <w:sz w:val="20"/>
                <w:szCs w:val="20"/>
              </w:rPr>
              <w:t>you</w:t>
            </w:r>
            <w:r w:rsidRPr="00752820">
              <w:rPr>
                <w:rFonts w:asciiTheme="majorHAnsi" w:eastAsia="Times New Roman" w:hAnsiTheme="majorHAnsi" w:cs="Times New Roman"/>
                <w:color w:val="000000"/>
                <w:sz w:val="20"/>
                <w:szCs w:val="20"/>
              </w:rPr>
              <w:t xml:space="preserve"> should monitor them, because they may become more </w:t>
            </w:r>
            <w:r w:rsidRPr="00752820">
              <w:rPr>
                <w:rFonts w:asciiTheme="majorHAnsi" w:eastAsia="Times New Roman" w:hAnsiTheme="majorHAnsi" w:cs="Times New Roman"/>
                <w:noProof/>
                <w:color w:val="000000"/>
                <w:sz w:val="20"/>
                <w:szCs w:val="20"/>
              </w:rPr>
              <w:t>potent</w:t>
            </w:r>
            <w:r w:rsidRPr="00752820">
              <w:rPr>
                <w:rFonts w:asciiTheme="majorHAnsi" w:eastAsia="Times New Roman" w:hAnsiTheme="majorHAnsi" w:cs="Times New Roman"/>
                <w:color w:val="000000"/>
                <w:sz w:val="20"/>
                <w:szCs w:val="20"/>
              </w:rPr>
              <w:t xml:space="preserve"> to the project and have a higher interest in it, for example, if they change job roles.</w:t>
            </w:r>
            <w:r w:rsidR="00E74CFA">
              <w:t xml:space="preserve"> </w:t>
            </w:r>
            <w:r w:rsidR="00E74CFA" w:rsidRPr="00E74CFA">
              <w:rPr>
                <w:rFonts w:asciiTheme="majorHAnsi" w:eastAsia="Times New Roman" w:hAnsiTheme="majorHAnsi" w:cs="Times New Roman"/>
                <w:b/>
                <w:color w:val="000000"/>
                <w:sz w:val="20"/>
                <w:szCs w:val="20"/>
              </w:rPr>
              <w:t>Chen, J. (2018).</w:t>
            </w:r>
          </w:p>
          <w:p w:rsidR="00752820" w:rsidRPr="00752820" w:rsidRDefault="00752820" w:rsidP="00752820">
            <w:pPr>
              <w:rPr>
                <w:rFonts w:asciiTheme="majorHAnsi" w:eastAsia="Times New Roman" w:hAnsiTheme="majorHAnsi" w:cs="Times New Roman"/>
                <w:color w:val="000000"/>
                <w:sz w:val="20"/>
                <w:szCs w:val="20"/>
              </w:rPr>
            </w:pPr>
          </w:p>
          <w:p w:rsidR="00752820" w:rsidRPr="00752820" w:rsidRDefault="00752820" w:rsidP="00752820">
            <w:pPr>
              <w:rPr>
                <w:rFonts w:asciiTheme="majorHAnsi" w:eastAsia="Times New Roman" w:hAnsiTheme="majorHAnsi" w:cs="Times New Roman"/>
                <w:color w:val="000000"/>
                <w:sz w:val="20"/>
                <w:szCs w:val="20"/>
              </w:rPr>
            </w:pPr>
            <w:r w:rsidRPr="00752820">
              <w:rPr>
                <w:rFonts w:asciiTheme="majorHAnsi" w:eastAsia="Times New Roman" w:hAnsiTheme="majorHAnsi" w:cs="Times New Roman"/>
                <w:b/>
                <w:bCs/>
                <w:color w:val="000000"/>
                <w:sz w:val="20"/>
                <w:szCs w:val="20"/>
              </w:rPr>
              <w:t>II.</w:t>
            </w:r>
            <w:r w:rsidRPr="00752820">
              <w:rPr>
                <w:rFonts w:asciiTheme="majorHAnsi" w:eastAsia="Times New Roman" w:hAnsiTheme="majorHAnsi" w:cs="Times New Roman"/>
                <w:b/>
                <w:bCs/>
                <w:color w:val="000000"/>
                <w:sz w:val="20"/>
                <w:szCs w:val="20"/>
              </w:rPr>
              <w:tab/>
              <w:t>What is strategic planning</w:t>
            </w:r>
          </w:p>
          <w:p w:rsidR="00752820" w:rsidRPr="00752820" w:rsidRDefault="00752820" w:rsidP="00752820">
            <w:pPr>
              <w:jc w:val="both"/>
              <w:rPr>
                <w:rFonts w:asciiTheme="majorHAnsi" w:eastAsia="Times New Roman" w:hAnsiTheme="majorHAnsi" w:cs="Times New Roman"/>
                <w:color w:val="000000"/>
                <w:sz w:val="20"/>
                <w:szCs w:val="20"/>
              </w:rPr>
            </w:pPr>
            <w:r w:rsidRPr="00752820">
              <w:rPr>
                <w:rFonts w:asciiTheme="majorHAnsi" w:eastAsia="Times New Roman" w:hAnsiTheme="majorHAnsi" w:cs="Times New Roman"/>
                <w:color w:val="000000"/>
                <w:sz w:val="20"/>
                <w:szCs w:val="20"/>
              </w:rPr>
              <w:t> </w:t>
            </w:r>
            <w:r w:rsidRPr="00752820">
              <w:rPr>
                <w:rFonts w:asciiTheme="majorHAnsi" w:eastAsia="Times New Roman" w:hAnsiTheme="majorHAnsi" w:cs="Times New Roman"/>
                <w:bCs/>
                <w:noProof/>
                <w:color w:val="000000"/>
                <w:sz w:val="20"/>
                <w:szCs w:val="20"/>
              </w:rPr>
              <w:t xml:space="preserve">Strategic planning is an organisational management activity that is used to set priorities, focus energy and resources, strengthen operations, ensure that employees and other stakeholders are working toward common goals, establish agreement around intended outcomes/results, and assess and adjust the organisation's direction in response to a changing environment. It is a disciplined effort that produces fundamental decisions and actions that shape and guide what an organisation is, whom it serves, what it does, and why it does it, with a focus on the future. Effective strategic planning articulates not only where an </w:t>
            </w:r>
            <w:r w:rsidRPr="00E74CFA">
              <w:rPr>
                <w:rFonts w:asciiTheme="majorHAnsi" w:eastAsia="Times New Roman" w:hAnsiTheme="majorHAnsi" w:cs="Times New Roman"/>
                <w:bCs/>
                <w:noProof/>
                <w:color w:val="000000"/>
                <w:sz w:val="20"/>
                <w:szCs w:val="20"/>
              </w:rPr>
              <w:t>organization</w:t>
            </w:r>
            <w:r w:rsidRPr="00752820">
              <w:rPr>
                <w:rFonts w:asciiTheme="majorHAnsi" w:eastAsia="Times New Roman" w:hAnsiTheme="majorHAnsi" w:cs="Times New Roman"/>
                <w:bCs/>
                <w:noProof/>
                <w:color w:val="000000"/>
                <w:sz w:val="20"/>
                <w:szCs w:val="20"/>
              </w:rPr>
              <w:t xml:space="preserve"> is going and the actions needed to make progress, but also how it will know if it is successful.</w:t>
            </w:r>
            <w:r w:rsidRPr="00752820">
              <w:rPr>
                <w:rFonts w:asciiTheme="majorHAnsi" w:eastAsia="Times New Roman" w:hAnsiTheme="majorHAnsi" w:cs="Times New Roman"/>
                <w:color w:val="000000"/>
                <w:sz w:val="20"/>
                <w:szCs w:val="20"/>
              </w:rPr>
              <w:t> </w:t>
            </w:r>
            <w:r w:rsidRPr="00752820">
              <w:rPr>
                <w:rFonts w:asciiTheme="majorHAnsi" w:eastAsia="Times New Roman" w:hAnsiTheme="majorHAnsi" w:cs="Times New Roman"/>
                <w:b/>
                <w:color w:val="000000"/>
                <w:sz w:val="20"/>
                <w:szCs w:val="20"/>
              </w:rPr>
              <w:t>(Taylor 2015)</w:t>
            </w:r>
          </w:p>
          <w:p w:rsidR="00752820" w:rsidRPr="00752820" w:rsidRDefault="00752820" w:rsidP="00752820">
            <w:pPr>
              <w:jc w:val="center"/>
              <w:rPr>
                <w:rFonts w:asciiTheme="majorHAnsi" w:eastAsia="Times New Roman" w:hAnsiTheme="majorHAnsi" w:cs="Times New Roman"/>
                <w:b/>
                <w:color w:val="000000"/>
                <w:sz w:val="20"/>
                <w:szCs w:val="20"/>
              </w:rPr>
            </w:pPr>
          </w:p>
          <w:p w:rsidR="00752820" w:rsidRPr="00752820" w:rsidRDefault="00752820" w:rsidP="00752820">
            <w:pPr>
              <w:rPr>
                <w:rFonts w:asciiTheme="majorHAnsi" w:eastAsia="Times New Roman" w:hAnsiTheme="majorHAnsi" w:cs="Times New Roman"/>
                <w:b/>
                <w:color w:val="000000"/>
                <w:sz w:val="20"/>
                <w:szCs w:val="20"/>
              </w:rPr>
            </w:pPr>
            <w:r w:rsidRPr="00752820">
              <w:rPr>
                <w:rFonts w:asciiTheme="majorHAnsi" w:eastAsia="Times New Roman" w:hAnsiTheme="majorHAnsi" w:cs="Times New Roman"/>
                <w:b/>
                <w:noProof/>
                <w:color w:val="000000"/>
                <w:sz w:val="20"/>
                <w:szCs w:val="20"/>
              </w:rPr>
              <w:drawing>
                <wp:inline distT="0" distB="0" distL="0" distR="0" wp14:anchorId="63984F44" wp14:editId="6525C7A8">
                  <wp:extent cx="2798445" cy="18713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98445" cy="1871345"/>
                          </a:xfrm>
                          <a:prstGeom prst="rect">
                            <a:avLst/>
                          </a:prstGeom>
                          <a:noFill/>
                        </pic:spPr>
                      </pic:pic>
                    </a:graphicData>
                  </a:graphic>
                </wp:inline>
              </w:drawing>
            </w:r>
          </w:p>
          <w:p w:rsidR="00752820" w:rsidRPr="00752820" w:rsidRDefault="00752820" w:rsidP="00752820">
            <w:pPr>
              <w:numPr>
                <w:ilvl w:val="0"/>
                <w:numId w:val="8"/>
              </w:numPr>
              <w:contextualSpacing/>
              <w:rPr>
                <w:rFonts w:asciiTheme="majorHAnsi" w:eastAsia="Times New Roman" w:hAnsiTheme="majorHAnsi" w:cs="Times New Roman"/>
                <w:b/>
                <w:color w:val="000000"/>
                <w:sz w:val="20"/>
                <w:szCs w:val="20"/>
              </w:rPr>
            </w:pPr>
            <w:r w:rsidRPr="00752820">
              <w:rPr>
                <w:rFonts w:asciiTheme="majorHAnsi" w:eastAsia="Times New Roman" w:hAnsiTheme="majorHAnsi" w:cs="Times New Roman"/>
                <w:b/>
                <w:noProof/>
                <w:color w:val="000000"/>
                <w:sz w:val="20"/>
                <w:szCs w:val="20"/>
              </w:rPr>
              <w:t>The information</w:t>
            </w:r>
            <w:r w:rsidRPr="00752820">
              <w:rPr>
                <w:rFonts w:asciiTheme="majorHAnsi" w:eastAsia="Times New Roman" w:hAnsiTheme="majorHAnsi" w:cs="Times New Roman"/>
                <w:b/>
                <w:color w:val="000000"/>
                <w:sz w:val="20"/>
                <w:szCs w:val="20"/>
              </w:rPr>
              <w:t xml:space="preserve"> content of the </w:t>
            </w:r>
            <w:r w:rsidRPr="00752820">
              <w:rPr>
                <w:rFonts w:asciiTheme="majorHAnsi" w:eastAsia="Times New Roman" w:hAnsiTheme="majorHAnsi" w:cs="Times New Roman"/>
                <w:b/>
                <w:noProof/>
                <w:color w:val="000000"/>
                <w:sz w:val="20"/>
                <w:szCs w:val="20"/>
              </w:rPr>
              <w:t>strategic</w:t>
            </w:r>
            <w:r w:rsidRPr="00752820">
              <w:rPr>
                <w:rFonts w:asciiTheme="majorHAnsi" w:eastAsia="Times New Roman" w:hAnsiTheme="majorHAnsi" w:cs="Times New Roman"/>
                <w:b/>
                <w:color w:val="000000"/>
                <w:sz w:val="20"/>
                <w:szCs w:val="20"/>
              </w:rPr>
              <w:t xml:space="preserve"> plan</w:t>
            </w:r>
          </w:p>
          <w:p w:rsidR="00752820" w:rsidRPr="00752820" w:rsidRDefault="00752820" w:rsidP="00752820">
            <w:pPr>
              <w:rPr>
                <w:rFonts w:asciiTheme="majorHAnsi" w:eastAsia="Times New Roman" w:hAnsiTheme="majorHAnsi" w:cs="Times New Roman"/>
                <w:b/>
                <w:noProof/>
                <w:color w:val="000000"/>
                <w:sz w:val="20"/>
                <w:szCs w:val="20"/>
              </w:rPr>
            </w:pPr>
            <w:r w:rsidRPr="00752820">
              <w:rPr>
                <w:rFonts w:asciiTheme="majorHAnsi" w:eastAsia="Times New Roman" w:hAnsiTheme="majorHAnsi" w:cs="Times New Roman"/>
                <w:b/>
                <w:noProof/>
                <w:color w:val="000000"/>
                <w:sz w:val="20"/>
                <w:szCs w:val="20"/>
              </w:rPr>
              <w:t>Vision Statement</w:t>
            </w:r>
          </w:p>
          <w:p w:rsidR="00752820" w:rsidRPr="00752820" w:rsidRDefault="00752820" w:rsidP="00752820">
            <w:pPr>
              <w:rPr>
                <w:rFonts w:asciiTheme="majorHAnsi" w:eastAsia="Times New Roman" w:hAnsiTheme="majorHAnsi" w:cs="Times New Roman"/>
                <w:color w:val="000000"/>
                <w:sz w:val="20"/>
                <w:szCs w:val="20"/>
              </w:rPr>
            </w:pPr>
            <w:r w:rsidRPr="00752820">
              <w:rPr>
                <w:rFonts w:asciiTheme="majorHAnsi" w:eastAsia="Times New Roman" w:hAnsiTheme="majorHAnsi" w:cs="Times New Roman"/>
                <w:noProof/>
                <w:color w:val="000000"/>
                <w:sz w:val="20"/>
                <w:szCs w:val="20"/>
              </w:rPr>
              <w:t xml:space="preserve">A vision statement is an aspirational statement of where </w:t>
            </w:r>
            <w:r w:rsidRPr="00E74CFA">
              <w:rPr>
                <w:rFonts w:asciiTheme="majorHAnsi" w:eastAsia="Times New Roman" w:hAnsiTheme="majorHAnsi" w:cs="Times New Roman"/>
                <w:noProof/>
                <w:color w:val="000000"/>
                <w:sz w:val="20"/>
                <w:szCs w:val="20"/>
              </w:rPr>
              <w:t>you</w:t>
            </w:r>
            <w:r w:rsidRPr="00752820">
              <w:rPr>
                <w:rFonts w:asciiTheme="majorHAnsi" w:eastAsia="Times New Roman" w:hAnsiTheme="majorHAnsi" w:cs="Times New Roman"/>
                <w:noProof/>
                <w:color w:val="000000"/>
                <w:sz w:val="20"/>
                <w:szCs w:val="20"/>
              </w:rPr>
              <w:t xml:space="preserve"> want </w:t>
            </w:r>
            <w:r w:rsidRPr="00E74CFA">
              <w:rPr>
                <w:rFonts w:asciiTheme="majorHAnsi" w:eastAsia="Times New Roman" w:hAnsiTheme="majorHAnsi" w:cs="Times New Roman"/>
                <w:noProof/>
                <w:color w:val="000000"/>
                <w:sz w:val="20"/>
                <w:szCs w:val="20"/>
              </w:rPr>
              <w:t>your</w:t>
            </w:r>
            <w:r w:rsidRPr="00752820">
              <w:rPr>
                <w:rFonts w:asciiTheme="majorHAnsi" w:eastAsia="Times New Roman" w:hAnsiTheme="majorHAnsi" w:cs="Times New Roman"/>
                <w:noProof/>
                <w:color w:val="000000"/>
                <w:sz w:val="20"/>
                <w:szCs w:val="20"/>
              </w:rPr>
              <w:t xml:space="preserve"> unit to be in the future.</w:t>
            </w:r>
            <w:r w:rsidRPr="00752820">
              <w:rPr>
                <w:rFonts w:asciiTheme="majorHAnsi" w:eastAsia="Times New Roman" w:hAnsiTheme="majorHAnsi" w:cs="Times New Roman"/>
                <w:color w:val="000000"/>
                <w:sz w:val="20"/>
                <w:szCs w:val="20"/>
              </w:rPr>
              <w:t xml:space="preserve"> </w:t>
            </w:r>
          </w:p>
          <w:p w:rsidR="00752820" w:rsidRPr="00752820" w:rsidRDefault="00752820" w:rsidP="00752820">
            <w:pPr>
              <w:rPr>
                <w:rFonts w:asciiTheme="majorHAnsi" w:eastAsia="Times New Roman" w:hAnsiTheme="majorHAnsi" w:cs="Times New Roman"/>
                <w:color w:val="000000"/>
                <w:sz w:val="20"/>
                <w:szCs w:val="20"/>
              </w:rPr>
            </w:pPr>
          </w:p>
          <w:p w:rsidR="00752820" w:rsidRPr="00752820" w:rsidRDefault="00752820" w:rsidP="00752820">
            <w:pPr>
              <w:rPr>
                <w:rFonts w:asciiTheme="majorHAnsi" w:eastAsia="Times New Roman" w:hAnsiTheme="majorHAnsi" w:cs="Times New Roman"/>
                <w:b/>
                <w:noProof/>
                <w:color w:val="000000"/>
                <w:sz w:val="20"/>
                <w:szCs w:val="20"/>
              </w:rPr>
            </w:pPr>
            <w:r w:rsidRPr="00752820">
              <w:rPr>
                <w:rFonts w:asciiTheme="majorHAnsi" w:eastAsia="Times New Roman" w:hAnsiTheme="majorHAnsi" w:cs="Times New Roman"/>
                <w:b/>
                <w:noProof/>
                <w:color w:val="000000"/>
                <w:sz w:val="20"/>
                <w:szCs w:val="20"/>
              </w:rPr>
              <w:t>Mission Statement</w:t>
            </w:r>
          </w:p>
          <w:p w:rsidR="00752820" w:rsidRPr="00752820" w:rsidRDefault="00752820" w:rsidP="00752820">
            <w:pPr>
              <w:rPr>
                <w:rFonts w:asciiTheme="majorHAnsi" w:eastAsia="Times New Roman" w:hAnsiTheme="majorHAnsi" w:cs="Times New Roman"/>
                <w:color w:val="000000"/>
                <w:sz w:val="20"/>
                <w:szCs w:val="20"/>
              </w:rPr>
            </w:pPr>
            <w:r w:rsidRPr="00752820">
              <w:rPr>
                <w:rFonts w:asciiTheme="majorHAnsi" w:eastAsia="Times New Roman" w:hAnsiTheme="majorHAnsi" w:cs="Times New Roman"/>
                <w:noProof/>
                <w:color w:val="000000"/>
                <w:sz w:val="20"/>
                <w:szCs w:val="20"/>
              </w:rPr>
              <w:t xml:space="preserve">While a vision describes where </w:t>
            </w:r>
            <w:r w:rsidRPr="00E74CFA">
              <w:rPr>
                <w:rFonts w:asciiTheme="majorHAnsi" w:eastAsia="Times New Roman" w:hAnsiTheme="majorHAnsi" w:cs="Times New Roman"/>
                <w:noProof/>
                <w:color w:val="000000"/>
                <w:sz w:val="20"/>
                <w:szCs w:val="20"/>
              </w:rPr>
              <w:t>you</w:t>
            </w:r>
            <w:r w:rsidRPr="00752820">
              <w:rPr>
                <w:rFonts w:asciiTheme="majorHAnsi" w:eastAsia="Times New Roman" w:hAnsiTheme="majorHAnsi" w:cs="Times New Roman"/>
                <w:noProof/>
                <w:color w:val="000000"/>
                <w:sz w:val="20"/>
                <w:szCs w:val="20"/>
              </w:rPr>
              <w:t xml:space="preserve"> want to be in the future, a mission statement describes what </w:t>
            </w:r>
            <w:r w:rsidRPr="00E74CFA">
              <w:rPr>
                <w:rFonts w:asciiTheme="majorHAnsi" w:eastAsia="Times New Roman" w:hAnsiTheme="majorHAnsi" w:cs="Times New Roman"/>
                <w:noProof/>
                <w:color w:val="000000"/>
                <w:sz w:val="20"/>
                <w:szCs w:val="20"/>
              </w:rPr>
              <w:t>you</w:t>
            </w:r>
            <w:r w:rsidRPr="00752820">
              <w:rPr>
                <w:rFonts w:asciiTheme="majorHAnsi" w:eastAsia="Times New Roman" w:hAnsiTheme="majorHAnsi" w:cs="Times New Roman"/>
                <w:noProof/>
                <w:color w:val="000000"/>
                <w:sz w:val="20"/>
                <w:szCs w:val="20"/>
              </w:rPr>
              <w:t xml:space="preserve"> do today.</w:t>
            </w:r>
            <w:r w:rsidRPr="00752820">
              <w:rPr>
                <w:rFonts w:asciiTheme="majorHAnsi" w:eastAsia="Times New Roman" w:hAnsiTheme="majorHAnsi" w:cs="Times New Roman"/>
                <w:color w:val="000000"/>
                <w:sz w:val="20"/>
                <w:szCs w:val="20"/>
              </w:rPr>
              <w:t xml:space="preserve"> </w:t>
            </w:r>
          </w:p>
          <w:p w:rsidR="00752820" w:rsidRPr="00752820" w:rsidRDefault="00752820" w:rsidP="00752820">
            <w:pPr>
              <w:rPr>
                <w:rFonts w:asciiTheme="majorHAnsi" w:eastAsia="Times New Roman" w:hAnsiTheme="majorHAnsi" w:cs="Times New Roman"/>
                <w:color w:val="000000"/>
                <w:sz w:val="20"/>
                <w:szCs w:val="20"/>
              </w:rPr>
            </w:pPr>
          </w:p>
          <w:p w:rsidR="00752820" w:rsidRPr="00752820" w:rsidRDefault="00752820" w:rsidP="00752820">
            <w:pPr>
              <w:rPr>
                <w:rFonts w:asciiTheme="majorHAnsi" w:eastAsia="Times New Roman" w:hAnsiTheme="majorHAnsi" w:cs="Times New Roman"/>
                <w:b/>
                <w:color w:val="000000"/>
                <w:sz w:val="20"/>
                <w:szCs w:val="20"/>
              </w:rPr>
            </w:pPr>
            <w:r w:rsidRPr="00752820">
              <w:rPr>
                <w:rFonts w:asciiTheme="majorHAnsi" w:eastAsia="Times New Roman" w:hAnsiTheme="majorHAnsi" w:cs="Times New Roman"/>
                <w:b/>
                <w:color w:val="000000"/>
                <w:sz w:val="20"/>
                <w:szCs w:val="20"/>
              </w:rPr>
              <w:t>Core Values</w:t>
            </w:r>
          </w:p>
          <w:p w:rsidR="00752820" w:rsidRPr="00752820" w:rsidRDefault="00752820" w:rsidP="00752820">
            <w:pPr>
              <w:rPr>
                <w:rFonts w:asciiTheme="majorHAnsi" w:eastAsia="Times New Roman" w:hAnsiTheme="majorHAnsi" w:cs="Times New Roman"/>
                <w:color w:val="000000"/>
                <w:sz w:val="20"/>
                <w:szCs w:val="20"/>
              </w:rPr>
            </w:pPr>
            <w:r w:rsidRPr="00752820">
              <w:rPr>
                <w:rFonts w:asciiTheme="majorHAnsi" w:eastAsia="Times New Roman" w:hAnsiTheme="majorHAnsi" w:cs="Times New Roman"/>
                <w:color w:val="000000"/>
                <w:sz w:val="20"/>
                <w:szCs w:val="20"/>
              </w:rPr>
              <w:t xml:space="preserve">Core values describe </w:t>
            </w:r>
            <w:r w:rsidRPr="00E74CFA">
              <w:rPr>
                <w:rFonts w:asciiTheme="majorHAnsi" w:eastAsia="Times New Roman" w:hAnsiTheme="majorHAnsi" w:cs="Times New Roman"/>
                <w:noProof/>
                <w:color w:val="000000"/>
                <w:sz w:val="20"/>
                <w:szCs w:val="20"/>
              </w:rPr>
              <w:t>your</w:t>
            </w:r>
            <w:r w:rsidRPr="00752820">
              <w:rPr>
                <w:rFonts w:asciiTheme="majorHAnsi" w:eastAsia="Times New Roman" w:hAnsiTheme="majorHAnsi" w:cs="Times New Roman"/>
                <w:color w:val="000000"/>
                <w:sz w:val="20"/>
                <w:szCs w:val="20"/>
              </w:rPr>
              <w:t xml:space="preserve"> beliefs and </w:t>
            </w:r>
            <w:r w:rsidRPr="00752820">
              <w:rPr>
                <w:rFonts w:asciiTheme="majorHAnsi" w:eastAsia="Times New Roman" w:hAnsiTheme="majorHAnsi" w:cs="Times New Roman"/>
                <w:noProof/>
                <w:color w:val="000000"/>
                <w:sz w:val="20"/>
                <w:szCs w:val="20"/>
              </w:rPr>
              <w:t>behaviours</w:t>
            </w:r>
            <w:r w:rsidRPr="00752820">
              <w:rPr>
                <w:rFonts w:asciiTheme="majorHAnsi" w:eastAsia="Times New Roman" w:hAnsiTheme="majorHAnsi" w:cs="Times New Roman"/>
                <w:color w:val="000000"/>
                <w:sz w:val="20"/>
                <w:szCs w:val="20"/>
              </w:rPr>
              <w:t xml:space="preserve">. </w:t>
            </w:r>
            <w:r w:rsidRPr="00752820">
              <w:rPr>
                <w:rFonts w:asciiTheme="majorHAnsi" w:eastAsia="Times New Roman" w:hAnsiTheme="majorHAnsi" w:cs="Times New Roman"/>
                <w:noProof/>
                <w:color w:val="000000"/>
                <w:sz w:val="20"/>
                <w:szCs w:val="20"/>
              </w:rPr>
              <w:t xml:space="preserve">They are the things that </w:t>
            </w:r>
            <w:r w:rsidRPr="00E74CFA">
              <w:rPr>
                <w:rFonts w:asciiTheme="majorHAnsi" w:eastAsia="Times New Roman" w:hAnsiTheme="majorHAnsi" w:cs="Times New Roman"/>
                <w:noProof/>
                <w:color w:val="000000"/>
                <w:sz w:val="20"/>
                <w:szCs w:val="20"/>
              </w:rPr>
              <w:t>you</w:t>
            </w:r>
            <w:r w:rsidRPr="00752820">
              <w:rPr>
                <w:rFonts w:asciiTheme="majorHAnsi" w:eastAsia="Times New Roman" w:hAnsiTheme="majorHAnsi" w:cs="Times New Roman"/>
                <w:noProof/>
                <w:color w:val="000000"/>
                <w:sz w:val="20"/>
                <w:szCs w:val="20"/>
              </w:rPr>
              <w:t xml:space="preserve"> believe in that will enable </w:t>
            </w:r>
            <w:r w:rsidRPr="00E74CFA">
              <w:rPr>
                <w:rFonts w:asciiTheme="majorHAnsi" w:eastAsia="Times New Roman" w:hAnsiTheme="majorHAnsi" w:cs="Times New Roman"/>
                <w:noProof/>
                <w:color w:val="000000"/>
                <w:sz w:val="20"/>
                <w:szCs w:val="20"/>
              </w:rPr>
              <w:t>you</w:t>
            </w:r>
            <w:r w:rsidRPr="00752820">
              <w:rPr>
                <w:rFonts w:asciiTheme="majorHAnsi" w:eastAsia="Times New Roman" w:hAnsiTheme="majorHAnsi" w:cs="Times New Roman"/>
                <w:noProof/>
                <w:color w:val="000000"/>
                <w:sz w:val="20"/>
                <w:szCs w:val="20"/>
              </w:rPr>
              <w:t xml:space="preserve"> to achieve </w:t>
            </w:r>
            <w:r w:rsidRPr="00E74CFA">
              <w:rPr>
                <w:rFonts w:asciiTheme="majorHAnsi" w:eastAsia="Times New Roman" w:hAnsiTheme="majorHAnsi" w:cs="Times New Roman"/>
                <w:noProof/>
                <w:color w:val="000000"/>
                <w:sz w:val="20"/>
                <w:szCs w:val="20"/>
              </w:rPr>
              <w:t>your</w:t>
            </w:r>
            <w:r w:rsidRPr="00752820">
              <w:rPr>
                <w:rFonts w:asciiTheme="majorHAnsi" w:eastAsia="Times New Roman" w:hAnsiTheme="majorHAnsi" w:cs="Times New Roman"/>
                <w:noProof/>
                <w:color w:val="000000"/>
                <w:sz w:val="20"/>
                <w:szCs w:val="20"/>
              </w:rPr>
              <w:t xml:space="preserve"> vision and mission.</w:t>
            </w:r>
          </w:p>
          <w:p w:rsidR="00752820" w:rsidRPr="00752820" w:rsidRDefault="00752820" w:rsidP="00752820">
            <w:pPr>
              <w:rPr>
                <w:rFonts w:asciiTheme="majorHAnsi" w:eastAsia="Times New Roman" w:hAnsiTheme="majorHAnsi" w:cs="Times New Roman"/>
                <w:color w:val="000000"/>
                <w:sz w:val="20"/>
                <w:szCs w:val="20"/>
              </w:rPr>
            </w:pPr>
          </w:p>
          <w:p w:rsidR="00752820" w:rsidRPr="00752820" w:rsidRDefault="00752820" w:rsidP="00752820">
            <w:pPr>
              <w:rPr>
                <w:rFonts w:asciiTheme="majorHAnsi" w:eastAsia="Times New Roman" w:hAnsiTheme="majorHAnsi" w:cs="Times New Roman"/>
                <w:b/>
                <w:noProof/>
                <w:color w:val="000000"/>
                <w:sz w:val="20"/>
                <w:szCs w:val="20"/>
              </w:rPr>
            </w:pPr>
            <w:r w:rsidRPr="00752820">
              <w:rPr>
                <w:rFonts w:asciiTheme="majorHAnsi" w:eastAsia="Times New Roman" w:hAnsiTheme="majorHAnsi" w:cs="Times New Roman"/>
                <w:b/>
                <w:noProof/>
                <w:color w:val="000000"/>
                <w:sz w:val="20"/>
                <w:szCs w:val="20"/>
              </w:rPr>
              <w:t xml:space="preserve">SWOT Analysis </w:t>
            </w:r>
          </w:p>
          <w:p w:rsidR="00752820" w:rsidRPr="00752820" w:rsidRDefault="00752820" w:rsidP="00752820">
            <w:pPr>
              <w:rPr>
                <w:rFonts w:asciiTheme="majorHAnsi" w:eastAsia="Times New Roman" w:hAnsiTheme="majorHAnsi" w:cs="Times New Roman"/>
                <w:noProof/>
                <w:color w:val="000000"/>
                <w:sz w:val="20"/>
                <w:szCs w:val="20"/>
              </w:rPr>
            </w:pPr>
            <w:r w:rsidRPr="00752820">
              <w:rPr>
                <w:rFonts w:asciiTheme="majorHAnsi" w:eastAsia="Times New Roman" w:hAnsiTheme="majorHAnsi" w:cs="Times New Roman"/>
                <w:noProof/>
                <w:color w:val="000000"/>
                <w:sz w:val="20"/>
                <w:szCs w:val="20"/>
              </w:rPr>
              <w:t xml:space="preserve">SWOT stands for strengths, weaknesses, opportunities, and threats. A SWOT analysis sums up where </w:t>
            </w:r>
            <w:r w:rsidRPr="00E74CFA">
              <w:rPr>
                <w:rFonts w:asciiTheme="majorHAnsi" w:eastAsia="Times New Roman" w:hAnsiTheme="majorHAnsi" w:cs="Times New Roman"/>
                <w:noProof/>
                <w:color w:val="000000"/>
                <w:sz w:val="20"/>
                <w:szCs w:val="20"/>
              </w:rPr>
              <w:t>you</w:t>
            </w:r>
            <w:r w:rsidRPr="00752820">
              <w:rPr>
                <w:rFonts w:asciiTheme="majorHAnsi" w:eastAsia="Times New Roman" w:hAnsiTheme="majorHAnsi" w:cs="Times New Roman"/>
                <w:noProof/>
                <w:color w:val="000000"/>
                <w:sz w:val="20"/>
                <w:szCs w:val="20"/>
              </w:rPr>
              <w:t xml:space="preserve"> are now and provides ideas on what </w:t>
            </w:r>
            <w:r w:rsidRPr="00E74CFA">
              <w:rPr>
                <w:rFonts w:asciiTheme="majorHAnsi" w:eastAsia="Times New Roman" w:hAnsiTheme="majorHAnsi" w:cs="Times New Roman"/>
                <w:noProof/>
                <w:color w:val="000000"/>
                <w:sz w:val="20"/>
                <w:szCs w:val="20"/>
              </w:rPr>
              <w:t>you</w:t>
            </w:r>
            <w:r w:rsidRPr="00752820">
              <w:rPr>
                <w:rFonts w:asciiTheme="majorHAnsi" w:eastAsia="Times New Roman" w:hAnsiTheme="majorHAnsi" w:cs="Times New Roman"/>
                <w:noProof/>
                <w:color w:val="000000"/>
                <w:sz w:val="20"/>
                <w:szCs w:val="20"/>
              </w:rPr>
              <w:t xml:space="preserve"> need to focus </w:t>
            </w:r>
            <w:r w:rsidRPr="00E74CFA">
              <w:rPr>
                <w:rFonts w:asciiTheme="majorHAnsi" w:eastAsia="Times New Roman" w:hAnsiTheme="majorHAnsi" w:cs="Times New Roman"/>
                <w:noProof/>
                <w:color w:val="000000"/>
                <w:sz w:val="20"/>
                <w:szCs w:val="20"/>
              </w:rPr>
              <w:t>on</w:t>
            </w:r>
            <w:r w:rsidRPr="00752820">
              <w:rPr>
                <w:rFonts w:asciiTheme="majorHAnsi" w:eastAsia="Times New Roman" w:hAnsiTheme="majorHAnsi" w:cs="Times New Roman"/>
                <w:noProof/>
                <w:color w:val="000000"/>
                <w:sz w:val="20"/>
                <w:szCs w:val="20"/>
              </w:rPr>
              <w:t>.</w:t>
            </w:r>
          </w:p>
          <w:p w:rsidR="00752820" w:rsidRPr="00752820" w:rsidRDefault="00752820" w:rsidP="00752820">
            <w:pPr>
              <w:rPr>
                <w:rFonts w:asciiTheme="majorHAnsi" w:eastAsia="Times New Roman" w:hAnsiTheme="majorHAnsi" w:cs="Times New Roman"/>
                <w:noProof/>
                <w:color w:val="000000"/>
                <w:sz w:val="20"/>
                <w:szCs w:val="20"/>
              </w:rPr>
            </w:pPr>
          </w:p>
          <w:p w:rsidR="00752820" w:rsidRPr="00752820" w:rsidRDefault="00752820" w:rsidP="00752820">
            <w:pPr>
              <w:rPr>
                <w:rFonts w:asciiTheme="majorHAnsi" w:eastAsia="Times New Roman" w:hAnsiTheme="majorHAnsi" w:cs="Times New Roman"/>
                <w:b/>
                <w:noProof/>
                <w:color w:val="000000"/>
                <w:sz w:val="20"/>
                <w:szCs w:val="20"/>
              </w:rPr>
            </w:pPr>
            <w:r w:rsidRPr="00752820">
              <w:rPr>
                <w:rFonts w:asciiTheme="majorHAnsi" w:eastAsia="Times New Roman" w:hAnsiTheme="majorHAnsi" w:cs="Times New Roman"/>
                <w:b/>
                <w:noProof/>
                <w:color w:val="000000"/>
                <w:sz w:val="20"/>
                <w:szCs w:val="20"/>
              </w:rPr>
              <w:t>Long-Term Goals</w:t>
            </w:r>
          </w:p>
          <w:p w:rsidR="00752820" w:rsidRPr="00752820" w:rsidRDefault="00752820" w:rsidP="00752820">
            <w:pPr>
              <w:rPr>
                <w:rFonts w:asciiTheme="majorHAnsi" w:eastAsia="Times New Roman" w:hAnsiTheme="majorHAnsi" w:cs="Times New Roman"/>
                <w:noProof/>
                <w:color w:val="000000"/>
                <w:sz w:val="20"/>
                <w:szCs w:val="20"/>
              </w:rPr>
            </w:pPr>
            <w:r w:rsidRPr="00752820">
              <w:rPr>
                <w:rFonts w:asciiTheme="majorHAnsi" w:eastAsia="Times New Roman" w:hAnsiTheme="majorHAnsi" w:cs="Times New Roman"/>
                <w:noProof/>
                <w:color w:val="000000"/>
                <w:sz w:val="20"/>
                <w:szCs w:val="20"/>
              </w:rPr>
              <w:lastRenderedPageBreak/>
              <w:t xml:space="preserve">Long-term goals are three to five statements that drill down a level below the vision and describe how </w:t>
            </w:r>
            <w:r w:rsidRPr="00E74CFA">
              <w:rPr>
                <w:rFonts w:asciiTheme="majorHAnsi" w:eastAsia="Times New Roman" w:hAnsiTheme="majorHAnsi" w:cs="Times New Roman"/>
                <w:noProof/>
                <w:color w:val="000000"/>
                <w:sz w:val="20"/>
                <w:szCs w:val="20"/>
              </w:rPr>
              <w:t>you</w:t>
            </w:r>
            <w:r w:rsidRPr="00752820">
              <w:rPr>
                <w:rFonts w:asciiTheme="majorHAnsi" w:eastAsia="Times New Roman" w:hAnsiTheme="majorHAnsi" w:cs="Times New Roman"/>
                <w:noProof/>
                <w:color w:val="000000"/>
                <w:sz w:val="20"/>
                <w:szCs w:val="20"/>
              </w:rPr>
              <w:t xml:space="preserve"> plan to achieve </w:t>
            </w:r>
            <w:r w:rsidRPr="00E74CFA">
              <w:rPr>
                <w:rFonts w:asciiTheme="majorHAnsi" w:eastAsia="Times New Roman" w:hAnsiTheme="majorHAnsi" w:cs="Times New Roman"/>
                <w:noProof/>
                <w:color w:val="000000"/>
                <w:sz w:val="20"/>
                <w:szCs w:val="20"/>
              </w:rPr>
              <w:t>your</w:t>
            </w:r>
            <w:r w:rsidRPr="00752820">
              <w:rPr>
                <w:rFonts w:asciiTheme="majorHAnsi" w:eastAsia="Times New Roman" w:hAnsiTheme="majorHAnsi" w:cs="Times New Roman"/>
                <w:noProof/>
                <w:color w:val="000000"/>
                <w:sz w:val="20"/>
                <w:szCs w:val="20"/>
              </w:rPr>
              <w:t xml:space="preserve"> vision.</w:t>
            </w:r>
          </w:p>
          <w:p w:rsidR="00752820" w:rsidRPr="00752820" w:rsidRDefault="00752820" w:rsidP="00752820">
            <w:pPr>
              <w:rPr>
                <w:rFonts w:asciiTheme="majorHAnsi" w:eastAsia="Times New Roman" w:hAnsiTheme="majorHAnsi" w:cs="Times New Roman"/>
                <w:noProof/>
                <w:color w:val="000000"/>
                <w:sz w:val="20"/>
                <w:szCs w:val="20"/>
              </w:rPr>
            </w:pPr>
          </w:p>
          <w:p w:rsidR="00752820" w:rsidRPr="00752820" w:rsidRDefault="00752820" w:rsidP="00752820">
            <w:pPr>
              <w:rPr>
                <w:rFonts w:asciiTheme="majorHAnsi" w:eastAsia="Times New Roman" w:hAnsiTheme="majorHAnsi" w:cs="Times New Roman"/>
                <w:b/>
                <w:noProof/>
                <w:color w:val="000000"/>
                <w:sz w:val="20"/>
                <w:szCs w:val="20"/>
              </w:rPr>
            </w:pPr>
            <w:r w:rsidRPr="00752820">
              <w:rPr>
                <w:rFonts w:asciiTheme="majorHAnsi" w:eastAsia="Times New Roman" w:hAnsiTheme="majorHAnsi" w:cs="Times New Roman"/>
                <w:b/>
                <w:noProof/>
                <w:color w:val="000000"/>
                <w:sz w:val="20"/>
                <w:szCs w:val="20"/>
              </w:rPr>
              <w:t>Yearly Objectives</w:t>
            </w:r>
          </w:p>
          <w:p w:rsidR="00752820" w:rsidRPr="00752820" w:rsidRDefault="00752820" w:rsidP="00752820">
            <w:pPr>
              <w:rPr>
                <w:rFonts w:asciiTheme="majorHAnsi" w:eastAsia="Times New Roman" w:hAnsiTheme="majorHAnsi" w:cs="Times New Roman"/>
                <w:noProof/>
                <w:color w:val="000000"/>
                <w:sz w:val="20"/>
                <w:szCs w:val="20"/>
              </w:rPr>
            </w:pPr>
            <w:r w:rsidRPr="00752820">
              <w:rPr>
                <w:rFonts w:asciiTheme="majorHAnsi" w:eastAsia="Times New Roman" w:hAnsiTheme="majorHAnsi" w:cs="Times New Roman"/>
                <w:noProof/>
                <w:color w:val="000000"/>
                <w:sz w:val="20"/>
                <w:szCs w:val="20"/>
              </w:rPr>
              <w:t>Each long-term goal should have a few (three to five) one year objectives that advance your goals. Each objective should be as “SMART” as possible: Specific, Measurable, Achievable, Realistic, and Time-based.</w:t>
            </w:r>
          </w:p>
          <w:p w:rsidR="00752820" w:rsidRPr="00752820" w:rsidRDefault="00752820" w:rsidP="00752820">
            <w:pPr>
              <w:rPr>
                <w:rFonts w:asciiTheme="majorHAnsi" w:eastAsia="Times New Roman" w:hAnsiTheme="majorHAnsi" w:cs="Times New Roman"/>
                <w:noProof/>
                <w:color w:val="000000"/>
                <w:sz w:val="20"/>
                <w:szCs w:val="20"/>
              </w:rPr>
            </w:pPr>
          </w:p>
          <w:p w:rsidR="00752820" w:rsidRPr="00752820" w:rsidRDefault="00752820" w:rsidP="00752820">
            <w:pPr>
              <w:rPr>
                <w:rFonts w:asciiTheme="majorHAnsi" w:eastAsia="Times New Roman" w:hAnsiTheme="majorHAnsi" w:cs="Times New Roman"/>
                <w:b/>
                <w:noProof/>
                <w:color w:val="000000"/>
                <w:sz w:val="20"/>
                <w:szCs w:val="20"/>
              </w:rPr>
            </w:pPr>
            <w:r w:rsidRPr="00752820">
              <w:rPr>
                <w:rFonts w:asciiTheme="majorHAnsi" w:eastAsia="Times New Roman" w:hAnsiTheme="majorHAnsi" w:cs="Times New Roman"/>
                <w:b/>
                <w:noProof/>
                <w:color w:val="000000"/>
                <w:sz w:val="20"/>
                <w:szCs w:val="20"/>
              </w:rPr>
              <w:t>Action Plans</w:t>
            </w:r>
          </w:p>
          <w:p w:rsidR="00752820" w:rsidRPr="00752820" w:rsidRDefault="00752820" w:rsidP="00752820">
            <w:pPr>
              <w:rPr>
                <w:rFonts w:asciiTheme="majorHAnsi" w:eastAsia="Times New Roman" w:hAnsiTheme="majorHAnsi" w:cs="Times New Roman"/>
                <w:color w:val="000000"/>
                <w:sz w:val="20"/>
                <w:szCs w:val="20"/>
              </w:rPr>
            </w:pPr>
            <w:r w:rsidRPr="00752820">
              <w:rPr>
                <w:rFonts w:asciiTheme="majorHAnsi" w:eastAsia="Times New Roman" w:hAnsiTheme="majorHAnsi" w:cs="Times New Roman"/>
                <w:noProof/>
                <w:color w:val="000000"/>
                <w:sz w:val="20"/>
                <w:szCs w:val="20"/>
              </w:rPr>
              <w:t xml:space="preserve">Each objective should have a plan that details how the objective will </w:t>
            </w:r>
            <w:r w:rsidRPr="00E74CFA">
              <w:rPr>
                <w:rFonts w:asciiTheme="majorHAnsi" w:eastAsia="Times New Roman" w:hAnsiTheme="majorHAnsi" w:cs="Times New Roman"/>
                <w:noProof/>
                <w:color w:val="000000"/>
                <w:sz w:val="20"/>
                <w:szCs w:val="20"/>
              </w:rPr>
              <w:t>be achieved</w:t>
            </w:r>
            <w:r w:rsidRPr="00752820">
              <w:rPr>
                <w:rFonts w:asciiTheme="majorHAnsi" w:eastAsia="Times New Roman" w:hAnsiTheme="majorHAnsi" w:cs="Times New Roman"/>
                <w:noProof/>
                <w:color w:val="000000"/>
                <w:sz w:val="20"/>
                <w:szCs w:val="20"/>
              </w:rPr>
              <w:t>. The amount of detail depends on the complexity of the objective.</w:t>
            </w:r>
            <w:r w:rsidR="00E74CFA">
              <w:rPr>
                <w:rFonts w:asciiTheme="majorHAnsi" w:eastAsia="Times New Roman" w:hAnsiTheme="majorHAnsi" w:cs="Times New Roman"/>
                <w:noProof/>
                <w:color w:val="000000"/>
                <w:sz w:val="20"/>
                <w:szCs w:val="20"/>
              </w:rPr>
              <w:t xml:space="preserve">  </w:t>
            </w:r>
            <w:r w:rsidR="00E74CFA" w:rsidRPr="00E74CFA">
              <w:rPr>
                <w:rFonts w:asciiTheme="majorHAnsi" w:hAnsiTheme="majorHAnsi"/>
                <w:noProof/>
                <w:lang w:val="en-GB"/>
              </w:rPr>
              <w:t>forbes</w:t>
            </w:r>
            <w:r w:rsidR="00E74CFA" w:rsidRPr="00E74CFA">
              <w:rPr>
                <w:rFonts w:asciiTheme="majorHAnsi" w:hAnsiTheme="majorHAnsi"/>
                <w:lang w:val="en-GB"/>
              </w:rPr>
              <w:t>. (2018). </w:t>
            </w:r>
          </w:p>
          <w:p w:rsidR="00752820" w:rsidRPr="00752820" w:rsidRDefault="00752820" w:rsidP="00752820">
            <w:pPr>
              <w:jc w:val="both"/>
              <w:rPr>
                <w:noProof/>
              </w:rPr>
            </w:pPr>
            <w:r w:rsidRPr="00752820">
              <w:rPr>
                <w:rFonts w:ascii="Helvetica" w:eastAsia="Times New Roman" w:hAnsi="Helvetica" w:cs="Times New Roman"/>
                <w:color w:val="000000"/>
                <w:sz w:val="20"/>
                <w:szCs w:val="20"/>
              </w:rPr>
              <w:br/>
            </w:r>
            <w:r w:rsidRPr="00752820">
              <w:rPr>
                <w:noProof/>
                <w:sz w:val="20"/>
                <w:szCs w:val="20"/>
              </w:rPr>
              <mc:AlternateContent>
                <mc:Choice Requires="wps">
                  <w:drawing>
                    <wp:inline distT="0" distB="0" distL="0" distR="0" wp14:anchorId="75695DB5" wp14:editId="663CD540">
                      <wp:extent cx="304800" cy="304800"/>
                      <wp:effectExtent l="0" t="0" r="0" b="0"/>
                      <wp:docPr id="7" name="AutoShape 4" descr="https://www.thebalancecareers.com/thmb/D65R6Wz5zSOb-4-xhL77TouRim8=/1500x1000/filters:no_upscale():max_bytes(150000):strip_icc():format(webp)/strategic-plan-elements-2276139-v2-5bc4cb874cedfd0051ab0208.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5930E5" id="AutoShape 4" o:spid="_x0000_s1026" alt="https://www.thebalancecareers.com/thmb/D65R6Wz5zSOb-4-xhL77TouRim8=/1500x1000/filters:no_upscale():max_bytes(150000):strip_icc():format(webp)/strategic-plan-elements-2276139-v2-5bc4cb874cedfd0051ab0208.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" filled="f" stroked="f">
                      <o:lock v:ext="edit" aspectratio="t"/>
                      <w10:anchorlock/>
                    </v:rect>
                  </w:pict>
                </mc:Fallback>
              </mc:AlternateContent>
            </w:r>
            <w:r w:rsidRPr="00752820">
              <w:rPr>
                <w:noProof/>
              </w:rPr>
              <w:t xml:space="preserve"> </w:t>
            </w:r>
            <w:r w:rsidRPr="00752820">
              <w:rPr>
                <w:noProof/>
              </w:rPr>
              <w:drawing>
                <wp:inline distT="0" distB="0" distL="0" distR="0" wp14:anchorId="46CDD2B0" wp14:editId="61188CFE">
                  <wp:extent cx="3691054" cy="226865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692877" cy="2269778"/>
                          </a:xfrm>
                          <a:prstGeom prst="rect">
                            <a:avLst/>
                          </a:prstGeom>
                        </pic:spPr>
                      </pic:pic>
                    </a:graphicData>
                  </a:graphic>
                </wp:inline>
              </w:drawing>
            </w:r>
          </w:p>
          <w:p w:rsidR="00752820" w:rsidRPr="00752820" w:rsidRDefault="00752820" w:rsidP="00752820">
            <w:pPr>
              <w:jc w:val="both"/>
              <w:rPr>
                <w:noProof/>
              </w:rPr>
            </w:pPr>
          </w:p>
          <w:p w:rsidR="00752820" w:rsidRPr="00752820" w:rsidRDefault="00752820" w:rsidP="00752820">
            <w:pPr>
              <w:jc w:val="both"/>
              <w:rPr>
                <w:noProof/>
              </w:rPr>
            </w:pPr>
          </w:p>
          <w:p w:rsidR="00752820" w:rsidRPr="00752820" w:rsidRDefault="00752820" w:rsidP="00752820">
            <w:pPr>
              <w:numPr>
                <w:ilvl w:val="0"/>
                <w:numId w:val="8"/>
              </w:numPr>
              <w:autoSpaceDE w:val="0"/>
              <w:autoSpaceDN w:val="0"/>
              <w:adjustRightInd w:val="0"/>
              <w:rPr>
                <w:rFonts w:asciiTheme="majorHAnsi" w:hAnsiTheme="majorHAnsi" w:cs="Calibri"/>
                <w:b/>
                <w:bCs/>
                <w:color w:val="000000"/>
                <w:sz w:val="20"/>
                <w:szCs w:val="20"/>
              </w:rPr>
            </w:pPr>
            <w:r w:rsidRPr="00752820">
              <w:rPr>
                <w:rFonts w:asciiTheme="majorHAnsi" w:hAnsiTheme="majorHAnsi" w:cs="Calibri"/>
                <w:b/>
                <w:bCs/>
                <w:noProof/>
                <w:color w:val="000000"/>
                <w:sz w:val="20"/>
                <w:szCs w:val="20"/>
              </w:rPr>
              <w:t>SETTING</w:t>
            </w:r>
            <w:r w:rsidRPr="00752820">
              <w:rPr>
                <w:rFonts w:asciiTheme="majorHAnsi" w:hAnsiTheme="majorHAnsi" w:cs="Calibri"/>
                <w:b/>
                <w:bCs/>
                <w:color w:val="000000"/>
                <w:sz w:val="20"/>
                <w:szCs w:val="20"/>
              </w:rPr>
              <w:t xml:space="preserve"> GOALS WITH SPIRIT</w:t>
            </w:r>
          </w:p>
          <w:p w:rsidR="00752820" w:rsidRPr="00752820" w:rsidRDefault="00752820" w:rsidP="00752820">
            <w:pPr>
              <w:autoSpaceDE w:val="0"/>
              <w:autoSpaceDN w:val="0"/>
              <w:adjustRightInd w:val="0"/>
              <w:rPr>
                <w:rFonts w:asciiTheme="majorHAnsi" w:hAnsiTheme="majorHAnsi" w:cs="Calibri"/>
                <w:bCs/>
                <w:color w:val="000000"/>
                <w:sz w:val="20"/>
                <w:szCs w:val="20"/>
              </w:rPr>
            </w:pPr>
            <w:r w:rsidRPr="00752820">
              <w:rPr>
                <w:rFonts w:asciiTheme="majorHAnsi" w:hAnsiTheme="majorHAnsi" w:cs="Calibri"/>
                <w:bCs/>
                <w:color w:val="000000"/>
                <w:sz w:val="20"/>
                <w:szCs w:val="20"/>
              </w:rPr>
              <w:t xml:space="preserve">When </w:t>
            </w:r>
            <w:r w:rsidRPr="00E74CFA">
              <w:rPr>
                <w:rFonts w:asciiTheme="majorHAnsi" w:hAnsiTheme="majorHAnsi" w:cs="Calibri"/>
                <w:bCs/>
                <w:noProof/>
                <w:color w:val="000000"/>
                <w:sz w:val="20"/>
                <w:szCs w:val="20"/>
              </w:rPr>
              <w:t>you</w:t>
            </w:r>
            <w:r w:rsidRPr="00752820">
              <w:rPr>
                <w:rFonts w:asciiTheme="majorHAnsi" w:hAnsiTheme="majorHAnsi" w:cs="Calibri"/>
                <w:bCs/>
                <w:color w:val="000000"/>
                <w:sz w:val="20"/>
                <w:szCs w:val="20"/>
              </w:rPr>
              <w:t xml:space="preserve"> comprehend what the destinations are, and how a long ways ahead </w:t>
            </w:r>
            <w:r w:rsidRPr="00E74CFA">
              <w:rPr>
                <w:rFonts w:asciiTheme="majorHAnsi" w:hAnsiTheme="majorHAnsi" w:cs="Calibri"/>
                <w:bCs/>
                <w:noProof/>
                <w:color w:val="000000"/>
                <w:sz w:val="20"/>
                <w:szCs w:val="20"/>
              </w:rPr>
              <w:t>you</w:t>
            </w:r>
            <w:r w:rsidRPr="00752820">
              <w:rPr>
                <w:rFonts w:asciiTheme="majorHAnsi" w:hAnsiTheme="majorHAnsi" w:cs="Calibri"/>
                <w:bCs/>
                <w:color w:val="000000"/>
                <w:sz w:val="20"/>
                <w:szCs w:val="20"/>
              </w:rPr>
              <w:t xml:space="preserve"> are looking, </w:t>
            </w:r>
            <w:r w:rsidRPr="00752820">
              <w:rPr>
                <w:rFonts w:asciiTheme="majorHAnsi" w:hAnsiTheme="majorHAnsi" w:cs="Calibri"/>
                <w:bCs/>
                <w:noProof/>
                <w:color w:val="000000"/>
                <w:sz w:val="20"/>
                <w:szCs w:val="20"/>
              </w:rPr>
              <w:t>it is</w:t>
            </w:r>
            <w:r w:rsidRPr="00752820">
              <w:rPr>
                <w:rFonts w:asciiTheme="majorHAnsi" w:hAnsiTheme="majorHAnsi" w:cs="Calibri"/>
                <w:bCs/>
                <w:color w:val="000000"/>
                <w:sz w:val="20"/>
                <w:szCs w:val="20"/>
              </w:rPr>
              <w:t xml:space="preserve"> </w:t>
            </w:r>
            <w:r w:rsidRPr="00E74CFA">
              <w:rPr>
                <w:rFonts w:asciiTheme="majorHAnsi" w:hAnsiTheme="majorHAnsi" w:cs="Calibri"/>
                <w:bCs/>
                <w:noProof/>
                <w:color w:val="000000"/>
                <w:sz w:val="20"/>
                <w:szCs w:val="20"/>
              </w:rPr>
              <w:t>a great</w:t>
            </w:r>
            <w:r w:rsidRPr="00752820">
              <w:rPr>
                <w:rFonts w:asciiTheme="majorHAnsi" w:hAnsiTheme="majorHAnsi" w:cs="Calibri"/>
                <w:bCs/>
                <w:color w:val="000000"/>
                <w:sz w:val="20"/>
                <w:szCs w:val="20"/>
              </w:rPr>
              <w:t xml:space="preserve"> opportunity to make objective articulations (additionally called goals or targets). We prescribe that </w:t>
            </w:r>
            <w:r w:rsidRPr="00E74CFA">
              <w:rPr>
                <w:rFonts w:asciiTheme="majorHAnsi" w:hAnsiTheme="majorHAnsi" w:cs="Calibri"/>
                <w:bCs/>
                <w:noProof/>
                <w:color w:val="000000"/>
                <w:sz w:val="20"/>
                <w:szCs w:val="20"/>
              </w:rPr>
              <w:t>you</w:t>
            </w:r>
            <w:r w:rsidRPr="00752820">
              <w:rPr>
                <w:rFonts w:asciiTheme="majorHAnsi" w:hAnsiTheme="majorHAnsi" w:cs="Calibri"/>
                <w:bCs/>
                <w:color w:val="000000"/>
                <w:sz w:val="20"/>
                <w:szCs w:val="20"/>
              </w:rPr>
              <w:t xml:space="preserve"> </w:t>
            </w:r>
            <w:r w:rsidRPr="00E74CFA">
              <w:rPr>
                <w:rFonts w:asciiTheme="majorHAnsi" w:hAnsiTheme="majorHAnsi" w:cs="Calibri"/>
                <w:bCs/>
                <w:noProof/>
                <w:color w:val="000000"/>
                <w:sz w:val="20"/>
                <w:szCs w:val="20"/>
              </w:rPr>
              <w:t>utilize</w:t>
            </w:r>
            <w:r w:rsidRPr="00752820">
              <w:rPr>
                <w:rFonts w:asciiTheme="majorHAnsi" w:hAnsiTheme="majorHAnsi" w:cs="Calibri"/>
                <w:bCs/>
                <w:color w:val="000000"/>
                <w:sz w:val="20"/>
                <w:szCs w:val="20"/>
              </w:rPr>
              <w:t xml:space="preserve"> a precise way to deal with composing </w:t>
            </w:r>
            <w:r w:rsidRPr="00E74CFA">
              <w:rPr>
                <w:rFonts w:asciiTheme="majorHAnsi" w:hAnsiTheme="majorHAnsi" w:cs="Calibri"/>
                <w:bCs/>
                <w:noProof/>
                <w:color w:val="000000"/>
                <w:sz w:val="20"/>
                <w:szCs w:val="20"/>
              </w:rPr>
              <w:t>your</w:t>
            </w:r>
            <w:r w:rsidRPr="00752820">
              <w:rPr>
                <w:rFonts w:asciiTheme="majorHAnsi" w:hAnsiTheme="majorHAnsi" w:cs="Calibri"/>
                <w:bCs/>
                <w:color w:val="000000"/>
                <w:sz w:val="20"/>
                <w:szCs w:val="20"/>
              </w:rPr>
              <w:t xml:space="preserve"> objectives to make them simple to </w:t>
            </w:r>
            <w:r w:rsidRPr="00752820">
              <w:rPr>
                <w:rFonts w:asciiTheme="majorHAnsi" w:hAnsiTheme="majorHAnsi" w:cs="Calibri"/>
                <w:bCs/>
                <w:noProof/>
                <w:color w:val="000000"/>
                <w:sz w:val="20"/>
                <w:szCs w:val="20"/>
              </w:rPr>
              <w:t>recollect</w:t>
            </w:r>
            <w:r w:rsidRPr="00752820">
              <w:rPr>
                <w:rFonts w:asciiTheme="majorHAnsi" w:hAnsiTheme="majorHAnsi" w:cs="Calibri"/>
                <w:bCs/>
                <w:color w:val="000000"/>
                <w:sz w:val="20"/>
                <w:szCs w:val="20"/>
              </w:rPr>
              <w:t xml:space="preserve"> and to ensure they </w:t>
            </w:r>
            <w:r w:rsidRPr="00E74CFA">
              <w:rPr>
                <w:rFonts w:asciiTheme="majorHAnsi" w:hAnsiTheme="majorHAnsi" w:cs="Calibri"/>
                <w:bCs/>
                <w:noProof/>
                <w:color w:val="000000"/>
                <w:sz w:val="20"/>
                <w:szCs w:val="20"/>
              </w:rPr>
              <w:t>are caught</w:t>
            </w:r>
            <w:r w:rsidRPr="00752820">
              <w:rPr>
                <w:rFonts w:asciiTheme="majorHAnsi" w:hAnsiTheme="majorHAnsi" w:cs="Calibri"/>
                <w:bCs/>
                <w:color w:val="000000"/>
                <w:sz w:val="20"/>
                <w:szCs w:val="20"/>
              </w:rPr>
              <w:t xml:space="preserve"> </w:t>
            </w:r>
            <w:r w:rsidRPr="00E74CFA">
              <w:rPr>
                <w:rFonts w:asciiTheme="majorHAnsi" w:hAnsiTheme="majorHAnsi" w:cs="Calibri"/>
                <w:bCs/>
                <w:noProof/>
                <w:color w:val="000000"/>
                <w:sz w:val="20"/>
                <w:szCs w:val="20"/>
              </w:rPr>
              <w:t>totally</w:t>
            </w:r>
            <w:r w:rsidRPr="00752820">
              <w:rPr>
                <w:rFonts w:asciiTheme="majorHAnsi" w:hAnsiTheme="majorHAnsi" w:cs="Calibri"/>
                <w:bCs/>
                <w:color w:val="000000"/>
                <w:sz w:val="20"/>
                <w:szCs w:val="20"/>
              </w:rPr>
              <w:t>. We suggest defining objectives with SPIRIT, which implies that they have the accompanying components.</w:t>
            </w:r>
          </w:p>
          <w:p w:rsidR="00752820" w:rsidRPr="00752820" w:rsidRDefault="00752820" w:rsidP="00752820">
            <w:pPr>
              <w:autoSpaceDE w:val="0"/>
              <w:autoSpaceDN w:val="0"/>
              <w:adjustRightInd w:val="0"/>
              <w:rPr>
                <w:rFonts w:asciiTheme="majorHAnsi" w:hAnsiTheme="majorHAnsi" w:cs="Calibri"/>
                <w:b/>
                <w:bCs/>
                <w:color w:val="000000"/>
                <w:sz w:val="20"/>
                <w:szCs w:val="20"/>
              </w:rPr>
            </w:pPr>
          </w:p>
          <w:p w:rsidR="00752820" w:rsidRPr="00752820" w:rsidRDefault="00752820" w:rsidP="00752820">
            <w:pPr>
              <w:autoSpaceDE w:val="0"/>
              <w:autoSpaceDN w:val="0"/>
              <w:adjustRightInd w:val="0"/>
              <w:rPr>
                <w:rFonts w:asciiTheme="majorHAnsi" w:hAnsiTheme="majorHAnsi" w:cs="Calibri"/>
                <w:color w:val="000000"/>
                <w:sz w:val="20"/>
                <w:szCs w:val="20"/>
              </w:rPr>
            </w:pPr>
            <w:r w:rsidRPr="00752820">
              <w:rPr>
                <w:rFonts w:asciiTheme="majorHAnsi" w:hAnsiTheme="majorHAnsi" w:cs="Calibri"/>
                <w:b/>
                <w:bCs/>
                <w:color w:val="000000"/>
                <w:sz w:val="20"/>
                <w:szCs w:val="20"/>
              </w:rPr>
              <w:t xml:space="preserve">Specific </w:t>
            </w:r>
          </w:p>
          <w:p w:rsidR="00752820" w:rsidRPr="00752820" w:rsidRDefault="00752820" w:rsidP="00752820">
            <w:pPr>
              <w:autoSpaceDE w:val="0"/>
              <w:autoSpaceDN w:val="0"/>
              <w:adjustRightInd w:val="0"/>
              <w:rPr>
                <w:rFonts w:asciiTheme="majorHAnsi" w:hAnsiTheme="majorHAnsi" w:cs="Calibri"/>
                <w:color w:val="000000"/>
                <w:sz w:val="20"/>
                <w:szCs w:val="20"/>
              </w:rPr>
            </w:pPr>
            <w:r w:rsidRPr="00752820">
              <w:rPr>
                <w:rFonts w:asciiTheme="majorHAnsi" w:hAnsiTheme="majorHAnsi" w:cs="Calibri"/>
                <w:color w:val="000000"/>
                <w:sz w:val="20"/>
                <w:szCs w:val="20"/>
              </w:rPr>
              <w:t xml:space="preserve">Be specific about what </w:t>
            </w:r>
            <w:r w:rsidRPr="00E74CFA">
              <w:rPr>
                <w:rFonts w:asciiTheme="majorHAnsi" w:hAnsiTheme="majorHAnsi" w:cs="Calibri"/>
                <w:noProof/>
                <w:color w:val="000000"/>
                <w:sz w:val="20"/>
                <w:szCs w:val="20"/>
              </w:rPr>
              <w:t>you</w:t>
            </w:r>
            <w:r w:rsidRPr="00752820">
              <w:rPr>
                <w:rFonts w:asciiTheme="majorHAnsi" w:hAnsiTheme="majorHAnsi" w:cs="Calibri"/>
                <w:color w:val="000000"/>
                <w:sz w:val="20"/>
                <w:szCs w:val="20"/>
              </w:rPr>
              <w:t xml:space="preserve"> need or would prefer not to accomplish. The outcome ought to be unmistakable and quantifiable. "Sell more items" is vague</w:t>
            </w:r>
            <w:r w:rsidRPr="00752820">
              <w:rPr>
                <w:rFonts w:asciiTheme="majorHAnsi" w:hAnsiTheme="majorHAnsi" w:cs="Calibri"/>
                <w:noProof/>
                <w:color w:val="000000"/>
                <w:sz w:val="20"/>
                <w:szCs w:val="20"/>
              </w:rPr>
              <w:t>; however</w:t>
            </w:r>
            <w:r w:rsidRPr="00752820">
              <w:rPr>
                <w:rFonts w:asciiTheme="majorHAnsi" w:hAnsiTheme="majorHAnsi" w:cs="Calibri"/>
                <w:color w:val="000000"/>
                <w:sz w:val="20"/>
                <w:szCs w:val="20"/>
              </w:rPr>
              <w:t>, "Increment piece of the pie by 7% every year" is specific.</w:t>
            </w:r>
          </w:p>
          <w:p w:rsidR="00752820" w:rsidRPr="00752820" w:rsidRDefault="00752820" w:rsidP="00752820">
            <w:pPr>
              <w:autoSpaceDE w:val="0"/>
              <w:autoSpaceDN w:val="0"/>
              <w:adjustRightInd w:val="0"/>
              <w:rPr>
                <w:rFonts w:asciiTheme="majorHAnsi" w:hAnsiTheme="majorHAnsi" w:cs="Calibri"/>
                <w:color w:val="000000"/>
                <w:sz w:val="20"/>
                <w:szCs w:val="20"/>
              </w:rPr>
            </w:pPr>
            <w:r w:rsidRPr="00752820">
              <w:rPr>
                <w:rFonts w:asciiTheme="majorHAnsi" w:hAnsiTheme="majorHAnsi" w:cs="Calibri"/>
                <w:b/>
                <w:bCs/>
                <w:color w:val="000000"/>
                <w:sz w:val="20"/>
                <w:szCs w:val="20"/>
              </w:rPr>
              <w:t xml:space="preserve">Prizes </w:t>
            </w:r>
          </w:p>
          <w:p w:rsidR="00752820" w:rsidRPr="00752820" w:rsidRDefault="00752820" w:rsidP="00752820">
            <w:pPr>
              <w:autoSpaceDE w:val="0"/>
              <w:autoSpaceDN w:val="0"/>
              <w:adjustRightInd w:val="0"/>
              <w:rPr>
                <w:rFonts w:asciiTheme="majorHAnsi" w:hAnsiTheme="majorHAnsi" w:cs="Calibri"/>
                <w:color w:val="000000"/>
                <w:sz w:val="20"/>
                <w:szCs w:val="20"/>
              </w:rPr>
            </w:pPr>
            <w:r w:rsidRPr="00752820">
              <w:rPr>
                <w:rFonts w:asciiTheme="majorHAnsi" w:hAnsiTheme="majorHAnsi" w:cs="Calibri"/>
                <w:color w:val="000000"/>
                <w:sz w:val="20"/>
                <w:szCs w:val="20"/>
              </w:rPr>
              <w:t xml:space="preserve">Motivation is critical. There should be a framework set up with the goal that we set aside some effort to perceive, strengthen, and remunerate individuals who are taking an interest in meeting benchmarks and by and large targets. Prizes </w:t>
            </w:r>
            <w:r w:rsidRPr="00752820">
              <w:rPr>
                <w:rFonts w:asciiTheme="majorHAnsi" w:hAnsiTheme="majorHAnsi" w:cs="Calibri"/>
                <w:noProof/>
                <w:color w:val="000000"/>
                <w:sz w:val="20"/>
                <w:szCs w:val="20"/>
              </w:rPr>
              <w:t>do not</w:t>
            </w:r>
            <w:r w:rsidRPr="00752820">
              <w:rPr>
                <w:rFonts w:asciiTheme="majorHAnsi" w:hAnsiTheme="majorHAnsi" w:cs="Calibri"/>
                <w:color w:val="000000"/>
                <w:sz w:val="20"/>
                <w:szCs w:val="20"/>
              </w:rPr>
              <w:t xml:space="preserve"> have to break the financial plan. Here are some ways that </w:t>
            </w:r>
            <w:r w:rsidRPr="00E74CFA">
              <w:rPr>
                <w:rFonts w:asciiTheme="majorHAnsi" w:hAnsiTheme="majorHAnsi" w:cs="Calibri"/>
                <w:noProof/>
                <w:color w:val="000000"/>
                <w:sz w:val="20"/>
                <w:szCs w:val="20"/>
              </w:rPr>
              <w:t>you</w:t>
            </w:r>
            <w:r w:rsidRPr="00752820">
              <w:rPr>
                <w:rFonts w:asciiTheme="majorHAnsi" w:hAnsiTheme="majorHAnsi" w:cs="Calibri"/>
                <w:color w:val="000000"/>
                <w:sz w:val="20"/>
                <w:szCs w:val="20"/>
              </w:rPr>
              <w:t xml:space="preserve"> can </w:t>
            </w:r>
            <w:r w:rsidRPr="00752820">
              <w:rPr>
                <w:rFonts w:asciiTheme="majorHAnsi" w:hAnsiTheme="majorHAnsi" w:cs="Calibri"/>
                <w:noProof/>
                <w:color w:val="000000"/>
                <w:sz w:val="20"/>
                <w:szCs w:val="20"/>
              </w:rPr>
              <w:t>compensate for</w:t>
            </w:r>
            <w:r w:rsidRPr="00752820">
              <w:rPr>
                <w:rFonts w:asciiTheme="majorHAnsi" w:hAnsiTheme="majorHAnsi" w:cs="Calibri"/>
                <w:color w:val="000000"/>
                <w:sz w:val="20"/>
                <w:szCs w:val="20"/>
              </w:rPr>
              <w:t xml:space="preserve"> individuals:</w:t>
            </w:r>
          </w:p>
          <w:p w:rsidR="00752820" w:rsidRPr="00752820" w:rsidRDefault="00752820" w:rsidP="00752820">
            <w:pPr>
              <w:numPr>
                <w:ilvl w:val="0"/>
                <w:numId w:val="7"/>
              </w:numPr>
              <w:autoSpaceDE w:val="0"/>
              <w:autoSpaceDN w:val="0"/>
              <w:adjustRightInd w:val="0"/>
              <w:rPr>
                <w:rFonts w:asciiTheme="majorHAnsi" w:hAnsiTheme="majorHAnsi" w:cs="Calibri"/>
                <w:color w:val="000000"/>
                <w:sz w:val="20"/>
                <w:szCs w:val="20"/>
              </w:rPr>
            </w:pPr>
            <w:r w:rsidRPr="00752820">
              <w:rPr>
                <w:rFonts w:asciiTheme="majorHAnsi" w:hAnsiTheme="majorHAnsi" w:cs="Calibri"/>
                <w:color w:val="000000"/>
                <w:sz w:val="20"/>
                <w:szCs w:val="20"/>
              </w:rPr>
              <w:t xml:space="preserve">Acknowledge an individual or a team in a meeting </w:t>
            </w:r>
          </w:p>
          <w:p w:rsidR="00752820" w:rsidRPr="00752820" w:rsidRDefault="00752820" w:rsidP="00752820">
            <w:pPr>
              <w:numPr>
                <w:ilvl w:val="0"/>
                <w:numId w:val="7"/>
              </w:numPr>
              <w:autoSpaceDE w:val="0"/>
              <w:autoSpaceDN w:val="0"/>
              <w:adjustRightInd w:val="0"/>
              <w:rPr>
                <w:rFonts w:asciiTheme="majorHAnsi" w:hAnsiTheme="majorHAnsi" w:cs="Calibri"/>
                <w:color w:val="000000"/>
                <w:sz w:val="20"/>
                <w:szCs w:val="20"/>
              </w:rPr>
            </w:pPr>
            <w:r w:rsidRPr="00752820">
              <w:rPr>
                <w:rFonts w:asciiTheme="majorHAnsi" w:hAnsiTheme="majorHAnsi" w:cs="Calibri"/>
                <w:color w:val="000000"/>
                <w:sz w:val="20"/>
                <w:szCs w:val="20"/>
              </w:rPr>
              <w:t xml:space="preserve">Offer praise through a company newsletter </w:t>
            </w:r>
          </w:p>
          <w:p w:rsidR="00752820" w:rsidRPr="00752820" w:rsidRDefault="00752820" w:rsidP="00752820">
            <w:pPr>
              <w:numPr>
                <w:ilvl w:val="0"/>
                <w:numId w:val="7"/>
              </w:numPr>
              <w:contextualSpacing/>
              <w:jc w:val="both"/>
              <w:rPr>
                <w:rFonts w:asciiTheme="majorHAnsi" w:hAnsiTheme="majorHAnsi"/>
                <w:noProof/>
                <w:sz w:val="20"/>
                <w:szCs w:val="20"/>
              </w:rPr>
            </w:pPr>
            <w:r w:rsidRPr="00752820">
              <w:rPr>
                <w:rFonts w:asciiTheme="majorHAnsi" w:hAnsiTheme="majorHAnsi"/>
                <w:noProof/>
                <w:sz w:val="20"/>
                <w:szCs w:val="20"/>
              </w:rPr>
              <w:t xml:space="preserve">Issue bonuses (monetary, points systems, </w:t>
            </w:r>
            <w:r w:rsidRPr="00E74CFA">
              <w:rPr>
                <w:rFonts w:asciiTheme="majorHAnsi" w:hAnsiTheme="majorHAnsi"/>
                <w:noProof/>
                <w:sz w:val="20"/>
                <w:szCs w:val="20"/>
              </w:rPr>
              <w:t>etc.</w:t>
            </w:r>
            <w:r w:rsidRPr="00752820">
              <w:rPr>
                <w:rFonts w:asciiTheme="majorHAnsi" w:hAnsiTheme="majorHAnsi"/>
                <w:noProof/>
                <w:sz w:val="20"/>
                <w:szCs w:val="20"/>
              </w:rPr>
              <w:t xml:space="preserve">) </w:t>
            </w:r>
          </w:p>
          <w:p w:rsidR="00752820" w:rsidRPr="00752820" w:rsidRDefault="00752820" w:rsidP="00752820">
            <w:pPr>
              <w:numPr>
                <w:ilvl w:val="0"/>
                <w:numId w:val="7"/>
              </w:numPr>
              <w:contextualSpacing/>
              <w:jc w:val="both"/>
              <w:rPr>
                <w:rFonts w:asciiTheme="majorHAnsi" w:hAnsiTheme="majorHAnsi"/>
                <w:noProof/>
                <w:sz w:val="20"/>
                <w:szCs w:val="20"/>
              </w:rPr>
            </w:pPr>
            <w:r w:rsidRPr="00752820">
              <w:rPr>
                <w:rFonts w:asciiTheme="majorHAnsi" w:hAnsiTheme="majorHAnsi"/>
                <w:noProof/>
                <w:sz w:val="20"/>
                <w:szCs w:val="20"/>
              </w:rPr>
              <w:t xml:space="preserve">Record successes in notes for annual performance reviews </w:t>
            </w:r>
          </w:p>
          <w:p w:rsidR="00752820" w:rsidRPr="00752820" w:rsidRDefault="00752820" w:rsidP="00752820">
            <w:pPr>
              <w:ind w:left="720"/>
              <w:contextualSpacing/>
              <w:jc w:val="both"/>
              <w:rPr>
                <w:rFonts w:asciiTheme="majorHAnsi" w:hAnsiTheme="majorHAnsi"/>
                <w:noProof/>
                <w:sz w:val="20"/>
                <w:szCs w:val="20"/>
              </w:rPr>
            </w:pPr>
          </w:p>
          <w:p w:rsidR="00752820" w:rsidRPr="00752820" w:rsidRDefault="00752820" w:rsidP="00752820">
            <w:pPr>
              <w:jc w:val="both"/>
              <w:rPr>
                <w:rFonts w:asciiTheme="majorHAnsi" w:hAnsiTheme="majorHAnsi"/>
                <w:b/>
                <w:noProof/>
                <w:sz w:val="20"/>
                <w:szCs w:val="20"/>
              </w:rPr>
            </w:pPr>
            <w:r w:rsidRPr="00752820">
              <w:rPr>
                <w:rFonts w:asciiTheme="majorHAnsi" w:hAnsiTheme="majorHAnsi"/>
                <w:b/>
                <w:noProof/>
                <w:sz w:val="20"/>
                <w:szCs w:val="20"/>
              </w:rPr>
              <w:t>Individual</w:t>
            </w:r>
          </w:p>
          <w:p w:rsidR="00752820" w:rsidRPr="00752820" w:rsidRDefault="00752820" w:rsidP="00752820">
            <w:pPr>
              <w:jc w:val="both"/>
              <w:rPr>
                <w:rFonts w:asciiTheme="majorHAnsi" w:hAnsiTheme="majorHAnsi"/>
                <w:noProof/>
                <w:sz w:val="20"/>
                <w:szCs w:val="20"/>
              </w:rPr>
            </w:pPr>
            <w:r w:rsidRPr="00752820">
              <w:rPr>
                <w:rFonts w:asciiTheme="majorHAnsi" w:hAnsiTheme="majorHAnsi"/>
                <w:noProof/>
                <w:sz w:val="20"/>
                <w:szCs w:val="20"/>
              </w:rPr>
              <w:t xml:space="preserve">Employees will react to, and </w:t>
            </w:r>
            <w:r w:rsidRPr="00E74CFA">
              <w:rPr>
                <w:rFonts w:asciiTheme="majorHAnsi" w:hAnsiTheme="majorHAnsi"/>
                <w:noProof/>
                <w:sz w:val="20"/>
                <w:szCs w:val="20"/>
              </w:rPr>
              <w:t>be roused</w:t>
            </w:r>
            <w:r w:rsidRPr="00752820">
              <w:rPr>
                <w:rFonts w:asciiTheme="majorHAnsi" w:hAnsiTheme="majorHAnsi"/>
                <w:noProof/>
                <w:sz w:val="20"/>
                <w:szCs w:val="20"/>
              </w:rPr>
              <w:t xml:space="preserve"> to progress in the direction of, objectives that they can identify </w:t>
            </w:r>
            <w:r w:rsidRPr="00E74CFA">
              <w:rPr>
                <w:rFonts w:asciiTheme="majorHAnsi" w:hAnsiTheme="majorHAnsi"/>
                <w:noProof/>
                <w:sz w:val="20"/>
                <w:szCs w:val="20"/>
              </w:rPr>
              <w:t>with</w:t>
            </w:r>
            <w:r w:rsidRPr="00752820">
              <w:rPr>
                <w:rFonts w:asciiTheme="majorHAnsi" w:hAnsiTheme="majorHAnsi"/>
                <w:noProof/>
                <w:sz w:val="20"/>
                <w:szCs w:val="20"/>
              </w:rPr>
              <w:t xml:space="preserve">. They need an approach to identify with their objectives on an individual premise. Setting up objectives and integrating them with execution destinations will put the </w:t>
            </w:r>
            <w:r w:rsidRPr="00E74CFA">
              <w:rPr>
                <w:rFonts w:asciiTheme="majorHAnsi" w:hAnsiTheme="majorHAnsi"/>
                <w:noProof/>
                <w:sz w:val="20"/>
                <w:szCs w:val="20"/>
              </w:rPr>
              <w:t>10,000 foot</w:t>
            </w:r>
            <w:r w:rsidRPr="00752820">
              <w:rPr>
                <w:rFonts w:asciiTheme="majorHAnsi" w:hAnsiTheme="majorHAnsi"/>
                <w:noProof/>
                <w:sz w:val="20"/>
                <w:szCs w:val="20"/>
              </w:rPr>
              <w:t xml:space="preserve"> view into terms that they can identify </w:t>
            </w:r>
            <w:r w:rsidRPr="00E74CFA">
              <w:rPr>
                <w:rFonts w:asciiTheme="majorHAnsi" w:hAnsiTheme="majorHAnsi"/>
                <w:noProof/>
                <w:sz w:val="20"/>
                <w:szCs w:val="20"/>
              </w:rPr>
              <w:t>with</w:t>
            </w:r>
            <w:r w:rsidRPr="00752820">
              <w:rPr>
                <w:rFonts w:asciiTheme="majorHAnsi" w:hAnsiTheme="majorHAnsi"/>
                <w:noProof/>
                <w:sz w:val="20"/>
                <w:szCs w:val="20"/>
              </w:rPr>
              <w:t xml:space="preserve">. </w:t>
            </w:r>
            <w:r w:rsidRPr="00E74CFA">
              <w:rPr>
                <w:rFonts w:asciiTheme="majorHAnsi" w:hAnsiTheme="majorHAnsi"/>
                <w:noProof/>
                <w:sz w:val="20"/>
                <w:szCs w:val="20"/>
              </w:rPr>
              <w:t>This</w:t>
            </w:r>
            <w:r w:rsidRPr="00752820">
              <w:rPr>
                <w:rFonts w:asciiTheme="majorHAnsi" w:hAnsiTheme="majorHAnsi"/>
                <w:noProof/>
                <w:sz w:val="20"/>
                <w:szCs w:val="20"/>
              </w:rPr>
              <w:t xml:space="preserve"> likewise gives an approach to impart the comprehensive view to them and let them </w:t>
            </w:r>
            <w:r w:rsidRPr="00E74CFA">
              <w:rPr>
                <w:rFonts w:asciiTheme="majorHAnsi" w:hAnsiTheme="majorHAnsi"/>
                <w:noProof/>
                <w:sz w:val="20"/>
                <w:szCs w:val="20"/>
              </w:rPr>
              <w:t>recognize</w:t>
            </w:r>
            <w:r w:rsidRPr="00752820">
              <w:rPr>
                <w:rFonts w:asciiTheme="majorHAnsi" w:hAnsiTheme="majorHAnsi"/>
                <w:noProof/>
                <w:sz w:val="20"/>
                <w:szCs w:val="20"/>
              </w:rPr>
              <w:t xml:space="preserve"> what course the </w:t>
            </w:r>
            <w:r w:rsidRPr="00E74CFA">
              <w:rPr>
                <w:rFonts w:asciiTheme="majorHAnsi" w:hAnsiTheme="majorHAnsi"/>
                <w:noProof/>
                <w:sz w:val="20"/>
                <w:szCs w:val="20"/>
              </w:rPr>
              <w:t>organization</w:t>
            </w:r>
            <w:r w:rsidRPr="00752820">
              <w:rPr>
                <w:rFonts w:asciiTheme="majorHAnsi" w:hAnsiTheme="majorHAnsi"/>
                <w:noProof/>
                <w:sz w:val="20"/>
                <w:szCs w:val="20"/>
              </w:rPr>
              <w:t xml:space="preserve"> is going in.</w:t>
            </w:r>
          </w:p>
          <w:p w:rsidR="00752820" w:rsidRPr="00752820" w:rsidRDefault="00752820" w:rsidP="00752820">
            <w:pPr>
              <w:jc w:val="both"/>
              <w:rPr>
                <w:rFonts w:asciiTheme="majorHAnsi" w:hAnsiTheme="majorHAnsi"/>
                <w:b/>
                <w:noProof/>
                <w:sz w:val="20"/>
                <w:szCs w:val="20"/>
              </w:rPr>
            </w:pPr>
            <w:r w:rsidRPr="00752820">
              <w:rPr>
                <w:rFonts w:asciiTheme="majorHAnsi" w:hAnsiTheme="majorHAnsi"/>
                <w:b/>
                <w:noProof/>
                <w:sz w:val="20"/>
                <w:szCs w:val="20"/>
              </w:rPr>
              <w:t>Review</w:t>
            </w:r>
          </w:p>
          <w:p w:rsidR="00752820" w:rsidRPr="00752820" w:rsidRDefault="00752820" w:rsidP="00752820">
            <w:pPr>
              <w:jc w:val="both"/>
              <w:rPr>
                <w:rFonts w:asciiTheme="majorHAnsi" w:hAnsiTheme="majorHAnsi"/>
                <w:noProof/>
                <w:sz w:val="20"/>
                <w:szCs w:val="20"/>
              </w:rPr>
            </w:pPr>
            <w:r w:rsidRPr="00752820">
              <w:rPr>
                <w:rFonts w:asciiTheme="majorHAnsi" w:hAnsiTheme="majorHAnsi"/>
                <w:noProof/>
                <w:sz w:val="20"/>
                <w:szCs w:val="20"/>
              </w:rPr>
              <w:lastRenderedPageBreak/>
              <w:t xml:space="preserve">Review progress periodically. Do the goals still make sense for the short and long term? Are people’s activities a good demonstration of the strategic plan, or have they wandered off track and taken to pursue their own goals? Are </w:t>
            </w:r>
            <w:r w:rsidRPr="00E74CFA">
              <w:rPr>
                <w:rFonts w:asciiTheme="majorHAnsi" w:hAnsiTheme="majorHAnsi"/>
                <w:noProof/>
                <w:sz w:val="20"/>
                <w:szCs w:val="20"/>
              </w:rPr>
              <w:t>you</w:t>
            </w:r>
            <w:r w:rsidRPr="00752820">
              <w:rPr>
                <w:rFonts w:asciiTheme="majorHAnsi" w:hAnsiTheme="majorHAnsi"/>
                <w:noProof/>
                <w:sz w:val="20"/>
                <w:szCs w:val="20"/>
              </w:rPr>
              <w:t xml:space="preserve"> measuring as </w:t>
            </w:r>
            <w:r w:rsidRPr="00E74CFA">
              <w:rPr>
                <w:rFonts w:asciiTheme="majorHAnsi" w:hAnsiTheme="majorHAnsi"/>
                <w:noProof/>
                <w:sz w:val="20"/>
                <w:szCs w:val="20"/>
              </w:rPr>
              <w:t>you</w:t>
            </w:r>
            <w:r w:rsidRPr="00752820">
              <w:rPr>
                <w:rFonts w:asciiTheme="majorHAnsi" w:hAnsiTheme="majorHAnsi"/>
                <w:noProof/>
                <w:sz w:val="20"/>
                <w:szCs w:val="20"/>
              </w:rPr>
              <w:t xml:space="preserve"> go and making adjustments, or is it more important to stay the course?</w:t>
            </w:r>
          </w:p>
          <w:p w:rsidR="00752820" w:rsidRPr="00752820" w:rsidRDefault="00752820" w:rsidP="00752820">
            <w:pPr>
              <w:jc w:val="both"/>
              <w:rPr>
                <w:rFonts w:asciiTheme="majorHAnsi" w:hAnsiTheme="majorHAnsi"/>
                <w:b/>
                <w:noProof/>
                <w:sz w:val="20"/>
                <w:szCs w:val="20"/>
              </w:rPr>
            </w:pPr>
            <w:r w:rsidRPr="00752820">
              <w:rPr>
                <w:rFonts w:asciiTheme="majorHAnsi" w:hAnsiTheme="majorHAnsi"/>
                <w:b/>
                <w:noProof/>
                <w:sz w:val="20"/>
                <w:szCs w:val="20"/>
              </w:rPr>
              <w:t>Inspiring</w:t>
            </w:r>
          </w:p>
          <w:p w:rsidR="00752820" w:rsidRPr="00752820" w:rsidRDefault="00752820" w:rsidP="00752820">
            <w:pPr>
              <w:jc w:val="both"/>
              <w:rPr>
                <w:rFonts w:asciiTheme="majorHAnsi" w:hAnsiTheme="majorHAnsi"/>
                <w:noProof/>
                <w:sz w:val="20"/>
                <w:szCs w:val="20"/>
              </w:rPr>
            </w:pPr>
            <w:r w:rsidRPr="00752820">
              <w:rPr>
                <w:rFonts w:asciiTheme="majorHAnsi" w:hAnsiTheme="majorHAnsi"/>
                <w:noProof/>
                <w:sz w:val="20"/>
                <w:szCs w:val="20"/>
              </w:rPr>
              <w:t xml:space="preserve">Frame the objective emphatically with the goal that individuals identify with it unequivocally, regardless of whether the objective has a negative result to it. On the off chance that the expenses of </w:t>
            </w:r>
            <w:r w:rsidRPr="00E74CFA">
              <w:rPr>
                <w:rFonts w:asciiTheme="majorHAnsi" w:hAnsiTheme="majorHAnsi"/>
                <w:noProof/>
                <w:sz w:val="20"/>
                <w:szCs w:val="20"/>
              </w:rPr>
              <w:t>your</w:t>
            </w:r>
            <w:r w:rsidRPr="00752820">
              <w:rPr>
                <w:rFonts w:asciiTheme="majorHAnsi" w:hAnsiTheme="majorHAnsi"/>
                <w:noProof/>
                <w:sz w:val="20"/>
                <w:szCs w:val="20"/>
              </w:rPr>
              <w:t xml:space="preserve"> worker advantage plan are expanding, </w:t>
            </w:r>
            <w:r w:rsidRPr="00E74CFA">
              <w:rPr>
                <w:rFonts w:asciiTheme="majorHAnsi" w:hAnsiTheme="majorHAnsi"/>
                <w:noProof/>
                <w:sz w:val="20"/>
                <w:szCs w:val="20"/>
              </w:rPr>
              <w:t>you</w:t>
            </w:r>
            <w:r w:rsidRPr="00752820">
              <w:rPr>
                <w:rFonts w:asciiTheme="majorHAnsi" w:hAnsiTheme="majorHAnsi"/>
                <w:noProof/>
                <w:sz w:val="20"/>
                <w:szCs w:val="20"/>
              </w:rPr>
              <w:t xml:space="preserve"> will see that cutting projects can dampen a working environment. </w:t>
            </w:r>
            <w:r w:rsidRPr="00E74CFA">
              <w:rPr>
                <w:rFonts w:asciiTheme="majorHAnsi" w:hAnsiTheme="majorHAnsi"/>
                <w:noProof/>
                <w:sz w:val="20"/>
                <w:szCs w:val="20"/>
              </w:rPr>
              <w:t>Rather</w:t>
            </w:r>
            <w:r w:rsidRPr="00752820">
              <w:rPr>
                <w:rFonts w:asciiTheme="majorHAnsi" w:hAnsiTheme="majorHAnsi"/>
                <w:noProof/>
                <w:sz w:val="20"/>
                <w:szCs w:val="20"/>
              </w:rPr>
              <w:t xml:space="preserve">, include </w:t>
            </w:r>
            <w:r w:rsidRPr="00E74CFA">
              <w:rPr>
                <w:rFonts w:asciiTheme="majorHAnsi" w:hAnsiTheme="majorHAnsi"/>
                <w:noProof/>
                <w:sz w:val="20"/>
                <w:szCs w:val="20"/>
              </w:rPr>
              <w:t>your</w:t>
            </w:r>
            <w:r w:rsidRPr="00752820">
              <w:rPr>
                <w:rFonts w:asciiTheme="majorHAnsi" w:hAnsiTheme="majorHAnsi"/>
                <w:noProof/>
                <w:sz w:val="20"/>
                <w:szCs w:val="20"/>
              </w:rPr>
              <w:t xml:space="preserve"> representatives and ask what they are happy to yield. </w:t>
            </w:r>
            <w:r w:rsidRPr="00E74CFA">
              <w:rPr>
                <w:rFonts w:asciiTheme="majorHAnsi" w:hAnsiTheme="majorHAnsi"/>
                <w:noProof/>
                <w:sz w:val="20"/>
                <w:szCs w:val="20"/>
              </w:rPr>
              <w:t>You</w:t>
            </w:r>
            <w:r w:rsidRPr="00752820">
              <w:rPr>
                <w:rFonts w:asciiTheme="majorHAnsi" w:hAnsiTheme="majorHAnsi"/>
                <w:noProof/>
                <w:sz w:val="20"/>
                <w:szCs w:val="20"/>
              </w:rPr>
              <w:t xml:space="preserve"> may be flabbergasted at how inventive they are! Rather than having an objective like, "We should cut 15% of our </w:t>
            </w:r>
            <w:r w:rsidRPr="00E74CFA">
              <w:rPr>
                <w:rFonts w:asciiTheme="majorHAnsi" w:hAnsiTheme="majorHAnsi"/>
                <w:noProof/>
                <w:sz w:val="20"/>
                <w:szCs w:val="20"/>
              </w:rPr>
              <w:t>representative advantage plan spending plan</w:t>
            </w:r>
            <w:r w:rsidRPr="00752820">
              <w:rPr>
                <w:rFonts w:asciiTheme="majorHAnsi" w:hAnsiTheme="majorHAnsi"/>
                <w:noProof/>
                <w:sz w:val="20"/>
                <w:szCs w:val="20"/>
              </w:rPr>
              <w:t xml:space="preserve">" have a go at something like this: "Through a procedure of worker conference, we will </w:t>
            </w:r>
            <w:r w:rsidRPr="00E74CFA">
              <w:rPr>
                <w:rFonts w:asciiTheme="majorHAnsi" w:hAnsiTheme="majorHAnsi"/>
                <w:noProof/>
                <w:sz w:val="20"/>
                <w:szCs w:val="20"/>
              </w:rPr>
              <w:t>recognize</w:t>
            </w:r>
            <w:r w:rsidRPr="00752820">
              <w:rPr>
                <w:rFonts w:asciiTheme="majorHAnsi" w:hAnsiTheme="majorHAnsi"/>
                <w:noProof/>
                <w:sz w:val="20"/>
                <w:szCs w:val="20"/>
              </w:rPr>
              <w:t xml:space="preserve"> and execute reserve funds of 15% to the representative advantage plan in the following a year."</w:t>
            </w:r>
          </w:p>
          <w:p w:rsidR="00752820" w:rsidRPr="00752820" w:rsidRDefault="00752820" w:rsidP="00752820">
            <w:pPr>
              <w:jc w:val="both"/>
              <w:rPr>
                <w:rFonts w:asciiTheme="majorHAnsi" w:hAnsiTheme="majorHAnsi"/>
                <w:b/>
                <w:noProof/>
                <w:sz w:val="20"/>
                <w:szCs w:val="20"/>
              </w:rPr>
            </w:pPr>
            <w:r w:rsidRPr="00752820">
              <w:rPr>
                <w:rFonts w:asciiTheme="majorHAnsi" w:hAnsiTheme="majorHAnsi"/>
                <w:b/>
                <w:noProof/>
                <w:sz w:val="20"/>
                <w:szCs w:val="20"/>
              </w:rPr>
              <w:t>Time-Bound</w:t>
            </w:r>
          </w:p>
          <w:p w:rsidR="00752820" w:rsidRPr="00752820" w:rsidRDefault="00752820" w:rsidP="00752820">
            <w:pPr>
              <w:jc w:val="both"/>
              <w:rPr>
                <w:rFonts w:asciiTheme="majorHAnsi" w:hAnsiTheme="majorHAnsi"/>
                <w:noProof/>
                <w:sz w:val="20"/>
                <w:szCs w:val="20"/>
              </w:rPr>
            </w:pPr>
            <w:r w:rsidRPr="00752820">
              <w:rPr>
                <w:rFonts w:asciiTheme="majorHAnsi" w:hAnsiTheme="majorHAnsi"/>
                <w:noProof/>
                <w:sz w:val="20"/>
                <w:szCs w:val="20"/>
              </w:rPr>
              <w:t xml:space="preserve">Give </w:t>
            </w:r>
            <w:r w:rsidRPr="00E74CFA">
              <w:rPr>
                <w:rFonts w:asciiTheme="majorHAnsi" w:hAnsiTheme="majorHAnsi"/>
                <w:noProof/>
                <w:sz w:val="20"/>
                <w:szCs w:val="20"/>
              </w:rPr>
              <w:t>yourself</w:t>
            </w:r>
            <w:r w:rsidRPr="00752820">
              <w:rPr>
                <w:rFonts w:asciiTheme="majorHAnsi" w:hAnsiTheme="majorHAnsi"/>
                <w:noProof/>
                <w:sz w:val="20"/>
                <w:szCs w:val="20"/>
              </w:rPr>
              <w:t xml:space="preserve"> a deadline for achieving the goal. If the goal is quite large, break it into smaller pieces and assign a deadline for each one.</w:t>
            </w:r>
          </w:p>
          <w:p w:rsidR="00752820" w:rsidRPr="00752820" w:rsidRDefault="00752820" w:rsidP="00752820">
            <w:pPr>
              <w:jc w:val="both"/>
              <w:rPr>
                <w:noProof/>
                <w:sz w:val="20"/>
                <w:szCs w:val="20"/>
              </w:rPr>
            </w:pPr>
          </w:p>
          <w:p w:rsidR="00752820" w:rsidRPr="00752820" w:rsidRDefault="00752820" w:rsidP="00752820">
            <w:pPr>
              <w:numPr>
                <w:ilvl w:val="0"/>
                <w:numId w:val="8"/>
              </w:numPr>
              <w:contextualSpacing/>
              <w:jc w:val="both"/>
              <w:rPr>
                <w:rFonts w:asciiTheme="majorHAnsi" w:hAnsiTheme="majorHAnsi"/>
                <w:b/>
                <w:noProof/>
                <w:sz w:val="20"/>
                <w:szCs w:val="20"/>
              </w:rPr>
            </w:pPr>
            <w:r w:rsidRPr="00752820">
              <w:rPr>
                <w:rFonts w:asciiTheme="majorHAnsi" w:hAnsiTheme="majorHAnsi"/>
                <w:b/>
                <w:noProof/>
                <w:sz w:val="20"/>
                <w:szCs w:val="20"/>
              </w:rPr>
              <w:t>Succession planning</w:t>
            </w:r>
          </w:p>
          <w:p w:rsidR="00752820" w:rsidRPr="00752820" w:rsidRDefault="00752820" w:rsidP="00752820">
            <w:pPr>
              <w:ind w:left="360"/>
              <w:jc w:val="both"/>
              <w:rPr>
                <w:rFonts w:asciiTheme="majorHAnsi" w:hAnsiTheme="majorHAnsi"/>
                <w:noProof/>
                <w:sz w:val="20"/>
                <w:szCs w:val="20"/>
              </w:rPr>
            </w:pPr>
            <w:r w:rsidRPr="00E74CFA">
              <w:rPr>
                <w:rFonts w:asciiTheme="majorHAnsi" w:hAnsiTheme="majorHAnsi"/>
                <w:noProof/>
                <w:sz w:val="20"/>
                <w:szCs w:val="20"/>
              </w:rPr>
              <w:t>It</w:t>
            </w:r>
            <w:r w:rsidR="00E74CFA">
              <w:rPr>
                <w:rFonts w:asciiTheme="majorHAnsi" w:hAnsiTheme="majorHAnsi"/>
                <w:noProof/>
                <w:sz w:val="20"/>
                <w:szCs w:val="20"/>
              </w:rPr>
              <w:t xml:space="preserve"> i</w:t>
            </w:r>
            <w:r w:rsidRPr="00E74CFA">
              <w:rPr>
                <w:rFonts w:asciiTheme="majorHAnsi" w:hAnsiTheme="majorHAnsi"/>
                <w:noProof/>
                <w:sz w:val="20"/>
                <w:szCs w:val="20"/>
              </w:rPr>
              <w:t>s</w:t>
            </w:r>
            <w:r w:rsidRPr="00752820">
              <w:rPr>
                <w:rFonts w:asciiTheme="majorHAnsi" w:hAnsiTheme="majorHAnsi"/>
                <w:noProof/>
                <w:sz w:val="20"/>
                <w:szCs w:val="20"/>
              </w:rPr>
              <w:t xml:space="preserve"> a strategy for identifying and developing future leaders at </w:t>
            </w:r>
            <w:r w:rsidRPr="00E74CFA">
              <w:rPr>
                <w:rFonts w:asciiTheme="majorHAnsi" w:hAnsiTheme="majorHAnsi"/>
                <w:noProof/>
                <w:sz w:val="20"/>
                <w:szCs w:val="20"/>
              </w:rPr>
              <w:t>your</w:t>
            </w:r>
            <w:r w:rsidRPr="00752820">
              <w:rPr>
                <w:rFonts w:asciiTheme="majorHAnsi" w:hAnsiTheme="majorHAnsi"/>
                <w:noProof/>
                <w:sz w:val="20"/>
                <w:szCs w:val="20"/>
              </w:rPr>
              <w:t xml:space="preserve"> company — at all levels. Succession plans are used to address the inevitable changes that occur when employees resign, retire, are fired, get sick, or die. They make sure the business </w:t>
            </w:r>
            <w:r w:rsidR="00E74CFA" w:rsidRPr="00E74CFA">
              <w:rPr>
                <w:rFonts w:asciiTheme="majorHAnsi" w:hAnsiTheme="majorHAnsi"/>
                <w:noProof/>
                <w:sz w:val="20"/>
                <w:szCs w:val="20"/>
              </w:rPr>
              <w:t>is</w:t>
            </w:r>
            <w:r w:rsidRPr="00E74CFA">
              <w:rPr>
                <w:rFonts w:asciiTheme="majorHAnsi" w:hAnsiTheme="majorHAnsi"/>
                <w:noProof/>
                <w:sz w:val="20"/>
                <w:szCs w:val="20"/>
              </w:rPr>
              <w:t xml:space="preserve"> prepared</w:t>
            </w:r>
            <w:r w:rsidRPr="00752820">
              <w:rPr>
                <w:rFonts w:asciiTheme="majorHAnsi" w:hAnsiTheme="majorHAnsi"/>
                <w:noProof/>
                <w:sz w:val="20"/>
                <w:szCs w:val="20"/>
              </w:rPr>
              <w:t xml:space="preserve"> for all contingencies by identifying and training high-potential workers for advancement into </w:t>
            </w:r>
            <w:r w:rsidRPr="00E74CFA">
              <w:rPr>
                <w:rFonts w:asciiTheme="majorHAnsi" w:hAnsiTheme="majorHAnsi"/>
                <w:noProof/>
                <w:sz w:val="20"/>
                <w:szCs w:val="20"/>
              </w:rPr>
              <w:t>key</w:t>
            </w:r>
            <w:r w:rsidRPr="00752820">
              <w:rPr>
                <w:rFonts w:asciiTheme="majorHAnsi" w:hAnsiTheme="majorHAnsi"/>
                <w:noProof/>
                <w:sz w:val="20"/>
                <w:szCs w:val="20"/>
              </w:rPr>
              <w:t xml:space="preserve"> roles.</w:t>
            </w:r>
          </w:p>
          <w:p w:rsidR="00752820" w:rsidRPr="00752820" w:rsidRDefault="00752820" w:rsidP="00752820">
            <w:pPr>
              <w:ind w:left="360"/>
              <w:jc w:val="both"/>
              <w:rPr>
                <w:rFonts w:asciiTheme="majorHAnsi" w:hAnsiTheme="majorHAnsi"/>
                <w:noProof/>
                <w:sz w:val="20"/>
                <w:szCs w:val="20"/>
              </w:rPr>
            </w:pPr>
            <w:r w:rsidRPr="00E74CFA">
              <w:rPr>
                <w:rFonts w:asciiTheme="majorHAnsi" w:hAnsiTheme="majorHAnsi"/>
                <w:noProof/>
                <w:sz w:val="20"/>
                <w:szCs w:val="20"/>
              </w:rPr>
              <w:t>This</w:t>
            </w:r>
            <w:r w:rsidRPr="00752820">
              <w:rPr>
                <w:rFonts w:asciiTheme="majorHAnsi" w:hAnsiTheme="majorHAnsi"/>
                <w:noProof/>
                <w:sz w:val="20"/>
                <w:szCs w:val="20"/>
              </w:rPr>
              <w:t xml:space="preserve"> is a critical but often overlooked process for companies, and something they all need to continue to run smoothly. It is also a manageable event, not a major organisational crisis. A result is a well-oiled machine with a multitude of favourable outcomes, not least of which is staff retention.</w:t>
            </w:r>
          </w:p>
          <w:p w:rsidR="00752820" w:rsidRPr="00752820" w:rsidRDefault="00752820" w:rsidP="00752820">
            <w:pPr>
              <w:jc w:val="both"/>
              <w:rPr>
                <w:rFonts w:asciiTheme="majorHAnsi" w:hAnsiTheme="majorHAnsi" w:cs="Arial"/>
                <w:b/>
                <w:bCs/>
                <w:noProof/>
                <w:color w:val="4D4D4D"/>
                <w:spacing w:val="2"/>
                <w:sz w:val="20"/>
                <w:szCs w:val="20"/>
              </w:rPr>
            </w:pPr>
          </w:p>
          <w:p w:rsidR="00752820" w:rsidRPr="00752820" w:rsidRDefault="00752820" w:rsidP="00752820">
            <w:pPr>
              <w:jc w:val="both"/>
              <w:rPr>
                <w:rFonts w:asciiTheme="majorHAnsi" w:hAnsiTheme="majorHAnsi" w:cs="Arial"/>
                <w:b/>
                <w:bCs/>
                <w:noProof/>
                <w:color w:val="4D4D4D"/>
                <w:spacing w:val="2"/>
                <w:sz w:val="20"/>
                <w:szCs w:val="20"/>
              </w:rPr>
            </w:pPr>
          </w:p>
          <w:p w:rsidR="00752820" w:rsidRPr="00752820" w:rsidRDefault="00752820" w:rsidP="00752820">
            <w:pPr>
              <w:jc w:val="both"/>
              <w:rPr>
                <w:rFonts w:asciiTheme="majorHAnsi" w:hAnsiTheme="majorHAnsi" w:cs="Arial"/>
                <w:b/>
                <w:bCs/>
                <w:noProof/>
                <w:color w:val="4D4D4D"/>
                <w:spacing w:val="2"/>
                <w:sz w:val="20"/>
                <w:szCs w:val="20"/>
              </w:rPr>
            </w:pPr>
          </w:p>
          <w:p w:rsidR="00752820" w:rsidRPr="00752820" w:rsidRDefault="00752820" w:rsidP="00752820">
            <w:pPr>
              <w:jc w:val="both"/>
              <w:rPr>
                <w:rFonts w:asciiTheme="majorHAnsi" w:hAnsiTheme="majorHAnsi" w:cs="Arial"/>
                <w:b/>
                <w:bCs/>
                <w:noProof/>
                <w:color w:val="4D4D4D"/>
                <w:spacing w:val="2"/>
                <w:sz w:val="20"/>
                <w:szCs w:val="20"/>
              </w:rPr>
            </w:pPr>
            <w:r w:rsidRPr="00752820">
              <w:rPr>
                <w:rFonts w:asciiTheme="majorHAnsi" w:hAnsiTheme="majorHAnsi" w:cs="Arial"/>
                <w:b/>
                <w:bCs/>
                <w:noProof/>
                <w:color w:val="4D4D4D"/>
                <w:spacing w:val="2"/>
                <w:sz w:val="20"/>
                <w:szCs w:val="20"/>
              </w:rPr>
              <w:t>2.</w:t>
            </w:r>
            <w:r w:rsidRPr="00752820">
              <w:rPr>
                <w:rFonts w:asciiTheme="majorHAnsi" w:hAnsiTheme="majorHAnsi" w:cs="Arial"/>
                <w:b/>
                <w:bCs/>
                <w:noProof/>
                <w:color w:val="4D4D4D"/>
                <w:spacing w:val="2"/>
                <w:sz w:val="20"/>
                <w:szCs w:val="20"/>
              </w:rPr>
              <w:tab/>
              <w:t>Advantages of succession planning</w:t>
            </w:r>
          </w:p>
          <w:p w:rsidR="00752820" w:rsidRPr="00752820" w:rsidRDefault="00752820" w:rsidP="00752820">
            <w:pPr>
              <w:jc w:val="both"/>
              <w:rPr>
                <w:rFonts w:asciiTheme="majorHAnsi" w:hAnsiTheme="majorHAnsi" w:cs="Arial"/>
                <w:bCs/>
                <w:noProof/>
                <w:color w:val="4D4D4D"/>
                <w:spacing w:val="2"/>
                <w:sz w:val="20"/>
                <w:szCs w:val="20"/>
              </w:rPr>
            </w:pPr>
            <w:r w:rsidRPr="00752820">
              <w:rPr>
                <w:rFonts w:asciiTheme="majorHAnsi" w:hAnsiTheme="majorHAnsi" w:cs="Arial"/>
                <w:bCs/>
                <w:noProof/>
                <w:color w:val="4D4D4D"/>
                <w:spacing w:val="2"/>
                <w:sz w:val="20"/>
                <w:szCs w:val="20"/>
              </w:rPr>
              <w:t xml:space="preserve">What distinguishes high-performing </w:t>
            </w:r>
            <w:r w:rsidRPr="00E74CFA">
              <w:rPr>
                <w:rFonts w:asciiTheme="majorHAnsi" w:hAnsiTheme="majorHAnsi" w:cs="Arial"/>
                <w:bCs/>
                <w:noProof/>
                <w:color w:val="4D4D4D"/>
                <w:spacing w:val="2"/>
                <w:sz w:val="20"/>
                <w:szCs w:val="20"/>
              </w:rPr>
              <w:t>organizations</w:t>
            </w:r>
            <w:r w:rsidRPr="00752820">
              <w:rPr>
                <w:rFonts w:asciiTheme="majorHAnsi" w:hAnsiTheme="majorHAnsi" w:cs="Arial"/>
                <w:bCs/>
                <w:noProof/>
                <w:color w:val="4D4D4D"/>
                <w:spacing w:val="2"/>
                <w:sz w:val="20"/>
                <w:szCs w:val="20"/>
              </w:rPr>
              <w:t xml:space="preserve"> from underperforming ones is that successful entities understand the benefits of succession planning and thus engage in it continuously. In other words, their leadership perceives corporate succession planning as an investment and not an expense.</w:t>
            </w:r>
          </w:p>
          <w:p w:rsidR="00752820" w:rsidRPr="00752820" w:rsidRDefault="00752820" w:rsidP="00752820">
            <w:pPr>
              <w:jc w:val="both"/>
              <w:rPr>
                <w:noProof/>
                <w:sz w:val="20"/>
                <w:szCs w:val="20"/>
              </w:rPr>
            </w:pPr>
          </w:p>
          <w:p w:rsidR="00752820" w:rsidRPr="00752820" w:rsidRDefault="00752820" w:rsidP="00752820">
            <w:pPr>
              <w:shd w:val="clear" w:color="auto" w:fill="FFFFFF"/>
              <w:jc w:val="both"/>
              <w:rPr>
                <w:rFonts w:asciiTheme="majorHAnsi" w:eastAsia="Times New Roman" w:hAnsiTheme="majorHAnsi" w:cs="Arial"/>
                <w:noProof/>
                <w:color w:val="4D4D4D"/>
                <w:spacing w:val="2"/>
                <w:sz w:val="20"/>
                <w:szCs w:val="20"/>
              </w:rPr>
            </w:pPr>
            <w:r w:rsidRPr="00E74CFA">
              <w:rPr>
                <w:rFonts w:asciiTheme="majorHAnsi" w:eastAsia="Times New Roman" w:hAnsiTheme="majorHAnsi" w:cs="Arial"/>
                <w:noProof/>
                <w:color w:val="4D4D4D"/>
                <w:spacing w:val="2"/>
                <w:sz w:val="20"/>
                <w:szCs w:val="20"/>
              </w:rPr>
              <w:t>I</w:t>
            </w:r>
            <w:r w:rsidRPr="00752820">
              <w:rPr>
                <w:rFonts w:asciiTheme="majorHAnsi" w:eastAsia="Times New Roman" w:hAnsiTheme="majorHAnsi" w:cs="Arial"/>
                <w:color w:val="4D4D4D"/>
                <w:spacing w:val="2"/>
                <w:sz w:val="20"/>
                <w:szCs w:val="20"/>
              </w:rPr>
              <w:t>,</w:t>
            </w:r>
            <w:r w:rsidRPr="00752820">
              <w:rPr>
                <w:rFonts w:asciiTheme="majorHAnsi" w:eastAsia="Times New Roman" w:hAnsiTheme="majorHAnsi" w:cs="Arial"/>
                <w:color w:val="4D4D4D"/>
                <w:spacing w:val="2"/>
                <w:sz w:val="20"/>
                <w:szCs w:val="20"/>
              </w:rPr>
              <w:tab/>
            </w:r>
            <w:r w:rsidRPr="00752820">
              <w:rPr>
                <w:rFonts w:asciiTheme="majorHAnsi" w:eastAsia="Times New Roman" w:hAnsiTheme="majorHAnsi" w:cs="Arial"/>
                <w:noProof/>
                <w:color w:val="4D4D4D"/>
                <w:spacing w:val="2"/>
                <w:sz w:val="20"/>
                <w:szCs w:val="20"/>
              </w:rPr>
              <w:t xml:space="preserve">Availability of capable individuals for management positions </w:t>
            </w:r>
            <w:r w:rsidRPr="00E74CFA">
              <w:rPr>
                <w:rFonts w:asciiTheme="majorHAnsi" w:eastAsia="Times New Roman" w:hAnsiTheme="majorHAnsi" w:cs="Arial"/>
                <w:noProof/>
                <w:color w:val="4D4D4D"/>
                <w:spacing w:val="2"/>
                <w:sz w:val="20"/>
                <w:szCs w:val="20"/>
              </w:rPr>
              <w:t>is increased</w:t>
            </w:r>
            <w:r w:rsidRPr="00752820">
              <w:rPr>
                <w:rFonts w:asciiTheme="majorHAnsi" w:eastAsia="Times New Roman" w:hAnsiTheme="majorHAnsi" w:cs="Arial"/>
                <w:noProof/>
                <w:color w:val="4D4D4D"/>
                <w:spacing w:val="2"/>
                <w:sz w:val="20"/>
                <w:szCs w:val="20"/>
              </w:rPr>
              <w:t>.</w:t>
            </w:r>
          </w:p>
          <w:p w:rsidR="00752820" w:rsidRPr="00752820" w:rsidRDefault="00752820" w:rsidP="00752820">
            <w:pPr>
              <w:shd w:val="clear" w:color="auto" w:fill="FFFFFF"/>
              <w:jc w:val="both"/>
              <w:rPr>
                <w:rFonts w:asciiTheme="majorHAnsi" w:eastAsia="Times New Roman" w:hAnsiTheme="majorHAnsi" w:cs="Arial"/>
                <w:noProof/>
                <w:color w:val="4D4D4D"/>
                <w:spacing w:val="2"/>
                <w:sz w:val="20"/>
                <w:szCs w:val="20"/>
              </w:rPr>
            </w:pPr>
            <w:r w:rsidRPr="00752820">
              <w:rPr>
                <w:rFonts w:asciiTheme="majorHAnsi" w:eastAsia="Times New Roman" w:hAnsiTheme="majorHAnsi" w:cs="Arial"/>
                <w:noProof/>
                <w:color w:val="4D4D4D"/>
                <w:spacing w:val="2"/>
                <w:sz w:val="20"/>
                <w:szCs w:val="20"/>
              </w:rPr>
              <w:t>Effective </w:t>
            </w:r>
            <w:r w:rsidRPr="00752820">
              <w:rPr>
                <w:rFonts w:asciiTheme="majorHAnsi" w:eastAsia="Times New Roman" w:hAnsiTheme="majorHAnsi" w:cs="Arial"/>
                <w:bCs/>
                <w:noProof/>
                <w:color w:val="4D4D4D"/>
                <w:spacing w:val="2"/>
                <w:sz w:val="20"/>
                <w:szCs w:val="20"/>
              </w:rPr>
              <w:t>corporate succession planning</w:t>
            </w:r>
            <w:r w:rsidRPr="00752820">
              <w:rPr>
                <w:rFonts w:asciiTheme="majorHAnsi" w:eastAsia="Times New Roman" w:hAnsiTheme="majorHAnsi" w:cs="Arial"/>
                <w:noProof/>
                <w:color w:val="4D4D4D"/>
                <w:spacing w:val="2"/>
                <w:sz w:val="20"/>
                <w:szCs w:val="20"/>
              </w:rPr>
              <w:t> increases the availability of capable individuals who are prepared to assume such roles as they become readily available. </w:t>
            </w:r>
            <w:r w:rsidRPr="00752820">
              <w:rPr>
                <w:rFonts w:asciiTheme="majorHAnsi" w:eastAsia="Times New Roman" w:hAnsiTheme="majorHAnsi" w:cs="Arial"/>
                <w:bCs/>
                <w:noProof/>
                <w:color w:val="4D4D4D"/>
                <w:spacing w:val="2"/>
                <w:sz w:val="20"/>
                <w:szCs w:val="20"/>
              </w:rPr>
              <w:t>Leadership roles</w:t>
            </w:r>
            <w:r w:rsidRPr="00752820">
              <w:rPr>
                <w:rFonts w:asciiTheme="majorHAnsi" w:eastAsia="Times New Roman" w:hAnsiTheme="majorHAnsi" w:cs="Arial"/>
                <w:b/>
                <w:bCs/>
                <w:noProof/>
                <w:color w:val="4D4D4D"/>
                <w:spacing w:val="2"/>
                <w:sz w:val="20"/>
                <w:szCs w:val="20"/>
              </w:rPr>
              <w:t> </w:t>
            </w:r>
            <w:r w:rsidRPr="00752820">
              <w:rPr>
                <w:rFonts w:asciiTheme="majorHAnsi" w:eastAsia="Times New Roman" w:hAnsiTheme="majorHAnsi" w:cs="Arial"/>
                <w:noProof/>
                <w:color w:val="4D4D4D"/>
                <w:spacing w:val="2"/>
                <w:sz w:val="20"/>
                <w:szCs w:val="20"/>
              </w:rPr>
              <w:t xml:space="preserve">can </w:t>
            </w:r>
            <w:r w:rsidRPr="00E74CFA">
              <w:rPr>
                <w:rFonts w:asciiTheme="majorHAnsi" w:eastAsia="Times New Roman" w:hAnsiTheme="majorHAnsi" w:cs="Arial"/>
                <w:noProof/>
                <w:color w:val="4D4D4D"/>
                <w:spacing w:val="2"/>
                <w:sz w:val="20"/>
                <w:szCs w:val="20"/>
              </w:rPr>
              <w:t>easily</w:t>
            </w:r>
            <w:r w:rsidRPr="00752820">
              <w:rPr>
                <w:rFonts w:asciiTheme="majorHAnsi" w:eastAsia="Times New Roman" w:hAnsiTheme="majorHAnsi" w:cs="Arial"/>
                <w:noProof/>
                <w:color w:val="4D4D4D"/>
                <w:spacing w:val="2"/>
                <w:sz w:val="20"/>
                <w:szCs w:val="20"/>
              </w:rPr>
              <w:t xml:space="preserve"> </w:t>
            </w:r>
            <w:r w:rsidRPr="00E74CFA">
              <w:rPr>
                <w:rFonts w:asciiTheme="majorHAnsi" w:eastAsia="Times New Roman" w:hAnsiTheme="majorHAnsi" w:cs="Arial"/>
                <w:noProof/>
                <w:color w:val="4D4D4D"/>
                <w:spacing w:val="2"/>
                <w:sz w:val="20"/>
                <w:szCs w:val="20"/>
              </w:rPr>
              <w:t>be filled</w:t>
            </w:r>
            <w:r w:rsidRPr="00752820">
              <w:rPr>
                <w:rFonts w:asciiTheme="majorHAnsi" w:eastAsia="Times New Roman" w:hAnsiTheme="majorHAnsi" w:cs="Arial"/>
                <w:noProof/>
                <w:color w:val="4D4D4D"/>
                <w:spacing w:val="2"/>
                <w:sz w:val="20"/>
                <w:szCs w:val="20"/>
              </w:rPr>
              <w:t xml:space="preserve"> as senior executives retire or if the </w:t>
            </w:r>
            <w:r w:rsidRPr="00752820">
              <w:rPr>
                <w:rFonts w:asciiTheme="majorHAnsi" w:eastAsia="Times New Roman" w:hAnsiTheme="majorHAnsi" w:cs="Arial"/>
                <w:bCs/>
                <w:noProof/>
                <w:color w:val="4D4D4D"/>
                <w:spacing w:val="2"/>
                <w:sz w:val="20"/>
                <w:szCs w:val="20"/>
              </w:rPr>
              <w:t>senior management</w:t>
            </w:r>
            <w:r w:rsidRPr="00752820">
              <w:rPr>
                <w:rFonts w:asciiTheme="majorHAnsi" w:eastAsia="Times New Roman" w:hAnsiTheme="majorHAnsi" w:cs="Arial"/>
                <w:noProof/>
                <w:color w:val="4D4D4D"/>
                <w:spacing w:val="2"/>
                <w:sz w:val="20"/>
                <w:szCs w:val="20"/>
              </w:rPr>
              <w:t xml:space="preserve"> positions </w:t>
            </w:r>
            <w:r w:rsidRPr="00E74CFA">
              <w:rPr>
                <w:rFonts w:asciiTheme="majorHAnsi" w:eastAsia="Times New Roman" w:hAnsiTheme="majorHAnsi" w:cs="Arial"/>
                <w:noProof/>
                <w:color w:val="4D4D4D"/>
                <w:spacing w:val="2"/>
                <w:sz w:val="20"/>
                <w:szCs w:val="20"/>
              </w:rPr>
              <w:t>are vacated</w:t>
            </w:r>
            <w:r w:rsidRPr="00752820">
              <w:rPr>
                <w:rFonts w:asciiTheme="majorHAnsi" w:eastAsia="Times New Roman" w:hAnsiTheme="majorHAnsi" w:cs="Arial"/>
                <w:noProof/>
                <w:color w:val="4D4D4D"/>
                <w:spacing w:val="2"/>
                <w:sz w:val="20"/>
                <w:szCs w:val="20"/>
              </w:rPr>
              <w:t xml:space="preserve"> due to</w:t>
            </w:r>
            <w:r w:rsidRPr="00752820">
              <w:rPr>
                <w:rFonts w:asciiTheme="majorHAnsi" w:eastAsia="Times New Roman" w:hAnsiTheme="majorHAnsi" w:cs="Arial"/>
                <w:color w:val="4D4D4D"/>
                <w:spacing w:val="2"/>
                <w:sz w:val="20"/>
                <w:szCs w:val="20"/>
              </w:rPr>
              <w:t xml:space="preserve"> the </w:t>
            </w:r>
            <w:r w:rsidRPr="00752820">
              <w:rPr>
                <w:rFonts w:asciiTheme="majorHAnsi" w:eastAsia="Times New Roman" w:hAnsiTheme="majorHAnsi" w:cs="Arial"/>
                <w:noProof/>
                <w:color w:val="4D4D4D"/>
                <w:spacing w:val="2"/>
                <w:sz w:val="20"/>
                <w:szCs w:val="20"/>
              </w:rPr>
              <w:t xml:space="preserve">resignation of </w:t>
            </w:r>
            <w:r w:rsidRPr="00E74CFA">
              <w:rPr>
                <w:rFonts w:asciiTheme="majorHAnsi" w:eastAsia="Times New Roman" w:hAnsiTheme="majorHAnsi" w:cs="Arial"/>
                <w:noProof/>
                <w:color w:val="4D4D4D"/>
                <w:spacing w:val="2"/>
                <w:sz w:val="20"/>
                <w:szCs w:val="20"/>
              </w:rPr>
              <w:t>key</w:t>
            </w:r>
            <w:r w:rsidRPr="00752820">
              <w:rPr>
                <w:rFonts w:asciiTheme="majorHAnsi" w:eastAsia="Times New Roman" w:hAnsiTheme="majorHAnsi" w:cs="Arial"/>
                <w:noProof/>
                <w:color w:val="4D4D4D"/>
                <w:spacing w:val="2"/>
                <w:sz w:val="20"/>
                <w:szCs w:val="20"/>
              </w:rPr>
              <w:t xml:space="preserve"> officers.</w:t>
            </w:r>
          </w:p>
          <w:p w:rsidR="00752820" w:rsidRPr="00752820" w:rsidRDefault="00752820" w:rsidP="00752820">
            <w:pPr>
              <w:shd w:val="clear" w:color="auto" w:fill="FFFFFF"/>
              <w:jc w:val="both"/>
              <w:rPr>
                <w:rFonts w:asciiTheme="majorHAnsi" w:eastAsia="Times New Roman" w:hAnsiTheme="majorHAnsi" w:cs="Arial"/>
                <w:color w:val="4D4D4D"/>
                <w:spacing w:val="2"/>
                <w:sz w:val="20"/>
                <w:szCs w:val="20"/>
              </w:rPr>
            </w:pPr>
            <w:r w:rsidRPr="00752820">
              <w:rPr>
                <w:rFonts w:asciiTheme="majorHAnsi" w:eastAsia="Times New Roman" w:hAnsiTheme="majorHAnsi" w:cs="Arial"/>
                <w:noProof/>
                <w:color w:val="4D4D4D"/>
                <w:spacing w:val="2"/>
                <w:sz w:val="20"/>
                <w:szCs w:val="20"/>
              </w:rPr>
              <w:t xml:space="preserve">It then becomes imperative to </w:t>
            </w:r>
            <w:r w:rsidRPr="00E74CFA">
              <w:rPr>
                <w:rFonts w:asciiTheme="majorHAnsi" w:eastAsia="Times New Roman" w:hAnsiTheme="majorHAnsi" w:cs="Arial"/>
                <w:noProof/>
                <w:color w:val="4D4D4D"/>
                <w:spacing w:val="2"/>
                <w:sz w:val="20"/>
                <w:szCs w:val="20"/>
              </w:rPr>
              <w:t>realize</w:t>
            </w:r>
            <w:r w:rsidRPr="00752820">
              <w:rPr>
                <w:rFonts w:asciiTheme="majorHAnsi" w:eastAsia="Times New Roman" w:hAnsiTheme="majorHAnsi" w:cs="Arial"/>
                <w:noProof/>
                <w:color w:val="4D4D4D"/>
                <w:spacing w:val="2"/>
                <w:sz w:val="20"/>
                <w:szCs w:val="20"/>
              </w:rPr>
              <w:t xml:space="preserve"> that effective </w:t>
            </w:r>
            <w:r w:rsidRPr="00752820">
              <w:rPr>
                <w:rFonts w:asciiTheme="majorHAnsi" w:eastAsia="Times New Roman" w:hAnsiTheme="majorHAnsi" w:cs="Arial"/>
                <w:bCs/>
                <w:noProof/>
                <w:color w:val="4D4D4D"/>
                <w:spacing w:val="2"/>
                <w:sz w:val="20"/>
                <w:szCs w:val="20"/>
              </w:rPr>
              <w:t>talent management</w:t>
            </w:r>
            <w:r w:rsidRPr="00752820">
              <w:rPr>
                <w:rFonts w:asciiTheme="majorHAnsi" w:eastAsia="Times New Roman" w:hAnsiTheme="majorHAnsi" w:cs="Arial"/>
                <w:noProof/>
                <w:color w:val="4D4D4D"/>
                <w:spacing w:val="2"/>
                <w:sz w:val="20"/>
                <w:szCs w:val="20"/>
              </w:rPr>
              <w:t xml:space="preserve"> is not </w:t>
            </w:r>
            <w:r w:rsidRPr="00E74CFA">
              <w:rPr>
                <w:rFonts w:asciiTheme="majorHAnsi" w:eastAsia="Times New Roman" w:hAnsiTheme="majorHAnsi" w:cs="Arial"/>
                <w:noProof/>
                <w:color w:val="4D4D4D"/>
                <w:spacing w:val="2"/>
                <w:sz w:val="20"/>
                <w:szCs w:val="20"/>
              </w:rPr>
              <w:t>simply</w:t>
            </w:r>
            <w:r w:rsidRPr="00752820">
              <w:rPr>
                <w:rFonts w:asciiTheme="majorHAnsi" w:eastAsia="Times New Roman" w:hAnsiTheme="majorHAnsi" w:cs="Arial"/>
                <w:noProof/>
                <w:color w:val="4D4D4D"/>
                <w:spacing w:val="2"/>
                <w:sz w:val="20"/>
                <w:szCs w:val="20"/>
              </w:rPr>
              <w:t xml:space="preserve"> about a position-driven replacement. The </w:t>
            </w:r>
            <w:r w:rsidRPr="00752820">
              <w:rPr>
                <w:rFonts w:asciiTheme="majorHAnsi" w:eastAsia="Times New Roman" w:hAnsiTheme="majorHAnsi" w:cs="Arial"/>
                <w:bCs/>
                <w:noProof/>
                <w:color w:val="4D4D4D"/>
                <w:spacing w:val="2"/>
                <w:sz w:val="20"/>
                <w:szCs w:val="20"/>
              </w:rPr>
              <w:t>succession planning process</w:t>
            </w:r>
            <w:r w:rsidRPr="00752820">
              <w:rPr>
                <w:rFonts w:asciiTheme="majorHAnsi" w:eastAsia="Times New Roman" w:hAnsiTheme="majorHAnsi" w:cs="Arial"/>
                <w:noProof/>
                <w:color w:val="4D4D4D"/>
                <w:spacing w:val="2"/>
                <w:sz w:val="20"/>
                <w:szCs w:val="20"/>
              </w:rPr>
              <w:t> is a well-planned-out, long-term procedure building</w:t>
            </w:r>
            <w:r w:rsidRPr="00752820">
              <w:rPr>
                <w:rFonts w:asciiTheme="majorHAnsi" w:eastAsia="Times New Roman" w:hAnsiTheme="majorHAnsi" w:cs="Arial"/>
                <w:color w:val="4D4D4D"/>
                <w:spacing w:val="2"/>
                <w:sz w:val="20"/>
                <w:szCs w:val="20"/>
              </w:rPr>
              <w:t xml:space="preserve"> </w:t>
            </w:r>
            <w:r w:rsidRPr="00752820">
              <w:rPr>
                <w:rFonts w:asciiTheme="majorHAnsi" w:eastAsia="Times New Roman" w:hAnsiTheme="majorHAnsi" w:cs="Arial"/>
                <w:noProof/>
                <w:color w:val="4D4D4D"/>
                <w:spacing w:val="2"/>
                <w:sz w:val="20"/>
                <w:szCs w:val="20"/>
              </w:rPr>
              <w:t>some</w:t>
            </w:r>
            <w:r w:rsidRPr="00752820">
              <w:rPr>
                <w:rFonts w:asciiTheme="majorHAnsi" w:eastAsia="Times New Roman" w:hAnsiTheme="majorHAnsi" w:cs="Arial"/>
                <w:color w:val="4D4D4D"/>
                <w:spacing w:val="2"/>
                <w:sz w:val="20"/>
                <w:szCs w:val="20"/>
              </w:rPr>
              <w:t xml:space="preserve"> </w:t>
            </w:r>
            <w:r w:rsidRPr="00752820">
              <w:rPr>
                <w:rFonts w:asciiTheme="majorHAnsi" w:eastAsia="Times New Roman" w:hAnsiTheme="majorHAnsi" w:cs="Arial"/>
                <w:noProof/>
                <w:color w:val="4D4D4D"/>
                <w:spacing w:val="2"/>
                <w:sz w:val="20"/>
                <w:szCs w:val="20"/>
              </w:rPr>
              <w:t>so-called "feeder groups" of qualified candidates, able to fill vacancies as they emerge.</w:t>
            </w:r>
            <w:r w:rsidRPr="00752820">
              <w:rPr>
                <w:rFonts w:asciiTheme="majorHAnsi" w:eastAsia="Times New Roman" w:hAnsiTheme="majorHAnsi" w:cs="Arial"/>
                <w:color w:val="4D4D4D"/>
                <w:spacing w:val="2"/>
                <w:sz w:val="20"/>
                <w:szCs w:val="20"/>
              </w:rPr>
              <w:t> </w:t>
            </w:r>
          </w:p>
          <w:p w:rsidR="00752820" w:rsidRPr="00752820" w:rsidRDefault="00752820" w:rsidP="00752820">
            <w:pPr>
              <w:shd w:val="clear" w:color="auto" w:fill="FFFFFF"/>
              <w:jc w:val="both"/>
              <w:rPr>
                <w:rFonts w:asciiTheme="majorHAnsi" w:eastAsia="Times New Roman" w:hAnsiTheme="majorHAnsi" w:cs="Arial"/>
                <w:color w:val="4D4D4D"/>
                <w:spacing w:val="2"/>
                <w:sz w:val="20"/>
                <w:szCs w:val="20"/>
              </w:rPr>
            </w:pPr>
          </w:p>
          <w:p w:rsidR="00752820" w:rsidRPr="00752820" w:rsidRDefault="00752820" w:rsidP="00752820">
            <w:pPr>
              <w:numPr>
                <w:ilvl w:val="0"/>
                <w:numId w:val="6"/>
              </w:numPr>
              <w:shd w:val="clear" w:color="auto" w:fill="FFFFFF"/>
              <w:jc w:val="both"/>
              <w:rPr>
                <w:rFonts w:asciiTheme="majorHAnsi" w:eastAsia="Times New Roman" w:hAnsiTheme="majorHAnsi" w:cs="Arial"/>
                <w:color w:val="4D4D4D"/>
                <w:spacing w:val="2"/>
                <w:sz w:val="20"/>
                <w:szCs w:val="20"/>
              </w:rPr>
            </w:pPr>
            <w:r w:rsidRPr="00752820">
              <w:rPr>
                <w:rFonts w:asciiTheme="majorHAnsi" w:eastAsia="Times New Roman" w:hAnsiTheme="majorHAnsi" w:cs="Arial"/>
                <w:color w:val="4D4D4D"/>
                <w:spacing w:val="2"/>
                <w:sz w:val="20"/>
                <w:szCs w:val="20"/>
              </w:rPr>
              <w:t xml:space="preserve"> The risk of losing experienced corporate leaders </w:t>
            </w:r>
            <w:r w:rsidRPr="00E74CFA">
              <w:rPr>
                <w:rFonts w:asciiTheme="majorHAnsi" w:eastAsia="Times New Roman" w:hAnsiTheme="majorHAnsi" w:cs="Arial"/>
                <w:noProof/>
                <w:color w:val="4D4D4D"/>
                <w:spacing w:val="2"/>
                <w:sz w:val="20"/>
                <w:szCs w:val="20"/>
              </w:rPr>
              <w:t>are minimised</w:t>
            </w:r>
          </w:p>
          <w:p w:rsidR="00752820" w:rsidRPr="00752820" w:rsidRDefault="00752820" w:rsidP="00752820">
            <w:pPr>
              <w:shd w:val="clear" w:color="auto" w:fill="FFFFFF"/>
              <w:jc w:val="both"/>
              <w:rPr>
                <w:rFonts w:asciiTheme="majorHAnsi" w:eastAsia="Times New Roman" w:hAnsiTheme="majorHAnsi" w:cs="Arial"/>
                <w:color w:val="4D4D4D"/>
                <w:spacing w:val="2"/>
                <w:sz w:val="20"/>
                <w:szCs w:val="20"/>
              </w:rPr>
            </w:pPr>
            <w:r w:rsidRPr="00752820">
              <w:rPr>
                <w:rFonts w:asciiTheme="majorHAnsi" w:eastAsia="Times New Roman" w:hAnsiTheme="majorHAnsi" w:cs="Arial"/>
                <w:noProof/>
                <w:color w:val="4D4D4D"/>
                <w:spacing w:val="2"/>
                <w:sz w:val="20"/>
                <w:szCs w:val="20"/>
              </w:rPr>
              <w:t>The most prominent potential benefit of </w:t>
            </w:r>
            <w:r w:rsidRPr="00752820">
              <w:rPr>
                <w:rFonts w:asciiTheme="majorHAnsi" w:eastAsia="Times New Roman" w:hAnsiTheme="majorHAnsi" w:cs="Arial"/>
                <w:b/>
                <w:bCs/>
                <w:noProof/>
                <w:color w:val="4D4D4D"/>
                <w:spacing w:val="2"/>
                <w:sz w:val="20"/>
                <w:szCs w:val="20"/>
              </w:rPr>
              <w:t>workforce planning</w:t>
            </w:r>
            <w:r w:rsidRPr="00752820">
              <w:rPr>
                <w:rFonts w:asciiTheme="majorHAnsi" w:eastAsia="Times New Roman" w:hAnsiTheme="majorHAnsi" w:cs="Arial"/>
                <w:noProof/>
                <w:color w:val="4D4D4D"/>
                <w:spacing w:val="2"/>
                <w:sz w:val="20"/>
                <w:szCs w:val="20"/>
              </w:rPr>
              <w:t> </w:t>
            </w:r>
            <w:r w:rsidRPr="00E74CFA">
              <w:rPr>
                <w:rFonts w:asciiTheme="majorHAnsi" w:eastAsia="Times New Roman" w:hAnsiTheme="majorHAnsi" w:cs="Arial"/>
                <w:noProof/>
                <w:color w:val="4D4D4D"/>
                <w:spacing w:val="2"/>
                <w:sz w:val="20"/>
                <w:szCs w:val="20"/>
              </w:rPr>
              <w:t>is associated</w:t>
            </w:r>
            <w:r w:rsidRPr="00752820">
              <w:rPr>
                <w:rFonts w:asciiTheme="majorHAnsi" w:eastAsia="Times New Roman" w:hAnsiTheme="majorHAnsi" w:cs="Arial"/>
                <w:noProof/>
                <w:color w:val="4D4D4D"/>
                <w:spacing w:val="2"/>
                <w:sz w:val="20"/>
                <w:szCs w:val="20"/>
              </w:rPr>
              <w:t xml:space="preserve"> with decreased risk of the loss of experienced corporate leaders. The existence of effective </w:t>
            </w:r>
            <w:r w:rsidRPr="00752820">
              <w:rPr>
                <w:rFonts w:asciiTheme="majorHAnsi" w:eastAsia="Times New Roman" w:hAnsiTheme="majorHAnsi" w:cs="Arial"/>
                <w:b/>
                <w:bCs/>
                <w:noProof/>
                <w:color w:val="4D4D4D"/>
                <w:spacing w:val="2"/>
                <w:sz w:val="20"/>
                <w:szCs w:val="20"/>
              </w:rPr>
              <w:t>corporate succession planning</w:t>
            </w:r>
            <w:r w:rsidRPr="00752820">
              <w:rPr>
                <w:rFonts w:asciiTheme="majorHAnsi" w:eastAsia="Times New Roman" w:hAnsiTheme="majorHAnsi" w:cs="Arial"/>
                <w:noProof/>
                <w:color w:val="4D4D4D"/>
                <w:spacing w:val="2"/>
                <w:sz w:val="20"/>
                <w:szCs w:val="20"/>
              </w:rPr>
              <w:t> diminishes the need for an external search of qualified candidates for a particular position.</w:t>
            </w:r>
          </w:p>
          <w:p w:rsidR="00752820" w:rsidRPr="00752820" w:rsidRDefault="00752820" w:rsidP="00752820">
            <w:pPr>
              <w:shd w:val="clear" w:color="auto" w:fill="FFFFFF"/>
              <w:jc w:val="both"/>
              <w:rPr>
                <w:rFonts w:asciiTheme="majorHAnsi" w:eastAsia="Times New Roman" w:hAnsiTheme="majorHAnsi" w:cs="Arial"/>
                <w:color w:val="4D4D4D"/>
                <w:spacing w:val="2"/>
                <w:sz w:val="20"/>
                <w:szCs w:val="20"/>
              </w:rPr>
            </w:pPr>
            <w:r w:rsidRPr="00752820">
              <w:rPr>
                <w:rFonts w:asciiTheme="majorHAnsi" w:eastAsia="Times New Roman" w:hAnsiTheme="majorHAnsi" w:cs="Arial"/>
                <w:color w:val="4D4D4D"/>
                <w:spacing w:val="2"/>
                <w:sz w:val="20"/>
                <w:szCs w:val="20"/>
              </w:rPr>
              <w:t> </w:t>
            </w:r>
          </w:p>
          <w:p w:rsidR="00752820" w:rsidRPr="00752820" w:rsidRDefault="00752820" w:rsidP="00752820">
            <w:pPr>
              <w:numPr>
                <w:ilvl w:val="0"/>
                <w:numId w:val="6"/>
              </w:numPr>
              <w:shd w:val="clear" w:color="auto" w:fill="FFFFFF"/>
              <w:jc w:val="both"/>
              <w:rPr>
                <w:rFonts w:asciiTheme="majorHAnsi" w:eastAsia="Times New Roman" w:hAnsiTheme="majorHAnsi" w:cs="Arial"/>
                <w:color w:val="4D4D4D"/>
                <w:spacing w:val="2"/>
                <w:sz w:val="20"/>
                <w:szCs w:val="20"/>
              </w:rPr>
            </w:pPr>
            <w:r w:rsidRPr="00752820">
              <w:rPr>
                <w:rFonts w:asciiTheme="majorHAnsi" w:eastAsia="Times New Roman" w:hAnsiTheme="majorHAnsi" w:cs="Arial"/>
                <w:color w:val="4D4D4D"/>
                <w:spacing w:val="2"/>
                <w:sz w:val="20"/>
                <w:szCs w:val="20"/>
              </w:rPr>
              <w:t xml:space="preserve"> Less financial resources will </w:t>
            </w:r>
            <w:r w:rsidRPr="00E74CFA">
              <w:rPr>
                <w:rFonts w:asciiTheme="majorHAnsi" w:eastAsia="Times New Roman" w:hAnsiTheme="majorHAnsi" w:cs="Arial"/>
                <w:noProof/>
                <w:color w:val="4D4D4D"/>
                <w:spacing w:val="2"/>
                <w:sz w:val="20"/>
                <w:szCs w:val="20"/>
              </w:rPr>
              <w:t>be spent</w:t>
            </w:r>
            <w:r w:rsidRPr="00752820">
              <w:rPr>
                <w:rFonts w:asciiTheme="majorHAnsi" w:eastAsia="Times New Roman" w:hAnsiTheme="majorHAnsi" w:cs="Arial"/>
                <w:color w:val="4D4D4D"/>
                <w:spacing w:val="2"/>
                <w:sz w:val="20"/>
                <w:szCs w:val="20"/>
              </w:rPr>
              <w:t xml:space="preserve"> </w:t>
            </w:r>
            <w:r w:rsidRPr="00752820">
              <w:rPr>
                <w:rFonts w:asciiTheme="majorHAnsi" w:eastAsia="Times New Roman" w:hAnsiTheme="majorHAnsi" w:cs="Arial"/>
                <w:noProof/>
                <w:color w:val="4D4D4D"/>
                <w:spacing w:val="2"/>
                <w:sz w:val="20"/>
                <w:szCs w:val="20"/>
              </w:rPr>
              <w:t>on</w:t>
            </w:r>
            <w:r w:rsidRPr="00752820">
              <w:rPr>
                <w:rFonts w:asciiTheme="majorHAnsi" w:eastAsia="Times New Roman" w:hAnsiTheme="majorHAnsi" w:cs="Arial"/>
                <w:color w:val="4D4D4D"/>
                <w:spacing w:val="2"/>
                <w:sz w:val="20"/>
                <w:szCs w:val="20"/>
              </w:rPr>
              <w:t xml:space="preserve"> the external search and development of candidates.</w:t>
            </w:r>
          </w:p>
          <w:p w:rsidR="00752820" w:rsidRPr="00752820" w:rsidRDefault="00752820" w:rsidP="00752820">
            <w:pPr>
              <w:shd w:val="clear" w:color="auto" w:fill="FFFFFF"/>
              <w:jc w:val="both"/>
              <w:rPr>
                <w:rFonts w:asciiTheme="majorHAnsi" w:eastAsia="Times New Roman" w:hAnsiTheme="majorHAnsi" w:cs="Arial"/>
                <w:color w:val="4D4D4D"/>
                <w:spacing w:val="2"/>
                <w:sz w:val="20"/>
                <w:szCs w:val="20"/>
              </w:rPr>
            </w:pPr>
            <w:r w:rsidRPr="00752820">
              <w:rPr>
                <w:rFonts w:asciiTheme="majorHAnsi" w:eastAsia="Times New Roman" w:hAnsiTheme="majorHAnsi" w:cs="Arial"/>
                <w:color w:val="4D4D4D"/>
                <w:spacing w:val="2"/>
                <w:sz w:val="20"/>
                <w:szCs w:val="20"/>
              </w:rPr>
              <w:t xml:space="preserve">It also </w:t>
            </w:r>
            <w:r w:rsidRPr="00E74CFA">
              <w:rPr>
                <w:rFonts w:asciiTheme="majorHAnsi" w:eastAsia="Times New Roman" w:hAnsiTheme="majorHAnsi" w:cs="Arial"/>
                <w:noProof/>
                <w:color w:val="4D4D4D"/>
                <w:spacing w:val="2"/>
                <w:sz w:val="20"/>
                <w:szCs w:val="20"/>
              </w:rPr>
              <w:t>minimizes</w:t>
            </w:r>
            <w:r w:rsidRPr="00752820">
              <w:rPr>
                <w:rFonts w:asciiTheme="majorHAnsi" w:eastAsia="Times New Roman" w:hAnsiTheme="majorHAnsi" w:cs="Arial"/>
                <w:color w:val="4D4D4D"/>
                <w:spacing w:val="2"/>
                <w:sz w:val="20"/>
                <w:szCs w:val="20"/>
              </w:rPr>
              <w:t xml:space="preserve"> the </w:t>
            </w:r>
            <w:r w:rsidRPr="00752820">
              <w:rPr>
                <w:rFonts w:asciiTheme="majorHAnsi" w:eastAsia="Times New Roman" w:hAnsiTheme="majorHAnsi" w:cs="Arial"/>
                <w:noProof/>
                <w:color w:val="4D4D4D"/>
                <w:spacing w:val="2"/>
                <w:sz w:val="20"/>
                <w:szCs w:val="20"/>
              </w:rPr>
              <w:t>use</w:t>
            </w:r>
            <w:r w:rsidRPr="00752820">
              <w:rPr>
                <w:rFonts w:asciiTheme="majorHAnsi" w:eastAsia="Times New Roman" w:hAnsiTheme="majorHAnsi" w:cs="Arial"/>
                <w:color w:val="4D4D4D"/>
                <w:spacing w:val="2"/>
                <w:sz w:val="20"/>
                <w:szCs w:val="20"/>
              </w:rPr>
              <w:t xml:space="preserve"> of time and financial resources looking for new people capable </w:t>
            </w:r>
            <w:r w:rsidRPr="00752820">
              <w:rPr>
                <w:rFonts w:asciiTheme="majorHAnsi" w:eastAsia="Times New Roman" w:hAnsiTheme="majorHAnsi" w:cs="Arial"/>
                <w:noProof/>
                <w:color w:val="4D4D4D"/>
                <w:spacing w:val="2"/>
                <w:sz w:val="20"/>
                <w:szCs w:val="20"/>
              </w:rPr>
              <w:t>of running</w:t>
            </w:r>
            <w:r w:rsidRPr="00752820">
              <w:rPr>
                <w:rFonts w:asciiTheme="majorHAnsi" w:eastAsia="Times New Roman" w:hAnsiTheme="majorHAnsi" w:cs="Arial"/>
                <w:color w:val="4D4D4D"/>
                <w:spacing w:val="2"/>
                <w:sz w:val="20"/>
                <w:szCs w:val="20"/>
              </w:rPr>
              <w:t xml:space="preserve"> </w:t>
            </w:r>
            <w:r w:rsidRPr="00752820">
              <w:rPr>
                <w:rFonts w:asciiTheme="majorHAnsi" w:eastAsia="Times New Roman" w:hAnsiTheme="majorHAnsi" w:cs="Arial"/>
                <w:noProof/>
                <w:color w:val="4D4D4D"/>
                <w:spacing w:val="2"/>
                <w:sz w:val="20"/>
                <w:szCs w:val="20"/>
              </w:rPr>
              <w:t>senior management positions in the company. In situations of abrupt personnel changes, the benefits of succession planning become very apparent. There will be less time and reduced financial expenditure on recruitment and </w:t>
            </w:r>
            <w:r w:rsidRPr="00752820">
              <w:rPr>
                <w:rFonts w:asciiTheme="majorHAnsi" w:eastAsia="Times New Roman" w:hAnsiTheme="majorHAnsi" w:cs="Arial"/>
                <w:bCs/>
                <w:noProof/>
                <w:color w:val="4D4D4D"/>
                <w:spacing w:val="2"/>
                <w:sz w:val="20"/>
                <w:szCs w:val="20"/>
              </w:rPr>
              <w:t>leadership development</w:t>
            </w:r>
            <w:r w:rsidRPr="00752820">
              <w:rPr>
                <w:rFonts w:asciiTheme="majorHAnsi" w:eastAsia="Times New Roman" w:hAnsiTheme="majorHAnsi" w:cs="Arial"/>
                <w:noProof/>
                <w:color w:val="4D4D4D"/>
                <w:spacing w:val="2"/>
                <w:sz w:val="20"/>
                <w:szCs w:val="20"/>
              </w:rPr>
              <w:t xml:space="preserve"> as qualified internal candidates have </w:t>
            </w:r>
            <w:r w:rsidRPr="00E74CFA">
              <w:rPr>
                <w:rFonts w:asciiTheme="majorHAnsi" w:eastAsia="Times New Roman" w:hAnsiTheme="majorHAnsi" w:cs="Arial"/>
                <w:noProof/>
                <w:color w:val="4D4D4D"/>
                <w:spacing w:val="2"/>
                <w:sz w:val="20"/>
                <w:szCs w:val="20"/>
              </w:rPr>
              <w:t>been already identified</w:t>
            </w:r>
            <w:r w:rsidRPr="00752820">
              <w:rPr>
                <w:rFonts w:asciiTheme="majorHAnsi" w:eastAsia="Times New Roman" w:hAnsiTheme="majorHAnsi" w:cs="Arial"/>
                <w:noProof/>
                <w:color w:val="4D4D4D"/>
                <w:spacing w:val="2"/>
                <w:sz w:val="20"/>
                <w:szCs w:val="20"/>
              </w:rPr>
              <w:t xml:space="preserve"> and trained.</w:t>
            </w:r>
          </w:p>
          <w:p w:rsidR="00752820" w:rsidRPr="00752820" w:rsidRDefault="00752820" w:rsidP="00752820">
            <w:pPr>
              <w:numPr>
                <w:ilvl w:val="0"/>
                <w:numId w:val="6"/>
              </w:numPr>
              <w:shd w:val="clear" w:color="auto" w:fill="FFFFFF"/>
              <w:jc w:val="both"/>
              <w:rPr>
                <w:rFonts w:asciiTheme="majorHAnsi" w:eastAsia="Times New Roman" w:hAnsiTheme="majorHAnsi" w:cs="Arial"/>
                <w:noProof/>
                <w:color w:val="4D4D4D"/>
                <w:spacing w:val="2"/>
                <w:sz w:val="20"/>
                <w:szCs w:val="20"/>
              </w:rPr>
            </w:pPr>
            <w:r w:rsidRPr="00752820">
              <w:rPr>
                <w:rFonts w:asciiTheme="majorHAnsi" w:eastAsia="Times New Roman" w:hAnsiTheme="majorHAnsi" w:cs="Arial"/>
                <w:color w:val="4D4D4D"/>
                <w:spacing w:val="2"/>
                <w:sz w:val="20"/>
                <w:szCs w:val="20"/>
              </w:rPr>
              <w:t xml:space="preserve"> </w:t>
            </w:r>
            <w:r w:rsidRPr="00752820">
              <w:rPr>
                <w:rFonts w:asciiTheme="majorHAnsi" w:eastAsia="Times New Roman" w:hAnsiTheme="majorHAnsi" w:cs="Arial"/>
                <w:noProof/>
                <w:color w:val="4D4D4D"/>
                <w:spacing w:val="2"/>
                <w:sz w:val="20"/>
                <w:szCs w:val="20"/>
              </w:rPr>
              <w:t>HR departments can establish formal procedures to support the process of selecting top and middle management.</w:t>
            </w:r>
          </w:p>
          <w:p w:rsidR="00752820" w:rsidRPr="00752820" w:rsidRDefault="00752820" w:rsidP="00752820">
            <w:pPr>
              <w:shd w:val="clear" w:color="auto" w:fill="FFFFFF"/>
              <w:jc w:val="both"/>
              <w:rPr>
                <w:rFonts w:asciiTheme="majorHAnsi" w:eastAsia="Times New Roman" w:hAnsiTheme="majorHAnsi" w:cs="Arial"/>
                <w:noProof/>
                <w:color w:val="4D4D4D"/>
                <w:spacing w:val="2"/>
                <w:sz w:val="20"/>
                <w:szCs w:val="20"/>
              </w:rPr>
            </w:pPr>
            <w:r w:rsidRPr="00752820">
              <w:rPr>
                <w:rFonts w:asciiTheme="majorHAnsi" w:eastAsia="Times New Roman" w:hAnsiTheme="majorHAnsi" w:cs="Arial"/>
                <w:noProof/>
                <w:color w:val="4D4D4D"/>
                <w:spacing w:val="2"/>
                <w:sz w:val="20"/>
                <w:szCs w:val="20"/>
              </w:rPr>
              <w:t>One of the </w:t>
            </w:r>
            <w:r w:rsidRPr="00752820">
              <w:rPr>
                <w:rFonts w:asciiTheme="majorHAnsi" w:eastAsia="Times New Roman" w:hAnsiTheme="majorHAnsi" w:cs="Arial"/>
                <w:bCs/>
                <w:noProof/>
                <w:color w:val="4D4D4D"/>
                <w:spacing w:val="2"/>
                <w:sz w:val="20"/>
                <w:szCs w:val="20"/>
              </w:rPr>
              <w:t xml:space="preserve">advantages of succession planning </w:t>
            </w:r>
            <w:r w:rsidRPr="00752820">
              <w:rPr>
                <w:rFonts w:asciiTheme="majorHAnsi" w:eastAsia="Times New Roman" w:hAnsiTheme="majorHAnsi" w:cs="Arial"/>
                <w:noProof/>
                <w:color w:val="4D4D4D"/>
                <w:spacing w:val="2"/>
                <w:sz w:val="20"/>
                <w:szCs w:val="20"/>
              </w:rPr>
              <w:t xml:space="preserve">concerns the ability of the HR department to engage and establish formal procedures to support the process of selecting top and middle management. Such </w:t>
            </w:r>
            <w:r w:rsidRPr="00752820">
              <w:rPr>
                <w:rFonts w:asciiTheme="majorHAnsi" w:eastAsia="Times New Roman" w:hAnsiTheme="majorHAnsi" w:cs="Arial"/>
                <w:noProof/>
                <w:color w:val="4D4D4D"/>
                <w:spacing w:val="2"/>
                <w:sz w:val="20"/>
                <w:szCs w:val="20"/>
              </w:rPr>
              <w:lastRenderedPageBreak/>
              <w:t xml:space="preserve">actions </w:t>
            </w:r>
            <w:r w:rsidRPr="00E74CFA">
              <w:rPr>
                <w:rFonts w:asciiTheme="majorHAnsi" w:eastAsia="Times New Roman" w:hAnsiTheme="majorHAnsi" w:cs="Arial"/>
                <w:noProof/>
                <w:color w:val="4D4D4D"/>
                <w:spacing w:val="2"/>
                <w:sz w:val="20"/>
                <w:szCs w:val="20"/>
              </w:rPr>
              <w:t>minimize</w:t>
            </w:r>
            <w:r w:rsidRPr="00752820">
              <w:rPr>
                <w:rFonts w:asciiTheme="majorHAnsi" w:eastAsia="Times New Roman" w:hAnsiTheme="majorHAnsi" w:cs="Arial"/>
                <w:noProof/>
                <w:color w:val="4D4D4D"/>
                <w:spacing w:val="2"/>
                <w:sz w:val="20"/>
                <w:szCs w:val="20"/>
              </w:rPr>
              <w:t xml:space="preserve"> random or rushed selections and re-establish the much-needed degree of commitment to corporate </w:t>
            </w:r>
            <w:r w:rsidRPr="00752820">
              <w:rPr>
                <w:rFonts w:asciiTheme="majorHAnsi" w:eastAsia="Times New Roman" w:hAnsiTheme="majorHAnsi" w:cs="Arial"/>
                <w:bCs/>
                <w:noProof/>
                <w:color w:val="4D4D4D"/>
                <w:spacing w:val="2"/>
                <w:sz w:val="20"/>
                <w:szCs w:val="20"/>
              </w:rPr>
              <w:t>succession planning</w:t>
            </w:r>
            <w:r w:rsidRPr="00752820">
              <w:rPr>
                <w:rFonts w:asciiTheme="majorHAnsi" w:eastAsia="Times New Roman" w:hAnsiTheme="majorHAnsi" w:cs="Arial"/>
                <w:noProof/>
                <w:color w:val="4D4D4D"/>
                <w:spacing w:val="2"/>
                <w:sz w:val="20"/>
                <w:szCs w:val="20"/>
              </w:rPr>
              <w:t> from everyone in the firm.</w:t>
            </w:r>
          </w:p>
          <w:p w:rsidR="00752820" w:rsidRPr="00752820" w:rsidRDefault="00752820" w:rsidP="00752820">
            <w:pPr>
              <w:shd w:val="clear" w:color="auto" w:fill="FFFFFF"/>
              <w:jc w:val="both"/>
              <w:rPr>
                <w:rFonts w:asciiTheme="majorHAnsi" w:eastAsia="Times New Roman" w:hAnsiTheme="majorHAnsi" w:cs="Arial"/>
                <w:color w:val="4D4D4D"/>
                <w:spacing w:val="2"/>
                <w:sz w:val="20"/>
                <w:szCs w:val="20"/>
              </w:rPr>
            </w:pPr>
            <w:r w:rsidRPr="00752820">
              <w:rPr>
                <w:rFonts w:asciiTheme="majorHAnsi" w:eastAsia="Times New Roman" w:hAnsiTheme="majorHAnsi" w:cs="Arial"/>
                <w:noProof/>
                <w:color w:val="4D4D4D"/>
                <w:spacing w:val="2"/>
                <w:sz w:val="20"/>
                <w:szCs w:val="20"/>
              </w:rPr>
              <w:t xml:space="preserve">Even though </w:t>
            </w:r>
            <w:r w:rsidRPr="00E74CFA">
              <w:rPr>
                <w:rFonts w:asciiTheme="majorHAnsi" w:eastAsia="Times New Roman" w:hAnsiTheme="majorHAnsi" w:cs="Arial"/>
                <w:noProof/>
                <w:color w:val="4D4D4D"/>
                <w:spacing w:val="2"/>
                <w:sz w:val="20"/>
                <w:szCs w:val="20"/>
              </w:rPr>
              <w:t>organizations</w:t>
            </w:r>
            <w:r w:rsidRPr="00752820">
              <w:rPr>
                <w:rFonts w:asciiTheme="majorHAnsi" w:eastAsia="Times New Roman" w:hAnsiTheme="majorHAnsi" w:cs="Arial"/>
                <w:noProof/>
                <w:color w:val="4D4D4D"/>
                <w:spacing w:val="2"/>
                <w:sz w:val="20"/>
                <w:szCs w:val="20"/>
              </w:rPr>
              <w:t xml:space="preserve"> are often dissatisfied with the manner of</w:t>
            </w:r>
            <w:r w:rsidRPr="00752820">
              <w:rPr>
                <w:rFonts w:asciiTheme="majorHAnsi" w:eastAsia="Times New Roman" w:hAnsiTheme="majorHAnsi" w:cs="Arial"/>
                <w:color w:val="4D4D4D"/>
                <w:spacing w:val="2"/>
                <w:sz w:val="20"/>
                <w:szCs w:val="20"/>
              </w:rPr>
              <w:t xml:space="preserve"> </w:t>
            </w:r>
            <w:r w:rsidRPr="00752820">
              <w:rPr>
                <w:rFonts w:asciiTheme="majorHAnsi" w:eastAsia="Times New Roman" w:hAnsiTheme="majorHAnsi" w:cs="Arial"/>
                <w:noProof/>
                <w:color w:val="4D4D4D"/>
                <w:spacing w:val="2"/>
                <w:sz w:val="20"/>
                <w:szCs w:val="20"/>
              </w:rPr>
              <w:t>their</w:t>
            </w:r>
            <w:r w:rsidRPr="00752820">
              <w:rPr>
                <w:rFonts w:asciiTheme="majorHAnsi" w:eastAsia="Times New Roman" w:hAnsiTheme="majorHAnsi" w:cs="Arial"/>
                <w:color w:val="4D4D4D"/>
                <w:spacing w:val="2"/>
                <w:sz w:val="20"/>
                <w:szCs w:val="20"/>
              </w:rPr>
              <w:t xml:space="preserve"> </w:t>
            </w:r>
            <w:r w:rsidRPr="00752820">
              <w:rPr>
                <w:rFonts w:asciiTheme="majorHAnsi" w:eastAsia="Times New Roman" w:hAnsiTheme="majorHAnsi" w:cs="Arial"/>
                <w:noProof/>
                <w:color w:val="4D4D4D"/>
                <w:spacing w:val="2"/>
                <w:sz w:val="20"/>
                <w:szCs w:val="20"/>
              </w:rPr>
              <w:t>implementation, they cannot operate successfully without a well-developed </w:t>
            </w:r>
            <w:r w:rsidRPr="00752820">
              <w:rPr>
                <w:rFonts w:asciiTheme="majorHAnsi" w:eastAsia="Times New Roman" w:hAnsiTheme="majorHAnsi" w:cs="Arial"/>
                <w:bCs/>
                <w:noProof/>
                <w:color w:val="4D4D4D"/>
                <w:spacing w:val="2"/>
                <w:sz w:val="20"/>
                <w:szCs w:val="20"/>
              </w:rPr>
              <w:t>succession plan</w:t>
            </w:r>
            <w:r w:rsidRPr="00752820">
              <w:rPr>
                <w:rFonts w:asciiTheme="majorHAnsi" w:eastAsia="Times New Roman" w:hAnsiTheme="majorHAnsi" w:cs="Arial"/>
                <w:b/>
                <w:noProof/>
                <w:color w:val="4D4D4D"/>
                <w:spacing w:val="2"/>
                <w:sz w:val="20"/>
                <w:szCs w:val="20"/>
              </w:rPr>
              <w:t>.</w:t>
            </w:r>
            <w:r w:rsidRPr="00752820">
              <w:rPr>
                <w:rFonts w:asciiTheme="majorHAnsi" w:eastAsia="Times New Roman" w:hAnsiTheme="majorHAnsi" w:cs="Arial"/>
                <w:noProof/>
                <w:color w:val="4D4D4D"/>
                <w:spacing w:val="2"/>
                <w:sz w:val="20"/>
                <w:szCs w:val="20"/>
              </w:rPr>
              <w:t xml:space="preserve"> The key to a successfu</w:t>
            </w:r>
            <w:r w:rsidRPr="00752820">
              <w:rPr>
                <w:rFonts w:asciiTheme="majorHAnsi" w:eastAsia="Times New Roman" w:hAnsiTheme="majorHAnsi" w:cs="Arial"/>
                <w:b/>
                <w:noProof/>
                <w:color w:val="4D4D4D"/>
                <w:spacing w:val="2"/>
                <w:sz w:val="20"/>
                <w:szCs w:val="20"/>
              </w:rPr>
              <w:t>l </w:t>
            </w:r>
            <w:r w:rsidRPr="00752820">
              <w:rPr>
                <w:rFonts w:asciiTheme="majorHAnsi" w:eastAsia="Times New Roman" w:hAnsiTheme="majorHAnsi" w:cs="Arial"/>
                <w:bCs/>
                <w:noProof/>
                <w:color w:val="4D4D4D"/>
                <w:spacing w:val="2"/>
                <w:sz w:val="20"/>
                <w:szCs w:val="20"/>
              </w:rPr>
              <w:t>leadership</w:t>
            </w:r>
            <w:r w:rsidRPr="00752820">
              <w:rPr>
                <w:rFonts w:asciiTheme="majorHAnsi" w:eastAsia="Times New Roman" w:hAnsiTheme="majorHAnsi" w:cs="Arial"/>
                <w:noProof/>
                <w:color w:val="4D4D4D"/>
                <w:spacing w:val="2"/>
                <w:sz w:val="20"/>
                <w:szCs w:val="20"/>
              </w:rPr>
              <w:t> management approach is to engage and implement corporate succession planning and talent management continuously</w:t>
            </w:r>
            <w:r w:rsidRPr="00752820">
              <w:rPr>
                <w:rFonts w:asciiTheme="majorHAnsi" w:eastAsia="Times New Roman" w:hAnsiTheme="majorHAnsi" w:cs="Arial"/>
                <w:b/>
                <w:color w:val="4D4D4D"/>
                <w:spacing w:val="2"/>
                <w:sz w:val="20"/>
                <w:szCs w:val="20"/>
              </w:rPr>
              <w:t>.</w:t>
            </w:r>
            <w:r w:rsidR="00E74CFA">
              <w:rPr>
                <w:rFonts w:asciiTheme="majorHAnsi" w:eastAsia="Times New Roman" w:hAnsiTheme="majorHAnsi" w:cs="Arial"/>
                <w:b/>
                <w:color w:val="4D4D4D"/>
                <w:spacing w:val="2"/>
                <w:sz w:val="20"/>
                <w:szCs w:val="20"/>
              </w:rPr>
              <w:t xml:space="preserve"> (Half 2018)</w:t>
            </w:r>
          </w:p>
          <w:p w:rsidR="00752820" w:rsidRPr="00752820" w:rsidRDefault="00752820" w:rsidP="00752820">
            <w:pPr>
              <w:jc w:val="both"/>
              <w:rPr>
                <w:rFonts w:asciiTheme="majorHAnsi" w:hAnsiTheme="majorHAnsi"/>
                <w:noProof/>
                <w:sz w:val="20"/>
                <w:szCs w:val="20"/>
              </w:rPr>
            </w:pPr>
          </w:p>
          <w:p w:rsidR="00752820" w:rsidRPr="00752820" w:rsidRDefault="00752820" w:rsidP="00752820">
            <w:pPr>
              <w:jc w:val="both"/>
              <w:rPr>
                <w:rFonts w:asciiTheme="majorHAnsi" w:hAnsiTheme="majorHAnsi"/>
                <w:noProof/>
                <w:sz w:val="20"/>
                <w:szCs w:val="20"/>
              </w:rPr>
            </w:pPr>
            <w:r w:rsidRPr="00752820">
              <w:rPr>
                <w:noProof/>
              </w:rPr>
              <w:drawing>
                <wp:inline distT="0" distB="0" distL="0" distR="0" wp14:anchorId="05E5CB10" wp14:editId="5BABCFAC">
                  <wp:extent cx="3736293" cy="3676185"/>
                  <wp:effectExtent l="0" t="0" r="0" b="0"/>
                  <wp:docPr id="6" name="Picture 6" descr="Image result for succession plan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succession plann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39796" cy="3679631"/>
                          </a:xfrm>
                          <a:prstGeom prst="rect">
                            <a:avLst/>
                          </a:prstGeom>
                          <a:noFill/>
                          <a:ln>
                            <a:noFill/>
                          </a:ln>
                        </pic:spPr>
                      </pic:pic>
                    </a:graphicData>
                  </a:graphic>
                </wp:inline>
              </w:drawing>
            </w:r>
          </w:p>
          <w:p w:rsidR="00752820" w:rsidRPr="00752820" w:rsidRDefault="00752820" w:rsidP="00752820">
            <w:pPr>
              <w:jc w:val="both"/>
              <w:rPr>
                <w:rFonts w:asciiTheme="majorHAnsi" w:hAnsiTheme="majorHAnsi"/>
                <w:b/>
                <w:noProof/>
                <w:sz w:val="20"/>
                <w:szCs w:val="20"/>
              </w:rPr>
            </w:pPr>
            <w:r w:rsidRPr="00752820">
              <w:rPr>
                <w:rFonts w:asciiTheme="majorHAnsi" w:hAnsiTheme="majorHAnsi"/>
                <w:b/>
                <w:noProof/>
                <w:sz w:val="20"/>
                <w:szCs w:val="20"/>
              </w:rPr>
              <w:t>What is Ethics</w:t>
            </w:r>
          </w:p>
          <w:p w:rsidR="00752820" w:rsidRPr="00752820" w:rsidRDefault="00752820" w:rsidP="00752820">
            <w:pPr>
              <w:jc w:val="both"/>
              <w:rPr>
                <w:rFonts w:asciiTheme="majorHAnsi" w:hAnsiTheme="majorHAnsi"/>
                <w:noProof/>
                <w:sz w:val="20"/>
                <w:szCs w:val="20"/>
              </w:rPr>
            </w:pPr>
            <w:r w:rsidRPr="00752820">
              <w:rPr>
                <w:rFonts w:asciiTheme="majorHAnsi" w:hAnsiTheme="majorHAnsi"/>
                <w:noProof/>
                <w:sz w:val="20"/>
                <w:szCs w:val="20"/>
              </w:rPr>
              <w:t>Business ethics is the study of proper business policies and practices regarding potentially controversial issues such as corporate governance, insider trading, bribery, discrimination, corporate social responsibility and fiduciary responsibilities. Law often guides business ethics, while other times business ethics provide a basic framework that businesses may follow to gain public acceptance.</w:t>
            </w:r>
          </w:p>
          <w:p w:rsidR="00752820" w:rsidRPr="00752820" w:rsidRDefault="00752820" w:rsidP="00752820">
            <w:pPr>
              <w:jc w:val="both"/>
              <w:rPr>
                <w:rFonts w:asciiTheme="majorHAnsi" w:hAnsiTheme="majorHAnsi"/>
                <w:noProof/>
                <w:sz w:val="20"/>
                <w:szCs w:val="20"/>
              </w:rPr>
            </w:pPr>
            <w:r w:rsidRPr="00752820">
              <w:rPr>
                <w:rFonts w:asciiTheme="majorHAnsi" w:hAnsiTheme="majorHAnsi"/>
                <w:noProof/>
                <w:sz w:val="20"/>
                <w:szCs w:val="20"/>
              </w:rPr>
              <w:t>Business ethics ensure that a certain required level of trust exists between consumers and various forms of market participants with businesses. For example, a </w:t>
            </w:r>
            <w:hyperlink r:id="rId13" w:history="1">
              <w:r w:rsidRPr="00752820">
                <w:rPr>
                  <w:rFonts w:asciiTheme="majorHAnsi" w:hAnsiTheme="majorHAnsi"/>
                  <w:noProof/>
                  <w:sz w:val="20"/>
                  <w:szCs w:val="20"/>
                </w:rPr>
                <w:t>portfolio manager</w:t>
              </w:r>
            </w:hyperlink>
            <w:r w:rsidRPr="00752820">
              <w:rPr>
                <w:rFonts w:asciiTheme="majorHAnsi" w:hAnsiTheme="majorHAnsi"/>
                <w:noProof/>
                <w:sz w:val="20"/>
                <w:szCs w:val="20"/>
              </w:rPr>
              <w:t> must give the same consideration to the portfolios of family members and small individual investors. Such practices ensure the public receives fair treatment.</w:t>
            </w:r>
          </w:p>
          <w:p w:rsidR="00752820" w:rsidRPr="00752820" w:rsidRDefault="00752820" w:rsidP="00752820">
            <w:pPr>
              <w:jc w:val="both"/>
              <w:rPr>
                <w:rFonts w:asciiTheme="majorHAnsi" w:hAnsiTheme="majorHAnsi"/>
                <w:noProof/>
                <w:sz w:val="20"/>
                <w:szCs w:val="20"/>
              </w:rPr>
            </w:pPr>
            <w:r w:rsidRPr="00752820">
              <w:rPr>
                <w:rFonts w:asciiTheme="majorHAnsi" w:hAnsiTheme="majorHAnsi"/>
                <w:noProof/>
                <w:sz w:val="20"/>
                <w:szCs w:val="20"/>
              </w:rPr>
              <w:t>The concept of business ethics arose in the 1960s as companies became more aware of a rising consumer-based society that showed concerns regarding the environment, social causes and corporate responsibility. Business ethics goes beyond just a moral code of right and wrong; it attempts to reconcile what companies must do legally versus maintaining a competitive advantage over other businesses. Firms display business ethics in several ways.</w:t>
            </w:r>
            <w:r w:rsidR="00E74CFA">
              <w:rPr>
                <w:rFonts w:asciiTheme="majorHAnsi" w:hAnsiTheme="majorHAnsi"/>
                <w:noProof/>
                <w:sz w:val="20"/>
                <w:szCs w:val="20"/>
              </w:rPr>
              <w:t xml:space="preserve"> (Kenton 2018)</w:t>
            </w:r>
          </w:p>
          <w:p w:rsidR="00752820" w:rsidRPr="00752820" w:rsidRDefault="00752820" w:rsidP="00752820">
            <w:pPr>
              <w:jc w:val="both"/>
              <w:rPr>
                <w:rFonts w:asciiTheme="majorHAnsi" w:hAnsiTheme="majorHAnsi"/>
                <w:b/>
                <w:bCs/>
                <w:noProof/>
                <w:sz w:val="20"/>
                <w:szCs w:val="20"/>
              </w:rPr>
            </w:pPr>
            <w:r w:rsidRPr="00752820">
              <w:rPr>
                <w:rFonts w:asciiTheme="majorHAnsi" w:hAnsiTheme="majorHAnsi"/>
                <w:b/>
                <w:bCs/>
                <w:noProof/>
                <w:sz w:val="20"/>
                <w:szCs w:val="20"/>
              </w:rPr>
              <w:t>Implementing an effective corporate ethics policy</w:t>
            </w:r>
          </w:p>
          <w:p w:rsidR="00752820" w:rsidRPr="00752820" w:rsidRDefault="00752820" w:rsidP="00752820">
            <w:pPr>
              <w:jc w:val="both"/>
              <w:rPr>
                <w:rFonts w:asciiTheme="majorHAnsi" w:hAnsiTheme="majorHAnsi"/>
                <w:noProof/>
                <w:sz w:val="20"/>
                <w:szCs w:val="20"/>
              </w:rPr>
            </w:pPr>
            <w:r w:rsidRPr="00752820">
              <w:rPr>
                <w:rFonts w:asciiTheme="majorHAnsi" w:hAnsiTheme="majorHAnsi"/>
                <w:noProof/>
                <w:sz w:val="20"/>
                <w:szCs w:val="20"/>
              </w:rPr>
              <w:t xml:space="preserve">When asked about their values, the vast majority of companies can provide a document they would describe as a code of ethics or conduct. However, research suggests a possible disconnect between companies’ stated intentions and the degree to which they </w:t>
            </w:r>
            <w:r w:rsidR="00D516C4">
              <w:rPr>
                <w:rFonts w:asciiTheme="majorHAnsi" w:hAnsiTheme="majorHAnsi"/>
                <w:noProof/>
                <w:sz w:val="20"/>
                <w:szCs w:val="20"/>
              </w:rPr>
              <w:t>genuine</w:t>
            </w:r>
            <w:r w:rsidRPr="00D516C4">
              <w:rPr>
                <w:rFonts w:asciiTheme="majorHAnsi" w:hAnsiTheme="majorHAnsi"/>
                <w:noProof/>
                <w:sz w:val="20"/>
                <w:szCs w:val="20"/>
              </w:rPr>
              <w:t>ly</w:t>
            </w:r>
            <w:r w:rsidRPr="00752820">
              <w:rPr>
                <w:rFonts w:asciiTheme="majorHAnsi" w:hAnsiTheme="majorHAnsi"/>
                <w:noProof/>
                <w:sz w:val="20"/>
                <w:szCs w:val="20"/>
              </w:rPr>
              <w:t xml:space="preserve"> value ethical behaviour.</w:t>
            </w:r>
          </w:p>
          <w:p w:rsidR="00752820" w:rsidRPr="00752820" w:rsidRDefault="00752820" w:rsidP="00752820">
            <w:pPr>
              <w:jc w:val="both"/>
              <w:rPr>
                <w:rFonts w:asciiTheme="majorHAnsi" w:hAnsiTheme="majorHAnsi"/>
                <w:noProof/>
                <w:sz w:val="20"/>
                <w:szCs w:val="20"/>
              </w:rPr>
            </w:pPr>
            <w:r w:rsidRPr="00752820">
              <w:rPr>
                <w:rFonts w:asciiTheme="majorHAnsi" w:hAnsiTheme="majorHAnsi"/>
                <w:noProof/>
                <w:sz w:val="20"/>
                <w:szCs w:val="20"/>
              </w:rPr>
              <w:t>Here are five steps that companies can take to ensure that their corporate ethics policy is effective and becomes embedded in the company culture. Also included are practical examples of the various ways organisations have accomplished this task.</w:t>
            </w:r>
          </w:p>
          <w:p w:rsidR="00752820" w:rsidRPr="00752820" w:rsidRDefault="00752820" w:rsidP="00752820">
            <w:pPr>
              <w:jc w:val="both"/>
              <w:rPr>
                <w:rFonts w:asciiTheme="majorHAnsi" w:hAnsiTheme="majorHAnsi"/>
                <w:noProof/>
                <w:sz w:val="20"/>
                <w:szCs w:val="20"/>
              </w:rPr>
            </w:pPr>
          </w:p>
          <w:p w:rsidR="00752820" w:rsidRPr="00752820" w:rsidRDefault="00752820" w:rsidP="00752820">
            <w:pPr>
              <w:jc w:val="both"/>
              <w:rPr>
                <w:rFonts w:asciiTheme="majorHAnsi" w:hAnsiTheme="majorHAnsi"/>
                <w:b/>
                <w:noProof/>
                <w:sz w:val="20"/>
                <w:szCs w:val="20"/>
              </w:rPr>
            </w:pPr>
            <w:r w:rsidRPr="00752820">
              <w:rPr>
                <w:rFonts w:asciiTheme="majorHAnsi" w:hAnsiTheme="majorHAnsi"/>
                <w:b/>
                <w:noProof/>
                <w:sz w:val="20"/>
                <w:szCs w:val="20"/>
              </w:rPr>
              <w:t>1. CODE OF ETHICS</w:t>
            </w:r>
          </w:p>
          <w:p w:rsidR="00752820" w:rsidRPr="00752820" w:rsidRDefault="00752820" w:rsidP="00752820">
            <w:pPr>
              <w:jc w:val="both"/>
              <w:rPr>
                <w:rFonts w:asciiTheme="majorHAnsi" w:hAnsiTheme="majorHAnsi"/>
                <w:noProof/>
                <w:sz w:val="20"/>
                <w:szCs w:val="20"/>
              </w:rPr>
            </w:pPr>
            <w:r w:rsidRPr="00752820">
              <w:rPr>
                <w:rFonts w:asciiTheme="majorHAnsi" w:hAnsiTheme="majorHAnsi"/>
                <w:noProof/>
                <w:sz w:val="20"/>
                <w:szCs w:val="20"/>
              </w:rPr>
              <w:t xml:space="preserve">The essential elements of </w:t>
            </w:r>
            <w:r w:rsidRPr="00E74CFA">
              <w:rPr>
                <w:rFonts w:asciiTheme="majorHAnsi" w:hAnsiTheme="majorHAnsi"/>
                <w:noProof/>
                <w:sz w:val="20"/>
                <w:szCs w:val="20"/>
              </w:rPr>
              <w:t>code</w:t>
            </w:r>
            <w:r w:rsidRPr="00752820">
              <w:rPr>
                <w:rFonts w:asciiTheme="majorHAnsi" w:hAnsiTheme="majorHAnsi"/>
                <w:noProof/>
                <w:sz w:val="20"/>
                <w:szCs w:val="20"/>
              </w:rPr>
              <w:t xml:space="preserve"> include assurances of support for the policies from </w:t>
            </w:r>
            <w:r w:rsidRPr="00E74CFA">
              <w:rPr>
                <w:rFonts w:asciiTheme="majorHAnsi" w:hAnsiTheme="majorHAnsi"/>
                <w:noProof/>
                <w:sz w:val="20"/>
                <w:szCs w:val="20"/>
              </w:rPr>
              <w:t>organi</w:t>
            </w:r>
            <w:r w:rsidR="00E74CFA">
              <w:rPr>
                <w:rFonts w:asciiTheme="majorHAnsi" w:hAnsiTheme="majorHAnsi"/>
                <w:noProof/>
                <w:sz w:val="20"/>
                <w:szCs w:val="20"/>
              </w:rPr>
              <w:t>s</w:t>
            </w:r>
            <w:r w:rsidRPr="00E74CFA">
              <w:rPr>
                <w:rFonts w:asciiTheme="majorHAnsi" w:hAnsiTheme="majorHAnsi"/>
                <w:noProof/>
                <w:sz w:val="20"/>
                <w:szCs w:val="20"/>
              </w:rPr>
              <w:t>ational</w:t>
            </w:r>
            <w:r w:rsidRPr="00752820">
              <w:rPr>
                <w:rFonts w:asciiTheme="majorHAnsi" w:hAnsiTheme="majorHAnsi"/>
                <w:noProof/>
                <w:sz w:val="20"/>
                <w:szCs w:val="20"/>
              </w:rPr>
              <w:t xml:space="preserve"> leadership, practical guidance on what </w:t>
            </w:r>
            <w:r w:rsidRPr="00E74CFA">
              <w:rPr>
                <w:rFonts w:asciiTheme="majorHAnsi" w:hAnsiTheme="majorHAnsi"/>
                <w:noProof/>
                <w:sz w:val="20"/>
                <w:szCs w:val="20"/>
              </w:rPr>
              <w:t>is expected</w:t>
            </w:r>
            <w:r w:rsidRPr="00752820">
              <w:rPr>
                <w:rFonts w:asciiTheme="majorHAnsi" w:hAnsiTheme="majorHAnsi"/>
                <w:noProof/>
                <w:sz w:val="20"/>
                <w:szCs w:val="20"/>
              </w:rPr>
              <w:t xml:space="preserve"> regarding ethical issues, commitments concerning stakeholder relationships, example Q&amp;As, scenarios or decision trees, details of how the code will be </w:t>
            </w:r>
            <w:r w:rsidRPr="00752820">
              <w:rPr>
                <w:rFonts w:asciiTheme="majorHAnsi" w:hAnsiTheme="majorHAnsi"/>
                <w:noProof/>
                <w:sz w:val="20"/>
                <w:szCs w:val="20"/>
              </w:rPr>
              <w:lastRenderedPageBreak/>
              <w:t xml:space="preserve">implemented and monitored, and the consequences of misconduct. Signposts to further support, advice and other relevant policies should also </w:t>
            </w:r>
            <w:r w:rsidRPr="00142955">
              <w:rPr>
                <w:rFonts w:asciiTheme="majorHAnsi" w:hAnsiTheme="majorHAnsi"/>
                <w:noProof/>
                <w:sz w:val="20"/>
                <w:szCs w:val="20"/>
              </w:rPr>
              <w:t>be included</w:t>
            </w:r>
            <w:r w:rsidRPr="00752820">
              <w:rPr>
                <w:rFonts w:asciiTheme="majorHAnsi" w:hAnsiTheme="majorHAnsi"/>
                <w:noProof/>
                <w:sz w:val="20"/>
                <w:szCs w:val="20"/>
              </w:rPr>
              <w:t>.</w:t>
            </w:r>
          </w:p>
          <w:p w:rsidR="00752820" w:rsidRPr="00752820" w:rsidRDefault="00752820" w:rsidP="00752820">
            <w:pPr>
              <w:jc w:val="both"/>
              <w:rPr>
                <w:rFonts w:asciiTheme="majorHAnsi" w:hAnsiTheme="majorHAnsi"/>
                <w:noProof/>
                <w:sz w:val="20"/>
                <w:szCs w:val="20"/>
              </w:rPr>
            </w:pPr>
          </w:p>
          <w:p w:rsidR="00752820" w:rsidRPr="00752820" w:rsidRDefault="00752820" w:rsidP="00752820">
            <w:pPr>
              <w:jc w:val="both"/>
              <w:rPr>
                <w:rFonts w:asciiTheme="majorHAnsi" w:hAnsiTheme="majorHAnsi"/>
                <w:b/>
                <w:noProof/>
                <w:sz w:val="20"/>
                <w:szCs w:val="20"/>
              </w:rPr>
            </w:pPr>
            <w:r w:rsidRPr="00752820">
              <w:rPr>
                <w:rFonts w:asciiTheme="majorHAnsi" w:hAnsiTheme="majorHAnsi"/>
                <w:b/>
                <w:noProof/>
                <w:sz w:val="20"/>
                <w:szCs w:val="20"/>
              </w:rPr>
              <w:t>2. COMMUNICATION AND AWARENESS CAMPAIGNS</w:t>
            </w:r>
          </w:p>
          <w:p w:rsidR="00752820" w:rsidRPr="00752820" w:rsidRDefault="00752820" w:rsidP="00752820">
            <w:pPr>
              <w:jc w:val="both"/>
              <w:rPr>
                <w:rFonts w:asciiTheme="majorHAnsi" w:hAnsiTheme="majorHAnsi"/>
                <w:noProof/>
                <w:sz w:val="20"/>
                <w:szCs w:val="20"/>
              </w:rPr>
            </w:pPr>
            <w:r w:rsidRPr="008F120A">
              <w:rPr>
                <w:rFonts w:asciiTheme="majorHAnsi" w:hAnsiTheme="majorHAnsi"/>
                <w:noProof/>
                <w:sz w:val="20"/>
                <w:szCs w:val="20"/>
              </w:rPr>
              <w:t>This</w:t>
            </w:r>
            <w:r w:rsidRPr="00752820">
              <w:rPr>
                <w:rFonts w:asciiTheme="majorHAnsi" w:hAnsiTheme="majorHAnsi"/>
                <w:noProof/>
                <w:sz w:val="20"/>
                <w:szCs w:val="20"/>
              </w:rPr>
              <w:t xml:space="preserve"> is a continuous process. Communication of a company’s ethics policy never ends.</w:t>
            </w:r>
          </w:p>
          <w:p w:rsidR="00752820" w:rsidRPr="00752820" w:rsidRDefault="00752820" w:rsidP="00752820">
            <w:pPr>
              <w:jc w:val="both"/>
              <w:rPr>
                <w:rFonts w:asciiTheme="majorHAnsi" w:hAnsiTheme="majorHAnsi"/>
                <w:noProof/>
                <w:sz w:val="20"/>
                <w:szCs w:val="20"/>
              </w:rPr>
            </w:pPr>
          </w:p>
          <w:p w:rsidR="00752820" w:rsidRPr="00752820" w:rsidRDefault="00752820" w:rsidP="00752820">
            <w:pPr>
              <w:jc w:val="both"/>
              <w:rPr>
                <w:rFonts w:asciiTheme="majorHAnsi" w:hAnsiTheme="majorHAnsi"/>
                <w:b/>
                <w:noProof/>
                <w:sz w:val="20"/>
                <w:szCs w:val="20"/>
              </w:rPr>
            </w:pPr>
            <w:r w:rsidRPr="00752820">
              <w:rPr>
                <w:rFonts w:asciiTheme="majorHAnsi" w:hAnsiTheme="majorHAnsi"/>
                <w:b/>
                <w:noProof/>
                <w:sz w:val="20"/>
                <w:szCs w:val="20"/>
              </w:rPr>
              <w:t>3. TRAINING AND REINFORCEMENT</w:t>
            </w:r>
          </w:p>
          <w:p w:rsidR="00752820" w:rsidRPr="00752820" w:rsidRDefault="00752820" w:rsidP="00752820">
            <w:pPr>
              <w:jc w:val="both"/>
              <w:rPr>
                <w:rFonts w:asciiTheme="majorHAnsi" w:hAnsiTheme="majorHAnsi"/>
                <w:noProof/>
                <w:sz w:val="20"/>
                <w:szCs w:val="20"/>
              </w:rPr>
            </w:pPr>
            <w:r w:rsidRPr="00752820">
              <w:rPr>
                <w:rFonts w:asciiTheme="majorHAnsi" w:hAnsiTheme="majorHAnsi"/>
                <w:noProof/>
                <w:sz w:val="20"/>
                <w:szCs w:val="20"/>
              </w:rPr>
              <w:t xml:space="preserve">Most organisations now offer online anti-bribery training. On its own, this is not enough; companies </w:t>
            </w:r>
            <w:r w:rsidRPr="00E74CFA">
              <w:rPr>
                <w:rFonts w:asciiTheme="majorHAnsi" w:hAnsiTheme="majorHAnsi"/>
                <w:noProof/>
                <w:sz w:val="20"/>
                <w:szCs w:val="20"/>
              </w:rPr>
              <w:t>should</w:t>
            </w:r>
            <w:r w:rsidR="00E74CFA">
              <w:rPr>
                <w:rFonts w:asciiTheme="majorHAnsi" w:hAnsiTheme="majorHAnsi"/>
                <w:noProof/>
                <w:sz w:val="20"/>
                <w:szCs w:val="20"/>
              </w:rPr>
              <w:t xml:space="preserve"> no</w:t>
            </w:r>
            <w:r w:rsidRPr="00E74CFA">
              <w:rPr>
                <w:rFonts w:asciiTheme="majorHAnsi" w:hAnsiTheme="majorHAnsi"/>
                <w:noProof/>
                <w:sz w:val="20"/>
                <w:szCs w:val="20"/>
              </w:rPr>
              <w:t>t</w:t>
            </w:r>
            <w:r w:rsidRPr="00752820">
              <w:rPr>
                <w:rFonts w:asciiTheme="majorHAnsi" w:hAnsiTheme="majorHAnsi"/>
                <w:noProof/>
                <w:sz w:val="20"/>
                <w:szCs w:val="20"/>
              </w:rPr>
              <w:t xml:space="preserve"> be comforted by a tick-the-box mentality. There is no substitute for face-to-face, qualitative training with </w:t>
            </w:r>
            <w:r w:rsidRPr="00142955">
              <w:rPr>
                <w:rFonts w:asciiTheme="majorHAnsi" w:hAnsiTheme="majorHAnsi"/>
                <w:noProof/>
                <w:sz w:val="20"/>
                <w:szCs w:val="20"/>
              </w:rPr>
              <w:t>wider</w:t>
            </w:r>
            <w:r w:rsidRPr="00752820">
              <w:rPr>
                <w:rFonts w:asciiTheme="majorHAnsi" w:hAnsiTheme="majorHAnsi"/>
                <w:noProof/>
                <w:sz w:val="20"/>
                <w:szCs w:val="20"/>
              </w:rPr>
              <w:t xml:space="preserve"> discussion and debate of understanding and practical application.</w:t>
            </w:r>
          </w:p>
          <w:p w:rsidR="00752820" w:rsidRPr="00752820" w:rsidRDefault="00752820" w:rsidP="00752820">
            <w:pPr>
              <w:jc w:val="both"/>
              <w:rPr>
                <w:rFonts w:asciiTheme="majorHAnsi" w:hAnsiTheme="majorHAnsi"/>
                <w:b/>
                <w:noProof/>
                <w:sz w:val="20"/>
                <w:szCs w:val="20"/>
              </w:rPr>
            </w:pPr>
            <w:r w:rsidRPr="00752820">
              <w:rPr>
                <w:rFonts w:asciiTheme="majorHAnsi" w:hAnsiTheme="majorHAnsi"/>
                <w:b/>
                <w:noProof/>
                <w:sz w:val="20"/>
                <w:szCs w:val="20"/>
              </w:rPr>
              <w:t>4. SUPPORTING CONTEXT AND CULTURE</w:t>
            </w:r>
          </w:p>
          <w:p w:rsidR="00752820" w:rsidRPr="00752820" w:rsidRDefault="00752820" w:rsidP="00752820">
            <w:pPr>
              <w:jc w:val="both"/>
              <w:rPr>
                <w:rFonts w:asciiTheme="majorHAnsi" w:hAnsiTheme="majorHAnsi"/>
                <w:noProof/>
                <w:sz w:val="20"/>
                <w:szCs w:val="20"/>
              </w:rPr>
            </w:pPr>
            <w:r w:rsidRPr="00142955">
              <w:rPr>
                <w:rFonts w:asciiTheme="majorHAnsi" w:hAnsiTheme="majorHAnsi"/>
                <w:noProof/>
                <w:sz w:val="20"/>
                <w:szCs w:val="20"/>
              </w:rPr>
              <w:t>This</w:t>
            </w:r>
            <w:r w:rsidRPr="00752820">
              <w:rPr>
                <w:rFonts w:asciiTheme="majorHAnsi" w:hAnsiTheme="majorHAnsi"/>
                <w:noProof/>
                <w:sz w:val="20"/>
                <w:szCs w:val="20"/>
              </w:rPr>
              <w:t xml:space="preserve"> involves having the “ethical architecture” in place to support a living, breathing code. That architecture includes outlining policies and regulations in employee contracts and supplier agreements, identifying individuals and boards who are accountable for outcomes, creating ongoing awareness-raising programmes, opening discussions with feedback and having oversight and monitoring procedures in place. Taking action against wrongdoing and communicating the action taken to staff is an </w:t>
            </w:r>
            <w:r w:rsidR="00D516C4">
              <w:rPr>
                <w:rFonts w:asciiTheme="majorHAnsi" w:hAnsiTheme="majorHAnsi"/>
                <w:noProof/>
                <w:sz w:val="20"/>
                <w:szCs w:val="20"/>
              </w:rPr>
              <w:t>essential</w:t>
            </w:r>
            <w:r w:rsidRPr="00752820">
              <w:rPr>
                <w:rFonts w:asciiTheme="majorHAnsi" w:hAnsiTheme="majorHAnsi"/>
                <w:noProof/>
                <w:sz w:val="20"/>
                <w:szCs w:val="20"/>
              </w:rPr>
              <w:t xml:space="preserve"> element of this.</w:t>
            </w:r>
            <w:r w:rsidR="00E74CFA">
              <w:rPr>
                <w:rFonts w:asciiTheme="majorHAnsi" w:hAnsiTheme="majorHAnsi"/>
                <w:noProof/>
                <w:sz w:val="20"/>
                <w:szCs w:val="20"/>
              </w:rPr>
              <w:t xml:space="preserve"> (Webley 2006)</w:t>
            </w:r>
          </w:p>
          <w:p w:rsidR="00752820" w:rsidRPr="00752820" w:rsidRDefault="00752820" w:rsidP="00752820">
            <w:pPr>
              <w:jc w:val="both"/>
              <w:rPr>
                <w:rFonts w:asciiTheme="majorHAnsi" w:hAnsiTheme="majorHAnsi"/>
                <w:b/>
                <w:noProof/>
                <w:sz w:val="20"/>
                <w:szCs w:val="20"/>
              </w:rPr>
            </w:pPr>
            <w:r w:rsidRPr="00752820">
              <w:rPr>
                <w:rFonts w:asciiTheme="majorHAnsi" w:hAnsiTheme="majorHAnsi"/>
                <w:b/>
                <w:noProof/>
                <w:sz w:val="20"/>
                <w:szCs w:val="20"/>
              </w:rPr>
              <w:t>5. MONITORING AND ACCOUNTABILITY</w:t>
            </w:r>
          </w:p>
          <w:p w:rsidR="00752820" w:rsidRPr="00752820" w:rsidRDefault="00752820" w:rsidP="00752820">
            <w:pPr>
              <w:jc w:val="both"/>
              <w:rPr>
                <w:rFonts w:asciiTheme="majorHAnsi" w:hAnsiTheme="majorHAnsi"/>
                <w:noProof/>
                <w:sz w:val="20"/>
                <w:szCs w:val="20"/>
              </w:rPr>
            </w:pPr>
            <w:r w:rsidRPr="00752820">
              <w:rPr>
                <w:rFonts w:asciiTheme="majorHAnsi" w:hAnsiTheme="majorHAnsi"/>
                <w:noProof/>
                <w:sz w:val="20"/>
                <w:szCs w:val="20"/>
              </w:rPr>
              <w:t xml:space="preserve">Effective speak-up arrangements, such as anonymous helplines, through which employees, contractors and other third parties can raise concerns in confidence about unsafe, unethical or unlawful practices are an </w:t>
            </w:r>
            <w:r w:rsidRPr="00142955">
              <w:rPr>
                <w:rFonts w:asciiTheme="majorHAnsi" w:hAnsiTheme="majorHAnsi"/>
                <w:noProof/>
                <w:sz w:val="20"/>
                <w:szCs w:val="20"/>
              </w:rPr>
              <w:t>important</w:t>
            </w:r>
            <w:r w:rsidRPr="00752820">
              <w:rPr>
                <w:rFonts w:asciiTheme="majorHAnsi" w:hAnsiTheme="majorHAnsi"/>
                <w:noProof/>
                <w:sz w:val="20"/>
                <w:szCs w:val="20"/>
              </w:rPr>
              <w:t xml:space="preserve"> element of good corporate governance. </w:t>
            </w:r>
            <w:r w:rsidR="00E74CFA">
              <w:rPr>
                <w:rFonts w:asciiTheme="majorHAnsi" w:hAnsiTheme="majorHAnsi"/>
                <w:noProof/>
                <w:sz w:val="20"/>
                <w:szCs w:val="20"/>
              </w:rPr>
              <w:t>(</w:t>
            </w:r>
            <w:r w:rsidR="00E74CFA" w:rsidRPr="00E74CFA">
              <w:rPr>
                <w:rFonts w:asciiTheme="majorHAnsi" w:hAnsiTheme="majorHAnsi"/>
                <w:noProof/>
                <w:sz w:val="20"/>
                <w:szCs w:val="20"/>
              </w:rPr>
              <w:t>Verschoor</w:t>
            </w:r>
            <w:r w:rsidR="00E74CFA">
              <w:rPr>
                <w:rFonts w:asciiTheme="majorHAnsi" w:hAnsiTheme="majorHAnsi"/>
                <w:noProof/>
                <w:sz w:val="20"/>
                <w:szCs w:val="20"/>
              </w:rPr>
              <w:t xml:space="preserve"> 2005)</w:t>
            </w:r>
          </w:p>
          <w:p w:rsidR="00CC2FB3" w:rsidRDefault="00CC2FB3" w:rsidP="00A851DA">
            <w:pPr>
              <w:rPr>
                <w:b/>
              </w:rPr>
            </w:pPr>
          </w:p>
          <w:p w:rsidR="00E74CFA" w:rsidRDefault="00E74CFA" w:rsidP="00A851DA">
            <w:pPr>
              <w:rPr>
                <w:b/>
              </w:rPr>
            </w:pPr>
          </w:p>
          <w:p w:rsidR="00E74CFA" w:rsidRPr="00E74CFA" w:rsidRDefault="00E74CFA" w:rsidP="00A851DA">
            <w:pPr>
              <w:rPr>
                <w:rFonts w:asciiTheme="majorHAnsi" w:hAnsiTheme="majorHAnsi"/>
                <w:b/>
              </w:rPr>
            </w:pPr>
            <w:r w:rsidRPr="00E74CFA">
              <w:rPr>
                <w:rFonts w:asciiTheme="majorHAnsi" w:hAnsiTheme="majorHAnsi"/>
                <w:b/>
              </w:rPr>
              <w:t>References:</w:t>
            </w:r>
          </w:p>
          <w:p w:rsidR="00E74CFA" w:rsidRPr="00E74CFA" w:rsidRDefault="00E74CFA" w:rsidP="00A851DA">
            <w:pPr>
              <w:rPr>
                <w:rFonts w:asciiTheme="majorHAnsi" w:hAnsiTheme="majorHAnsi"/>
              </w:rPr>
            </w:pPr>
          </w:p>
          <w:p w:rsidR="00CC2FB3" w:rsidRPr="00E74CFA" w:rsidRDefault="00E74CFA" w:rsidP="00A851DA">
            <w:pPr>
              <w:rPr>
                <w:rFonts w:asciiTheme="majorHAnsi" w:hAnsiTheme="majorHAnsi"/>
              </w:rPr>
            </w:pPr>
            <w:r w:rsidRPr="00E74CFA">
              <w:rPr>
                <w:rFonts w:asciiTheme="majorHAnsi" w:hAnsiTheme="majorHAnsi"/>
                <w:lang w:val="en-GB"/>
              </w:rPr>
              <w:t>Chen, J. (2018). </w:t>
            </w:r>
            <w:r>
              <w:rPr>
                <w:rFonts w:asciiTheme="majorHAnsi" w:hAnsiTheme="majorHAnsi"/>
                <w:i/>
                <w:iCs/>
                <w:noProof/>
                <w:lang w:val="en-GB"/>
              </w:rPr>
              <w:t>S</w:t>
            </w:r>
            <w:r w:rsidRPr="00E74CFA">
              <w:rPr>
                <w:rFonts w:asciiTheme="majorHAnsi" w:hAnsiTheme="majorHAnsi"/>
                <w:i/>
                <w:iCs/>
                <w:noProof/>
                <w:lang w:val="en-GB"/>
              </w:rPr>
              <w:t>takeholder</w:t>
            </w:r>
            <w:r w:rsidRPr="00E74CFA">
              <w:rPr>
                <w:rFonts w:asciiTheme="majorHAnsi" w:hAnsiTheme="majorHAnsi"/>
                <w:i/>
                <w:iCs/>
                <w:lang w:val="en-GB"/>
              </w:rPr>
              <w:t>.</w:t>
            </w:r>
            <w:r w:rsidRPr="00E74CFA">
              <w:rPr>
                <w:rFonts w:asciiTheme="majorHAnsi" w:hAnsiTheme="majorHAnsi"/>
                <w:lang w:val="en-GB"/>
              </w:rPr>
              <w:t> Available: https://www.investopedia.com/terms/s/stakeholder.asp. Last accessed 08th Mar 2019.</w:t>
            </w:r>
          </w:p>
          <w:p w:rsidR="00CC2FB3" w:rsidRDefault="00CC2FB3" w:rsidP="00A851DA">
            <w:pPr>
              <w:rPr>
                <w:b/>
              </w:rPr>
            </w:pPr>
          </w:p>
          <w:p w:rsidR="00E74CFA" w:rsidRPr="00E74CFA" w:rsidRDefault="00E74CFA" w:rsidP="00A851DA">
            <w:pPr>
              <w:rPr>
                <w:rFonts w:asciiTheme="majorHAnsi" w:hAnsiTheme="majorHAnsi"/>
                <w:lang w:val="en-GB"/>
              </w:rPr>
            </w:pPr>
            <w:r w:rsidRPr="00E74CFA">
              <w:rPr>
                <w:rFonts w:asciiTheme="majorHAnsi" w:hAnsiTheme="majorHAnsi"/>
                <w:lang w:val="en-GB"/>
              </w:rPr>
              <w:t>forbes. (2018). </w:t>
            </w:r>
            <w:r>
              <w:rPr>
                <w:rFonts w:asciiTheme="majorHAnsi" w:hAnsiTheme="majorHAnsi"/>
                <w:i/>
                <w:iCs/>
                <w:noProof/>
                <w:lang w:val="en-GB"/>
              </w:rPr>
              <w:t>S</w:t>
            </w:r>
            <w:r w:rsidRPr="00E74CFA">
              <w:rPr>
                <w:rFonts w:asciiTheme="majorHAnsi" w:hAnsiTheme="majorHAnsi"/>
                <w:i/>
                <w:iCs/>
                <w:noProof/>
                <w:lang w:val="en-GB"/>
              </w:rPr>
              <w:t>trategic</w:t>
            </w:r>
            <w:r w:rsidRPr="00E74CFA">
              <w:rPr>
                <w:rFonts w:asciiTheme="majorHAnsi" w:hAnsiTheme="majorHAnsi"/>
                <w:i/>
                <w:iCs/>
                <w:lang w:val="en-GB"/>
              </w:rPr>
              <w:t xml:space="preserve"> planning.</w:t>
            </w:r>
            <w:r w:rsidRPr="00E74CFA">
              <w:rPr>
                <w:rFonts w:asciiTheme="majorHAnsi" w:hAnsiTheme="majorHAnsi"/>
                <w:lang w:val="en-GB"/>
              </w:rPr>
              <w:t> Available: https://www.forbes.com/sites/aileron/2011/10/25/five-steps-to-a-strategic-plan/#66aaa4705464. Last accessed 08th Mar 2019.</w:t>
            </w:r>
          </w:p>
          <w:p w:rsidR="00E74CFA" w:rsidRDefault="00E74CFA" w:rsidP="00E74CFA">
            <w:pPr>
              <w:pStyle w:val="NormalWeb"/>
              <w:rPr>
                <w:rFonts w:asciiTheme="majorHAnsi" w:hAnsiTheme="majorHAnsi"/>
                <w:color w:val="000000"/>
                <w:sz w:val="22"/>
                <w:szCs w:val="22"/>
              </w:rPr>
            </w:pPr>
            <w:r w:rsidRPr="00E74CFA">
              <w:rPr>
                <w:rFonts w:asciiTheme="majorHAnsi" w:hAnsiTheme="majorHAnsi"/>
                <w:color w:val="000000"/>
                <w:sz w:val="22"/>
                <w:szCs w:val="22"/>
              </w:rPr>
              <w:t>Half, R. (2018). </w:t>
            </w:r>
            <w:r w:rsidRPr="00E74CFA">
              <w:rPr>
                <w:rFonts w:asciiTheme="majorHAnsi" w:hAnsiTheme="majorHAnsi"/>
                <w:i/>
                <w:iCs/>
                <w:color w:val="000000"/>
                <w:sz w:val="22"/>
                <w:szCs w:val="22"/>
              </w:rPr>
              <w:t xml:space="preserve">What Is Succession Planning? </w:t>
            </w:r>
            <w:r w:rsidRPr="008F120A">
              <w:rPr>
                <w:rFonts w:asciiTheme="majorHAnsi" w:hAnsiTheme="majorHAnsi"/>
                <w:i/>
                <w:iCs/>
                <w:noProof/>
                <w:color w:val="000000"/>
                <w:sz w:val="22"/>
                <w:szCs w:val="22"/>
              </w:rPr>
              <w:t>Your</w:t>
            </w:r>
            <w:r w:rsidRPr="00E74CFA">
              <w:rPr>
                <w:rFonts w:asciiTheme="majorHAnsi" w:hAnsiTheme="majorHAnsi"/>
                <w:i/>
                <w:iCs/>
                <w:color w:val="000000"/>
                <w:sz w:val="22"/>
                <w:szCs w:val="22"/>
              </w:rPr>
              <w:t xml:space="preserve"> Steps to Success.</w:t>
            </w:r>
            <w:r w:rsidRPr="00E74CFA">
              <w:rPr>
                <w:rFonts w:asciiTheme="majorHAnsi" w:hAnsiTheme="majorHAnsi"/>
                <w:color w:val="000000"/>
                <w:sz w:val="22"/>
                <w:szCs w:val="22"/>
              </w:rPr>
              <w:t>Available: https://www.roberthalf.com/blog/management-tips/7-steps-to-building-a-succession-plan-for-success. Last accessed 08th Mar 2019.</w:t>
            </w:r>
          </w:p>
          <w:p w:rsidR="00E74CFA" w:rsidRPr="00E74CFA" w:rsidRDefault="00E74CFA" w:rsidP="00E74CFA">
            <w:pPr>
              <w:pStyle w:val="NormalWeb"/>
              <w:rPr>
                <w:rFonts w:asciiTheme="majorHAnsi" w:hAnsiTheme="majorHAnsi"/>
                <w:color w:val="000000"/>
              </w:rPr>
            </w:pPr>
            <w:r w:rsidRPr="00E74CFA">
              <w:rPr>
                <w:rFonts w:asciiTheme="majorHAnsi" w:hAnsiTheme="majorHAnsi"/>
                <w:color w:val="000000"/>
              </w:rPr>
              <w:t>Kenton</w:t>
            </w:r>
            <w:r w:rsidRPr="00E74CFA">
              <w:rPr>
                <w:rFonts w:asciiTheme="majorHAnsi" w:hAnsiTheme="majorHAnsi"/>
                <w:noProof/>
                <w:color w:val="000000"/>
              </w:rPr>
              <w:t>,</w:t>
            </w:r>
            <w:r>
              <w:rPr>
                <w:rFonts w:asciiTheme="majorHAnsi" w:hAnsiTheme="majorHAnsi"/>
                <w:noProof/>
                <w:color w:val="000000"/>
              </w:rPr>
              <w:t xml:space="preserve"> </w:t>
            </w:r>
            <w:r w:rsidRPr="00E74CFA">
              <w:rPr>
                <w:rFonts w:asciiTheme="majorHAnsi" w:hAnsiTheme="majorHAnsi"/>
                <w:noProof/>
                <w:color w:val="000000"/>
              </w:rPr>
              <w:t>W</w:t>
            </w:r>
            <w:r w:rsidRPr="00E74CFA">
              <w:rPr>
                <w:rFonts w:asciiTheme="majorHAnsi" w:hAnsiTheme="majorHAnsi"/>
                <w:color w:val="000000"/>
              </w:rPr>
              <w:t>. (2018). </w:t>
            </w:r>
            <w:r>
              <w:rPr>
                <w:rFonts w:asciiTheme="majorHAnsi" w:hAnsiTheme="majorHAnsi"/>
                <w:i/>
                <w:iCs/>
                <w:noProof/>
                <w:color w:val="000000"/>
              </w:rPr>
              <w:t>B</w:t>
            </w:r>
            <w:r w:rsidRPr="00E74CFA">
              <w:rPr>
                <w:rFonts w:asciiTheme="majorHAnsi" w:hAnsiTheme="majorHAnsi"/>
                <w:i/>
                <w:iCs/>
                <w:noProof/>
                <w:color w:val="000000"/>
              </w:rPr>
              <w:t>usiness</w:t>
            </w:r>
            <w:r w:rsidRPr="00E74CFA">
              <w:rPr>
                <w:rFonts w:asciiTheme="majorHAnsi" w:hAnsiTheme="majorHAnsi"/>
                <w:i/>
                <w:iCs/>
                <w:color w:val="000000"/>
              </w:rPr>
              <w:t xml:space="preserve"> ethics.</w:t>
            </w:r>
            <w:r w:rsidRPr="00E74CFA">
              <w:rPr>
                <w:rFonts w:asciiTheme="majorHAnsi" w:hAnsiTheme="majorHAnsi"/>
                <w:color w:val="000000"/>
              </w:rPr>
              <w:t> Available: https://www.investopedia.com/terms/b/business-ethics.asp. Last accessed 08th Mar 2019.</w:t>
            </w:r>
          </w:p>
          <w:p w:rsidR="00E74CFA" w:rsidRPr="00E74CFA" w:rsidRDefault="00E74CFA" w:rsidP="00E74CFA">
            <w:pPr>
              <w:rPr>
                <w:rFonts w:asciiTheme="majorHAnsi" w:hAnsiTheme="majorHAnsi"/>
                <w:lang w:val="en-GB"/>
              </w:rPr>
            </w:pPr>
            <w:r>
              <w:rPr>
                <w:rFonts w:asciiTheme="majorHAnsi" w:hAnsiTheme="majorHAnsi"/>
                <w:lang w:val="en-GB"/>
              </w:rPr>
              <w:t>Taylor</w:t>
            </w:r>
            <w:r w:rsidRPr="00E74CFA">
              <w:rPr>
                <w:rFonts w:asciiTheme="majorHAnsi" w:hAnsiTheme="majorHAnsi"/>
                <w:lang w:val="en-GB"/>
              </w:rPr>
              <w:t>. (2018). </w:t>
            </w:r>
            <w:r>
              <w:rPr>
                <w:rFonts w:asciiTheme="majorHAnsi" w:hAnsiTheme="majorHAnsi"/>
                <w:i/>
                <w:iCs/>
                <w:noProof/>
                <w:lang w:val="en-GB"/>
              </w:rPr>
              <w:t>S</w:t>
            </w:r>
            <w:r w:rsidRPr="00E74CFA">
              <w:rPr>
                <w:rFonts w:asciiTheme="majorHAnsi" w:hAnsiTheme="majorHAnsi"/>
                <w:i/>
                <w:iCs/>
                <w:noProof/>
                <w:lang w:val="en-GB"/>
              </w:rPr>
              <w:t>trategic</w:t>
            </w:r>
            <w:r w:rsidRPr="00E74CFA">
              <w:rPr>
                <w:rFonts w:asciiTheme="majorHAnsi" w:hAnsiTheme="majorHAnsi"/>
                <w:i/>
                <w:iCs/>
                <w:lang w:val="en-GB"/>
              </w:rPr>
              <w:t xml:space="preserve"> planning.</w:t>
            </w:r>
            <w:r w:rsidRPr="00E74CFA">
              <w:rPr>
                <w:rFonts w:asciiTheme="majorHAnsi" w:hAnsiTheme="majorHAnsi"/>
                <w:lang w:val="en-GB"/>
              </w:rPr>
              <w:t> Available: https://www.forbes.com/sites/aileron/2011/10/25/five-steps-to-a-strategic-plan/#66aaa4705464. Last accessed 08th Mar 2019.</w:t>
            </w:r>
          </w:p>
          <w:p w:rsidR="00CC2FB3" w:rsidRDefault="00CC2FB3" w:rsidP="00A851DA">
            <w:pPr>
              <w:rPr>
                <w:b/>
              </w:rPr>
            </w:pPr>
          </w:p>
          <w:p w:rsidR="00E74CFA" w:rsidRPr="00E74CFA" w:rsidRDefault="00E74CFA" w:rsidP="00E74CFA">
            <w:pPr>
              <w:pStyle w:val="NormalWeb"/>
              <w:shd w:val="clear" w:color="auto" w:fill="FFFFFF"/>
              <w:spacing w:before="0" w:beforeAutospacing="0" w:line="390" w:lineRule="atLeast"/>
              <w:rPr>
                <w:rFonts w:asciiTheme="majorHAnsi" w:hAnsiTheme="majorHAnsi" w:cs="Arial"/>
                <w:color w:val="212529"/>
              </w:rPr>
            </w:pPr>
            <w:r w:rsidRPr="00E74CFA">
              <w:rPr>
                <w:rFonts w:asciiTheme="majorHAnsi" w:hAnsiTheme="majorHAnsi" w:cs="Arial"/>
                <w:color w:val="212529"/>
              </w:rPr>
              <w:t>Verschoor, Curtis C. "Benchmarking ethics and compliance programs." </w:t>
            </w:r>
            <w:r w:rsidRPr="00E74CFA">
              <w:rPr>
                <w:rStyle w:val="Emphasis"/>
                <w:rFonts w:asciiTheme="majorHAnsi" w:hAnsiTheme="majorHAnsi" w:cs="Arial"/>
                <w:color w:val="212529"/>
              </w:rPr>
              <w:t>Strategic Finance</w:t>
            </w:r>
            <w:r w:rsidRPr="00E74CFA">
              <w:rPr>
                <w:rFonts w:asciiTheme="majorHAnsi" w:hAnsiTheme="majorHAnsi" w:cs="Arial"/>
                <w:color w:val="212529"/>
              </w:rPr>
              <w:t>. August 2005.</w:t>
            </w:r>
          </w:p>
          <w:p w:rsidR="00E74CFA" w:rsidRPr="00E74CFA" w:rsidRDefault="00E74CFA" w:rsidP="00E74CFA">
            <w:pPr>
              <w:pStyle w:val="NormalWeb"/>
              <w:shd w:val="clear" w:color="auto" w:fill="FFFFFF"/>
              <w:spacing w:before="0" w:beforeAutospacing="0" w:line="390" w:lineRule="atLeast"/>
              <w:rPr>
                <w:rFonts w:asciiTheme="majorHAnsi" w:hAnsiTheme="majorHAnsi" w:cs="Arial"/>
                <w:color w:val="212529"/>
              </w:rPr>
            </w:pPr>
            <w:r w:rsidRPr="00E74CFA">
              <w:rPr>
                <w:rFonts w:asciiTheme="majorHAnsi" w:hAnsiTheme="majorHAnsi" w:cs="Arial"/>
                <w:color w:val="212529"/>
              </w:rPr>
              <w:t>Webley, Simon. "Outline of the content of a code of business practice and ethics." Institute of Business Ethics. Available on </w:t>
            </w:r>
            <w:hyperlink r:id="rId14" w:tgtFrame="_blank" w:history="1">
              <w:r w:rsidRPr="00E74CFA">
                <w:rPr>
                  <w:rStyle w:val="Hyperlink"/>
                  <w:rFonts w:asciiTheme="majorHAnsi" w:hAnsiTheme="majorHAnsi" w:cs="Arial"/>
                  <w:color w:val="009CD8"/>
                </w:rPr>
                <w:t>http://www.ibe.org.uk/contentcode.html</w:t>
              </w:r>
            </w:hyperlink>
            <w:r w:rsidRPr="00E74CFA">
              <w:rPr>
                <w:rFonts w:asciiTheme="majorHAnsi" w:hAnsiTheme="majorHAnsi" w:cs="Arial"/>
                <w:color w:val="212529"/>
              </w:rPr>
              <w:t>. Retrieved on 22 January 2006.</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 xml:space="preserve">By submitting this assignment, </w:t>
      </w:r>
      <w:r w:rsidRPr="008F120A">
        <w:rPr>
          <w:rFonts w:cs="Bliss-Regular"/>
          <w:noProof/>
          <w:color w:val="000000"/>
          <w:lang w:val="en-US"/>
        </w:rPr>
        <w:t>I</w:t>
      </w:r>
      <w:r w:rsidRPr="00B0415E">
        <w:rPr>
          <w:rFonts w:cs="Bliss-Regular"/>
          <w:color w:val="000000"/>
          <w:lang w:val="en-US"/>
        </w:rPr>
        <w:t xml:space="preserve"> confirm that this is </w:t>
      </w:r>
      <w:r w:rsidRPr="008F120A">
        <w:rPr>
          <w:rFonts w:cs="Bliss-Regular"/>
          <w:noProof/>
          <w:color w:val="000000"/>
          <w:lang w:val="en-US"/>
        </w:rPr>
        <w:t>my</w:t>
      </w:r>
      <w:r w:rsidRPr="00B0415E">
        <w:rPr>
          <w:rFonts w:cs="Bliss-Regular"/>
          <w:color w:val="000000"/>
          <w:lang w:val="en-US"/>
        </w:rPr>
        <w:t xml:space="preserve"> </w:t>
      </w:r>
      <w:r w:rsidRPr="008F120A">
        <w:rPr>
          <w:rFonts w:cs="Bliss-Regular"/>
          <w:noProof/>
          <w:color w:val="000000"/>
          <w:lang w:val="en-US"/>
        </w:rPr>
        <w:t>own</w:t>
      </w:r>
      <w:r w:rsidRPr="00B0415E">
        <w:rPr>
          <w:rFonts w:cs="Bliss-Regular"/>
          <w:color w:val="000000"/>
          <w:lang w:val="en-US"/>
        </w:rPr>
        <w:t xml:space="preserve">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6"/>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42F33" w:rsidP="00A851DA">
            <w:pPr>
              <w:rPr>
                <w:rFonts w:cs="Bliss-Regular"/>
                <w:color w:val="000000"/>
              </w:rPr>
            </w:pPr>
            <w:r>
              <w:rPr>
                <w:rFonts w:cs="Bliss-Regular"/>
                <w:color w:val="000000"/>
              </w:rPr>
              <w:t>Josephine D Etti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52820" w:rsidP="00A851DA">
            <w:pPr>
              <w:rPr>
                <w:rFonts w:cs="Bliss-Regular"/>
                <w:color w:val="000000"/>
              </w:rPr>
            </w:pPr>
            <w:r>
              <w:rPr>
                <w:rFonts w:cs="Bliss-Regular"/>
                <w:color w:val="000000"/>
              </w:rPr>
              <w:t>10</w:t>
            </w:r>
            <w:r w:rsidR="00342F33">
              <w:rPr>
                <w:rFonts w:cs="Bliss-Regular"/>
                <w:color w:val="000000"/>
              </w:rPr>
              <w:t>/03/2018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08BC" w:rsidRDefault="00FD08BC" w:rsidP="00CB4D0A">
      <w:pPr>
        <w:spacing w:after="0" w:line="240" w:lineRule="auto"/>
      </w:pPr>
      <w:r>
        <w:separator/>
      </w:r>
    </w:p>
  </w:endnote>
  <w:endnote w:type="continuationSeparator" w:id="0">
    <w:p w:rsidR="00FD08BC" w:rsidRDefault="00FD08B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5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08BC" w:rsidRDefault="00FD08BC" w:rsidP="00CB4D0A">
      <w:pPr>
        <w:spacing w:after="0" w:line="240" w:lineRule="auto"/>
      </w:pPr>
      <w:r>
        <w:separator/>
      </w:r>
    </w:p>
  </w:footnote>
  <w:footnote w:type="continuationSeparator" w:id="0">
    <w:p w:rsidR="00FD08BC" w:rsidRDefault="00FD08B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0D4EE2"/>
    <w:multiLevelType w:val="hybridMultilevel"/>
    <w:tmpl w:val="8EF253B6"/>
    <w:lvl w:ilvl="0" w:tplc="3F5CFE4E">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CE1FEB"/>
    <w:multiLevelType w:val="hybridMultilevel"/>
    <w:tmpl w:val="0E6826F4"/>
    <w:lvl w:ilvl="0" w:tplc="C03E907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963E94"/>
    <w:multiLevelType w:val="multilevel"/>
    <w:tmpl w:val="EB723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E36FC8"/>
    <w:multiLevelType w:val="hybridMultilevel"/>
    <w:tmpl w:val="774AE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EC724F"/>
    <w:multiLevelType w:val="multilevel"/>
    <w:tmpl w:val="2EAE3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BF1EA8"/>
    <w:multiLevelType w:val="hybridMultilevel"/>
    <w:tmpl w:val="FD40229C"/>
    <w:lvl w:ilvl="0" w:tplc="325C47DA">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321127"/>
    <w:multiLevelType w:val="hybridMultilevel"/>
    <w:tmpl w:val="4DFAF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6"/>
  </w:num>
  <w:num w:numId="4">
    <w:abstractNumId w:val="2"/>
  </w:num>
  <w:num w:numId="5">
    <w:abstractNumId w:val="4"/>
  </w:num>
  <w:num w:numId="6">
    <w:abstractNumId w:val="1"/>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OwNDE2tzQ2MLYAspR0lIJTi4sz8/NACkxrAZt09Y8sAAAA"/>
  </w:docVars>
  <w:rsids>
    <w:rsidRoot w:val="00490CB9"/>
    <w:rsid w:val="000158F9"/>
    <w:rsid w:val="00035CDD"/>
    <w:rsid w:val="00040083"/>
    <w:rsid w:val="00055992"/>
    <w:rsid w:val="000820E8"/>
    <w:rsid w:val="001175EE"/>
    <w:rsid w:val="00142955"/>
    <w:rsid w:val="00157CF6"/>
    <w:rsid w:val="00182416"/>
    <w:rsid w:val="00187EB4"/>
    <w:rsid w:val="001A782C"/>
    <w:rsid w:val="001F0481"/>
    <w:rsid w:val="00200C92"/>
    <w:rsid w:val="0020451E"/>
    <w:rsid w:val="00206B9D"/>
    <w:rsid w:val="0023259C"/>
    <w:rsid w:val="002A5E70"/>
    <w:rsid w:val="002B0BD7"/>
    <w:rsid w:val="002B573D"/>
    <w:rsid w:val="002C5CB2"/>
    <w:rsid w:val="002F779F"/>
    <w:rsid w:val="00342F33"/>
    <w:rsid w:val="00371885"/>
    <w:rsid w:val="003E2B87"/>
    <w:rsid w:val="004022BC"/>
    <w:rsid w:val="00402786"/>
    <w:rsid w:val="00405895"/>
    <w:rsid w:val="004058DF"/>
    <w:rsid w:val="00443E6F"/>
    <w:rsid w:val="00486F1A"/>
    <w:rsid w:val="00490CB9"/>
    <w:rsid w:val="00494BD7"/>
    <w:rsid w:val="004A2CE2"/>
    <w:rsid w:val="004E3CDA"/>
    <w:rsid w:val="004F4B4D"/>
    <w:rsid w:val="0050216D"/>
    <w:rsid w:val="00503D7E"/>
    <w:rsid w:val="0050778F"/>
    <w:rsid w:val="00527C11"/>
    <w:rsid w:val="00535F31"/>
    <w:rsid w:val="00574D64"/>
    <w:rsid w:val="00591365"/>
    <w:rsid w:val="005B31E4"/>
    <w:rsid w:val="005B432A"/>
    <w:rsid w:val="006034F6"/>
    <w:rsid w:val="00607874"/>
    <w:rsid w:val="00607E77"/>
    <w:rsid w:val="00617BB3"/>
    <w:rsid w:val="006239AC"/>
    <w:rsid w:val="00645CDD"/>
    <w:rsid w:val="006823A7"/>
    <w:rsid w:val="00687EE8"/>
    <w:rsid w:val="0070347F"/>
    <w:rsid w:val="0070678E"/>
    <w:rsid w:val="00752820"/>
    <w:rsid w:val="00831C11"/>
    <w:rsid w:val="008A60B4"/>
    <w:rsid w:val="008B3C31"/>
    <w:rsid w:val="008B64FE"/>
    <w:rsid w:val="008F120A"/>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0463C"/>
    <w:rsid w:val="00C53029"/>
    <w:rsid w:val="00C65FEA"/>
    <w:rsid w:val="00C87013"/>
    <w:rsid w:val="00CA0AC2"/>
    <w:rsid w:val="00CB4D0A"/>
    <w:rsid w:val="00CC2FB3"/>
    <w:rsid w:val="00CC575A"/>
    <w:rsid w:val="00CF123B"/>
    <w:rsid w:val="00D039AC"/>
    <w:rsid w:val="00D427DE"/>
    <w:rsid w:val="00D516C4"/>
    <w:rsid w:val="00D5587D"/>
    <w:rsid w:val="00D707CC"/>
    <w:rsid w:val="00D821FE"/>
    <w:rsid w:val="00DB0793"/>
    <w:rsid w:val="00E00821"/>
    <w:rsid w:val="00E04DB4"/>
    <w:rsid w:val="00E30679"/>
    <w:rsid w:val="00E4597D"/>
    <w:rsid w:val="00E54832"/>
    <w:rsid w:val="00E56A90"/>
    <w:rsid w:val="00E641CC"/>
    <w:rsid w:val="00E74CFA"/>
    <w:rsid w:val="00EA30AB"/>
    <w:rsid w:val="00EB3925"/>
    <w:rsid w:val="00F96EB3"/>
    <w:rsid w:val="00FD08B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52704E2-1988-42A1-B629-B882DCD6B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4C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74CF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E74CFA"/>
    <w:rPr>
      <w:i/>
      <w:iCs/>
    </w:rPr>
  </w:style>
  <w:style w:type="character" w:styleId="Hyperlink">
    <w:name w:val="Hyperlink"/>
    <w:basedOn w:val="DefaultParagraphFont"/>
    <w:uiPriority w:val="99"/>
    <w:semiHidden/>
    <w:unhideWhenUsed/>
    <w:rsid w:val="00E74C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8491699">
      <w:bodyDiv w:val="1"/>
      <w:marLeft w:val="0"/>
      <w:marRight w:val="0"/>
      <w:marTop w:val="0"/>
      <w:marBottom w:val="0"/>
      <w:divBdr>
        <w:top w:val="none" w:sz="0" w:space="0" w:color="auto"/>
        <w:left w:val="none" w:sz="0" w:space="0" w:color="auto"/>
        <w:bottom w:val="none" w:sz="0" w:space="0" w:color="auto"/>
        <w:right w:val="none" w:sz="0" w:space="0" w:color="auto"/>
      </w:divBdr>
    </w:div>
    <w:div w:id="1435704655">
      <w:bodyDiv w:val="1"/>
      <w:marLeft w:val="0"/>
      <w:marRight w:val="0"/>
      <w:marTop w:val="0"/>
      <w:marBottom w:val="0"/>
      <w:divBdr>
        <w:top w:val="none" w:sz="0" w:space="0" w:color="auto"/>
        <w:left w:val="none" w:sz="0" w:space="0" w:color="auto"/>
        <w:bottom w:val="none" w:sz="0" w:space="0" w:color="auto"/>
        <w:right w:val="none" w:sz="0" w:space="0" w:color="auto"/>
      </w:divBdr>
    </w:div>
    <w:div w:id="205326471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nvestopedia.com/terms/p/portfoliomanager.as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hyperlink" Target="http://www.ibe.org.uk/contentcod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85B2DF-5E57-4DFF-B0A6-73A44716B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2342</Words>
  <Characters>13352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Abiodun N Durosinmi-Etti</cp:lastModifiedBy>
  <cp:revision>8</cp:revision>
  <dcterms:created xsi:type="dcterms:W3CDTF">2019-03-10T02:50:00Z</dcterms:created>
  <dcterms:modified xsi:type="dcterms:W3CDTF">2019-03-10T17:18:00Z</dcterms:modified>
</cp:coreProperties>
</file>