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D036BA">
      <w:pPr>
        <w:pStyle w:val="Default"/>
        <w:jc w:val="both"/>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7179C" w:rsidP="00D036BA">
      <w:pPr>
        <w:jc w:val="both"/>
        <w:rPr>
          <w:lang w:val="en-US"/>
        </w:rPr>
      </w:pPr>
      <w:r>
        <w:rPr>
          <w:noProof/>
        </w:rPr>
        <mc:AlternateContent>
          <mc:Choice Requires="wps">
            <w:drawing>
              <wp:anchor distT="0" distB="0" distL="114300" distR="114300" simplePos="0" relativeHeight="251660288" behindDoc="0" locked="0" layoutInCell="1" allowOverlap="1" wp14:anchorId="7AC1CA70" wp14:editId="7780253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614FC" w:rsidRDefault="001614FC" w:rsidP="00405895">
                            <w:pPr>
                              <w:jc w:val="center"/>
                              <w:rPr>
                                <w:b/>
                                <w:bCs/>
                                <w:color w:val="002060"/>
                                <w:sz w:val="44"/>
                                <w:szCs w:val="40"/>
                              </w:rPr>
                            </w:pPr>
                            <w:r>
                              <w:rPr>
                                <w:sz w:val="24"/>
                              </w:rPr>
                              <w:t xml:space="preserve">   </w:t>
                            </w:r>
                            <w:r>
                              <w:rPr>
                                <w:b/>
                                <w:bCs/>
                                <w:color w:val="002060"/>
                                <w:sz w:val="44"/>
                                <w:szCs w:val="40"/>
                              </w:rPr>
                              <w:t>Assignment Cover Sheet</w:t>
                            </w:r>
                          </w:p>
                          <w:p w:rsidR="001614FC" w:rsidRDefault="001614F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D036BA">
      <w:pPr>
        <w:jc w:val="both"/>
        <w:rPr>
          <w:lang w:val="en-US"/>
        </w:rPr>
      </w:pPr>
    </w:p>
    <w:p w:rsidR="00607874" w:rsidRDefault="00607874" w:rsidP="00D036BA">
      <w:pPr>
        <w:jc w:val="both"/>
        <w:rPr>
          <w:lang w:val="en-US"/>
        </w:rPr>
      </w:pPr>
    </w:p>
    <w:p w:rsidR="00607874" w:rsidRDefault="00607874" w:rsidP="00D036BA">
      <w:pPr>
        <w:jc w:val="both"/>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D036BA">
            <w:pPr>
              <w:jc w:val="both"/>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4B10" w:rsidP="00D036BA">
            <w:pPr>
              <w:pStyle w:val="Default"/>
              <w:jc w:val="both"/>
              <w:rPr>
                <w:rFonts w:asciiTheme="minorHAnsi" w:hAnsiTheme="minorHAnsi"/>
              </w:rPr>
            </w:pPr>
            <w:r>
              <w:rPr>
                <w:rFonts w:asciiTheme="minorHAnsi" w:hAnsiTheme="minorHAnsi"/>
              </w:rPr>
              <w:t xml:space="preserve">Michelle </w:t>
            </w:r>
            <w:proofErr w:type="spellStart"/>
            <w:r>
              <w:rPr>
                <w:rFonts w:asciiTheme="minorHAnsi" w:hAnsiTheme="minorHAnsi"/>
              </w:rPr>
              <w:t>Lamasan</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D036BA">
            <w:pPr>
              <w:jc w:val="both"/>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80D28" w:rsidP="00D036BA">
            <w:pPr>
              <w:pStyle w:val="Default"/>
              <w:jc w:val="both"/>
              <w:rPr>
                <w:rFonts w:asciiTheme="minorHAnsi" w:hAnsiTheme="minorHAnsi"/>
              </w:rPr>
            </w:pPr>
            <w:r>
              <w:rPr>
                <w:rFonts w:asciiTheme="minorHAnsi" w:hAnsiTheme="minorHAnsi"/>
              </w:rPr>
              <w:t>3122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D036BA">
            <w:pPr>
              <w:jc w:val="both"/>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4B10" w:rsidP="00D036BA">
            <w:pPr>
              <w:pStyle w:val="Default"/>
              <w:jc w:val="both"/>
              <w:rPr>
                <w:rFonts w:asciiTheme="minorHAnsi" w:hAnsiTheme="minorHAnsi"/>
              </w:rPr>
            </w:pPr>
            <w:r>
              <w:rPr>
                <w:rFonts w:asciiTheme="minorHAnsi" w:hAnsiTheme="minorHAnsi"/>
              </w:rPr>
              <w:t>Diploma in Logistics and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D036BA">
            <w:pPr>
              <w:jc w:val="both"/>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4B10" w:rsidP="00D036BA">
            <w:pPr>
              <w:jc w:val="both"/>
            </w:pPr>
            <w:r>
              <w:t>1</w:t>
            </w:r>
          </w:p>
        </w:tc>
      </w:tr>
    </w:tbl>
    <w:p w:rsidR="00CC2FB3" w:rsidRDefault="00CC2FB3" w:rsidP="00D036BA">
      <w:pPr>
        <w:jc w:val="both"/>
        <w:rPr>
          <w:b/>
          <w:lang w:val="en-US"/>
        </w:rPr>
      </w:pPr>
    </w:p>
    <w:p w:rsidR="00443E6F" w:rsidRDefault="00527C11" w:rsidP="00D036BA">
      <w:pPr>
        <w:jc w:val="both"/>
        <w:rPr>
          <w:b/>
          <w:sz w:val="28"/>
          <w:lang w:val="en-US"/>
        </w:rPr>
      </w:pPr>
      <w:r w:rsidRPr="00443E6F">
        <w:rPr>
          <w:b/>
          <w:sz w:val="28"/>
          <w:lang w:val="en-US"/>
        </w:rPr>
        <w:t>Marking Criteria:</w:t>
      </w:r>
    </w:p>
    <w:p w:rsidR="00443E6F" w:rsidRDefault="00527C11" w:rsidP="00D036BA">
      <w:pPr>
        <w:jc w:val="both"/>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D036BA">
      <w:pPr>
        <w:jc w:val="both"/>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6F4B10" w:rsidRPr="00B9195A" w:rsidRDefault="006F4B10" w:rsidP="00D036BA">
            <w:pPr>
              <w:autoSpaceDE w:val="0"/>
              <w:autoSpaceDN w:val="0"/>
              <w:adjustRightInd w:val="0"/>
              <w:spacing w:line="360" w:lineRule="auto"/>
              <w:jc w:val="both"/>
              <w:rPr>
                <w:rFonts w:asciiTheme="minorBidi" w:hAnsiTheme="minorBidi"/>
                <w:sz w:val="24"/>
                <w:szCs w:val="24"/>
              </w:rPr>
            </w:pPr>
            <w:r w:rsidRPr="00B9195A">
              <w:rPr>
                <w:rFonts w:asciiTheme="minorBidi" w:hAnsiTheme="minorBidi"/>
                <w:sz w:val="24"/>
                <w:szCs w:val="24"/>
              </w:rPr>
              <w:t>1. Give short answers for the following questions.</w:t>
            </w:r>
          </w:p>
          <w:p w:rsidR="006F4B10" w:rsidRPr="00B9195A" w:rsidRDefault="006F4B10" w:rsidP="00D036BA">
            <w:pPr>
              <w:autoSpaceDE w:val="0"/>
              <w:autoSpaceDN w:val="0"/>
              <w:adjustRightInd w:val="0"/>
              <w:spacing w:line="360" w:lineRule="auto"/>
              <w:jc w:val="both"/>
              <w:rPr>
                <w:rFonts w:asciiTheme="minorBidi" w:hAnsiTheme="minorBidi"/>
                <w:sz w:val="24"/>
                <w:szCs w:val="24"/>
              </w:rPr>
            </w:pPr>
            <w:r w:rsidRPr="00B9195A">
              <w:rPr>
                <w:rFonts w:asciiTheme="minorBidi" w:hAnsiTheme="minorBidi"/>
                <w:sz w:val="24"/>
                <w:szCs w:val="24"/>
              </w:rPr>
              <w:t>i. Outline the main benefits of a supply chain.</w:t>
            </w:r>
          </w:p>
          <w:p w:rsidR="00D857AE" w:rsidRPr="00B9195A" w:rsidRDefault="00D857AE" w:rsidP="00D036BA">
            <w:pPr>
              <w:autoSpaceDE w:val="0"/>
              <w:autoSpaceDN w:val="0"/>
              <w:adjustRightInd w:val="0"/>
              <w:spacing w:line="360" w:lineRule="auto"/>
              <w:jc w:val="both"/>
              <w:rPr>
                <w:rFonts w:asciiTheme="minorBidi" w:hAnsiTheme="minorBidi"/>
                <w:sz w:val="24"/>
                <w:szCs w:val="24"/>
              </w:rPr>
            </w:pPr>
            <w:r w:rsidRPr="00B9195A">
              <w:rPr>
                <w:rFonts w:asciiTheme="minorBidi" w:hAnsiTheme="minorBidi"/>
                <w:sz w:val="24"/>
                <w:szCs w:val="24"/>
              </w:rPr>
              <w:t>The main benefits of a supply chain were as follows:</w:t>
            </w:r>
          </w:p>
          <w:p w:rsidR="003D292E" w:rsidRPr="00B9195A" w:rsidRDefault="003D292E" w:rsidP="00D036BA">
            <w:pPr>
              <w:autoSpaceDE w:val="0"/>
              <w:autoSpaceDN w:val="0"/>
              <w:adjustRightInd w:val="0"/>
              <w:spacing w:line="360" w:lineRule="auto"/>
              <w:jc w:val="both"/>
              <w:rPr>
                <w:rFonts w:asciiTheme="minorBidi" w:hAnsiTheme="minorBidi"/>
                <w:sz w:val="24"/>
                <w:szCs w:val="24"/>
              </w:rPr>
            </w:pPr>
            <w:r w:rsidRPr="00B9195A">
              <w:rPr>
                <w:rFonts w:asciiTheme="minorBidi" w:hAnsiTheme="minorBidi"/>
                <w:sz w:val="24"/>
                <w:szCs w:val="24"/>
              </w:rPr>
              <w:t xml:space="preserve">&gt;Supply chain brings more profits to suppliers. </w:t>
            </w:r>
          </w:p>
          <w:p w:rsidR="003D292E" w:rsidRPr="00B9195A" w:rsidRDefault="003D292E" w:rsidP="00D036BA">
            <w:pPr>
              <w:autoSpaceDE w:val="0"/>
              <w:autoSpaceDN w:val="0"/>
              <w:adjustRightInd w:val="0"/>
              <w:spacing w:line="360" w:lineRule="auto"/>
              <w:jc w:val="both"/>
              <w:rPr>
                <w:rFonts w:asciiTheme="minorBidi" w:hAnsiTheme="minorBidi"/>
                <w:sz w:val="24"/>
                <w:szCs w:val="24"/>
              </w:rPr>
            </w:pPr>
            <w:r w:rsidRPr="00B9195A">
              <w:rPr>
                <w:rFonts w:asciiTheme="minorBidi" w:hAnsiTheme="minorBidi"/>
                <w:sz w:val="24"/>
                <w:szCs w:val="24"/>
              </w:rPr>
              <w:t xml:space="preserve">&gt;Supply chain boosts customers service. </w:t>
            </w:r>
          </w:p>
          <w:p w:rsidR="000C1A12" w:rsidRPr="00B9195A" w:rsidRDefault="000C1A12" w:rsidP="00D036BA">
            <w:pPr>
              <w:autoSpaceDE w:val="0"/>
              <w:autoSpaceDN w:val="0"/>
              <w:adjustRightInd w:val="0"/>
              <w:spacing w:line="360" w:lineRule="auto"/>
              <w:jc w:val="both"/>
              <w:rPr>
                <w:rFonts w:asciiTheme="minorBidi" w:hAnsiTheme="minorBidi"/>
                <w:sz w:val="24"/>
                <w:szCs w:val="24"/>
              </w:rPr>
            </w:pPr>
            <w:r w:rsidRPr="00B9195A">
              <w:rPr>
                <w:rFonts w:asciiTheme="minorBidi" w:hAnsiTheme="minorBidi"/>
                <w:sz w:val="24"/>
                <w:szCs w:val="24"/>
              </w:rPr>
              <w:t>&gt;Supply chain can bring accessibility to the customers.</w:t>
            </w:r>
          </w:p>
          <w:p w:rsidR="000C1A12" w:rsidRPr="00B9195A" w:rsidRDefault="000C1A12" w:rsidP="00D036BA">
            <w:pPr>
              <w:autoSpaceDE w:val="0"/>
              <w:autoSpaceDN w:val="0"/>
              <w:adjustRightInd w:val="0"/>
              <w:spacing w:line="360" w:lineRule="auto"/>
              <w:jc w:val="both"/>
              <w:rPr>
                <w:rFonts w:asciiTheme="minorBidi" w:hAnsiTheme="minorBidi"/>
                <w:sz w:val="24"/>
                <w:szCs w:val="24"/>
              </w:rPr>
            </w:pPr>
            <w:r w:rsidRPr="00B9195A">
              <w:rPr>
                <w:rFonts w:asciiTheme="minorBidi" w:hAnsiTheme="minorBidi"/>
                <w:sz w:val="24"/>
                <w:szCs w:val="24"/>
              </w:rPr>
              <w:t>&gt;</w:t>
            </w:r>
            <w:r w:rsidR="00EB02F0" w:rsidRPr="00B9195A">
              <w:rPr>
                <w:rFonts w:asciiTheme="minorBidi" w:hAnsiTheme="minorBidi"/>
                <w:sz w:val="24"/>
                <w:szCs w:val="24"/>
              </w:rPr>
              <w:t xml:space="preserve">Supply chain can less wastages and reduces costs to the producers. </w:t>
            </w:r>
          </w:p>
          <w:p w:rsidR="003D292E" w:rsidRPr="00B9195A" w:rsidRDefault="003D292E" w:rsidP="00D036BA">
            <w:pPr>
              <w:autoSpaceDE w:val="0"/>
              <w:autoSpaceDN w:val="0"/>
              <w:adjustRightInd w:val="0"/>
              <w:spacing w:line="360" w:lineRule="auto"/>
              <w:jc w:val="both"/>
              <w:rPr>
                <w:rFonts w:asciiTheme="minorBidi" w:hAnsiTheme="minorBidi"/>
                <w:sz w:val="24"/>
                <w:szCs w:val="24"/>
              </w:rPr>
            </w:pPr>
            <w:r w:rsidRPr="00B9195A">
              <w:rPr>
                <w:rFonts w:asciiTheme="minorBidi" w:hAnsiTheme="minorBidi"/>
                <w:sz w:val="24"/>
                <w:szCs w:val="24"/>
              </w:rPr>
              <w:t xml:space="preserve"> </w:t>
            </w:r>
            <w:bookmarkStart w:id="0" w:name="_GoBack"/>
            <w:bookmarkEnd w:id="0"/>
          </w:p>
          <w:p w:rsidR="006F4B10" w:rsidRPr="00B9195A" w:rsidRDefault="006F4B10" w:rsidP="00D036BA">
            <w:pPr>
              <w:autoSpaceDE w:val="0"/>
              <w:autoSpaceDN w:val="0"/>
              <w:adjustRightInd w:val="0"/>
              <w:spacing w:line="360" w:lineRule="auto"/>
              <w:jc w:val="both"/>
              <w:rPr>
                <w:rFonts w:asciiTheme="minorBidi" w:hAnsiTheme="minorBidi"/>
                <w:sz w:val="24"/>
                <w:szCs w:val="24"/>
              </w:rPr>
            </w:pPr>
            <w:r w:rsidRPr="00B9195A">
              <w:rPr>
                <w:rFonts w:asciiTheme="minorBidi" w:hAnsiTheme="minorBidi"/>
                <w:sz w:val="24"/>
                <w:szCs w:val="24"/>
              </w:rPr>
              <w:t>ii. Companies in any supply chain can make their decisions individually and collectively in five areas. What are these areas?</w:t>
            </w:r>
          </w:p>
          <w:p w:rsidR="003D292E" w:rsidRPr="00B9195A" w:rsidRDefault="003D292E" w:rsidP="00D036BA">
            <w:pPr>
              <w:autoSpaceDE w:val="0"/>
              <w:autoSpaceDN w:val="0"/>
              <w:adjustRightInd w:val="0"/>
              <w:spacing w:line="360" w:lineRule="auto"/>
              <w:jc w:val="both"/>
              <w:rPr>
                <w:rFonts w:asciiTheme="minorBidi" w:hAnsiTheme="minorBidi"/>
                <w:sz w:val="24"/>
                <w:szCs w:val="24"/>
              </w:rPr>
            </w:pPr>
            <w:r w:rsidRPr="00B9195A">
              <w:rPr>
                <w:rFonts w:asciiTheme="minorBidi" w:hAnsiTheme="minorBidi"/>
                <w:sz w:val="24"/>
                <w:szCs w:val="24"/>
              </w:rPr>
              <w:t>Companies can make their decisions individually and collectively in the area o</w:t>
            </w:r>
            <w:r w:rsidR="00957502" w:rsidRPr="00B9195A">
              <w:rPr>
                <w:rFonts w:asciiTheme="minorBidi" w:hAnsiTheme="minorBidi"/>
                <w:sz w:val="24"/>
                <w:szCs w:val="24"/>
              </w:rPr>
              <w:t>f</w:t>
            </w:r>
            <w:r w:rsidRPr="00B9195A">
              <w:rPr>
                <w:rFonts w:asciiTheme="minorBidi" w:hAnsiTheme="minorBidi"/>
                <w:sz w:val="24"/>
                <w:szCs w:val="24"/>
              </w:rPr>
              <w:t xml:space="preserve"> production, inventory, location, transportation and information. </w:t>
            </w:r>
          </w:p>
          <w:p w:rsidR="003D292E" w:rsidRPr="00B9195A" w:rsidRDefault="003D292E" w:rsidP="00D036BA">
            <w:pPr>
              <w:autoSpaceDE w:val="0"/>
              <w:autoSpaceDN w:val="0"/>
              <w:adjustRightInd w:val="0"/>
              <w:spacing w:line="360" w:lineRule="auto"/>
              <w:jc w:val="both"/>
              <w:rPr>
                <w:rFonts w:asciiTheme="minorBidi" w:hAnsiTheme="minorBidi"/>
                <w:sz w:val="24"/>
                <w:szCs w:val="24"/>
              </w:rPr>
            </w:pPr>
          </w:p>
          <w:p w:rsidR="006F4B10" w:rsidRPr="00B9195A" w:rsidRDefault="006F4B10" w:rsidP="00D036BA">
            <w:pPr>
              <w:autoSpaceDE w:val="0"/>
              <w:autoSpaceDN w:val="0"/>
              <w:adjustRightInd w:val="0"/>
              <w:spacing w:line="360" w:lineRule="auto"/>
              <w:jc w:val="both"/>
              <w:rPr>
                <w:rFonts w:asciiTheme="minorBidi" w:hAnsiTheme="minorBidi"/>
                <w:sz w:val="24"/>
                <w:szCs w:val="24"/>
              </w:rPr>
            </w:pPr>
            <w:r w:rsidRPr="00B9195A">
              <w:rPr>
                <w:rFonts w:asciiTheme="minorBidi" w:hAnsiTheme="minorBidi"/>
                <w:sz w:val="24"/>
                <w:szCs w:val="24"/>
              </w:rPr>
              <w:t>iii. How is a modern supply chain different from that of the past?</w:t>
            </w:r>
          </w:p>
          <w:p w:rsidR="003D292E" w:rsidRPr="00B9195A" w:rsidRDefault="00FB353D" w:rsidP="00D036BA">
            <w:pPr>
              <w:autoSpaceDE w:val="0"/>
              <w:autoSpaceDN w:val="0"/>
              <w:adjustRightInd w:val="0"/>
              <w:spacing w:line="360" w:lineRule="auto"/>
              <w:jc w:val="both"/>
              <w:rPr>
                <w:rFonts w:asciiTheme="minorBidi" w:hAnsiTheme="minorBidi"/>
                <w:sz w:val="24"/>
                <w:szCs w:val="24"/>
              </w:rPr>
            </w:pPr>
            <w:r w:rsidRPr="00B9195A">
              <w:rPr>
                <w:rFonts w:asciiTheme="minorBidi" w:hAnsiTheme="minorBidi"/>
                <w:sz w:val="24"/>
                <w:szCs w:val="24"/>
              </w:rPr>
              <w:t xml:space="preserve">Previously, most of the companies owned their supply chain </w:t>
            </w:r>
            <w:r w:rsidR="00D80D28" w:rsidRPr="00B9195A">
              <w:rPr>
                <w:rFonts w:asciiTheme="minorBidi" w:hAnsiTheme="minorBidi"/>
                <w:sz w:val="24"/>
                <w:szCs w:val="24"/>
              </w:rPr>
              <w:t xml:space="preserve">resulting </w:t>
            </w:r>
            <w:r w:rsidRPr="00B9195A">
              <w:rPr>
                <w:rFonts w:asciiTheme="minorBidi" w:hAnsiTheme="minorBidi"/>
                <w:sz w:val="24"/>
                <w:szCs w:val="24"/>
              </w:rPr>
              <w:t>serving slow-moving markets while today, with the fast pace environment supply chain needs more flexible and receptive supply chain</w:t>
            </w:r>
            <w:r w:rsidR="00D80D28" w:rsidRPr="00B9195A">
              <w:rPr>
                <w:rFonts w:asciiTheme="minorBidi" w:hAnsiTheme="minorBidi"/>
                <w:sz w:val="24"/>
                <w:szCs w:val="24"/>
              </w:rPr>
              <w:t xml:space="preserve"> where companies work jointly, focusing on the activities that they can do best. </w:t>
            </w:r>
          </w:p>
          <w:p w:rsidR="00FB353D" w:rsidRPr="00B9195A" w:rsidRDefault="00FB353D" w:rsidP="00D036BA">
            <w:pPr>
              <w:autoSpaceDE w:val="0"/>
              <w:autoSpaceDN w:val="0"/>
              <w:adjustRightInd w:val="0"/>
              <w:spacing w:line="360" w:lineRule="auto"/>
              <w:jc w:val="both"/>
              <w:rPr>
                <w:rFonts w:asciiTheme="minorBidi" w:hAnsiTheme="minorBidi"/>
                <w:sz w:val="24"/>
                <w:szCs w:val="24"/>
              </w:rPr>
            </w:pPr>
          </w:p>
          <w:p w:rsidR="006F4B10" w:rsidRPr="00B9195A" w:rsidRDefault="006F4B10" w:rsidP="00D036BA">
            <w:pPr>
              <w:autoSpaceDE w:val="0"/>
              <w:autoSpaceDN w:val="0"/>
              <w:adjustRightInd w:val="0"/>
              <w:spacing w:line="360" w:lineRule="auto"/>
              <w:jc w:val="both"/>
              <w:rPr>
                <w:rFonts w:asciiTheme="minorBidi" w:hAnsiTheme="minorBidi"/>
                <w:sz w:val="24"/>
                <w:szCs w:val="24"/>
              </w:rPr>
            </w:pPr>
            <w:r w:rsidRPr="00B9195A">
              <w:rPr>
                <w:rFonts w:asciiTheme="minorBidi" w:hAnsiTheme="minorBidi"/>
                <w:sz w:val="24"/>
                <w:szCs w:val="24"/>
              </w:rPr>
              <w:t>iv. What is Inventory Management?</w:t>
            </w:r>
          </w:p>
          <w:p w:rsidR="000C1A12" w:rsidRDefault="001F4204" w:rsidP="00D036BA">
            <w:pPr>
              <w:autoSpaceDE w:val="0"/>
              <w:autoSpaceDN w:val="0"/>
              <w:adjustRightInd w:val="0"/>
              <w:spacing w:line="360" w:lineRule="auto"/>
              <w:jc w:val="both"/>
              <w:rPr>
                <w:rFonts w:asciiTheme="minorBidi" w:hAnsiTheme="minorBidi"/>
                <w:sz w:val="24"/>
                <w:szCs w:val="24"/>
              </w:rPr>
            </w:pPr>
            <w:r w:rsidRPr="00B9195A">
              <w:rPr>
                <w:rFonts w:asciiTheme="minorBidi" w:hAnsiTheme="minorBidi"/>
                <w:sz w:val="24"/>
                <w:szCs w:val="24"/>
              </w:rPr>
              <w:t>Inventory Management is the practice overseeing and controlling of the ordering, stora</w:t>
            </w:r>
            <w:r w:rsidR="0010591E">
              <w:rPr>
                <w:rFonts w:asciiTheme="minorBidi" w:hAnsiTheme="minorBidi"/>
                <w:sz w:val="24"/>
                <w:szCs w:val="24"/>
              </w:rPr>
              <w:t xml:space="preserve">ge and use of components that an organization </w:t>
            </w:r>
            <w:r w:rsidRPr="00B9195A">
              <w:rPr>
                <w:rFonts w:asciiTheme="minorBidi" w:hAnsiTheme="minorBidi"/>
                <w:sz w:val="24"/>
                <w:szCs w:val="24"/>
              </w:rPr>
              <w:t>use in the production of items they sells. Inventory management also practices the overseeing and controlling of quantities of finished products for reta</w:t>
            </w:r>
            <w:r w:rsidR="00767D0A" w:rsidRPr="00B9195A">
              <w:rPr>
                <w:rFonts w:asciiTheme="minorBidi" w:hAnsiTheme="minorBidi"/>
                <w:sz w:val="24"/>
                <w:szCs w:val="24"/>
              </w:rPr>
              <w:t>il.</w:t>
            </w:r>
            <w:r w:rsidR="0010591E">
              <w:rPr>
                <w:rFonts w:asciiTheme="minorBidi" w:hAnsiTheme="minorBidi"/>
                <w:sz w:val="24"/>
                <w:szCs w:val="24"/>
              </w:rPr>
              <w:t xml:space="preserve"> </w:t>
            </w:r>
            <w:r w:rsidR="002557EF" w:rsidRPr="00B9195A">
              <w:rPr>
                <w:rFonts w:asciiTheme="minorBidi" w:hAnsiTheme="minorBidi"/>
                <w:sz w:val="24"/>
                <w:szCs w:val="24"/>
              </w:rPr>
              <w:t xml:space="preserve"> </w:t>
            </w:r>
          </w:p>
          <w:p w:rsidR="0010591E" w:rsidRPr="00B9195A" w:rsidRDefault="0010591E" w:rsidP="00D036BA">
            <w:pPr>
              <w:autoSpaceDE w:val="0"/>
              <w:autoSpaceDN w:val="0"/>
              <w:adjustRightInd w:val="0"/>
              <w:spacing w:line="360" w:lineRule="auto"/>
              <w:jc w:val="both"/>
              <w:rPr>
                <w:rFonts w:asciiTheme="minorBidi" w:hAnsiTheme="minorBidi"/>
                <w:sz w:val="24"/>
                <w:szCs w:val="24"/>
              </w:rPr>
            </w:pPr>
          </w:p>
          <w:p w:rsidR="006F4B10" w:rsidRPr="00B9195A" w:rsidRDefault="006F4B10" w:rsidP="00D036BA">
            <w:pPr>
              <w:autoSpaceDE w:val="0"/>
              <w:autoSpaceDN w:val="0"/>
              <w:adjustRightInd w:val="0"/>
              <w:spacing w:line="360" w:lineRule="auto"/>
              <w:jc w:val="both"/>
              <w:rPr>
                <w:rFonts w:asciiTheme="minorBidi" w:hAnsiTheme="minorBidi"/>
                <w:sz w:val="24"/>
                <w:szCs w:val="24"/>
              </w:rPr>
            </w:pPr>
            <w:r w:rsidRPr="00B9195A">
              <w:rPr>
                <w:rFonts w:asciiTheme="minorBidi" w:hAnsiTheme="minorBidi"/>
                <w:sz w:val="24"/>
                <w:szCs w:val="24"/>
              </w:rPr>
              <w:t>v. ‘Information’ is one of the five drivers of supply chain. Discuss the purpose of</w:t>
            </w:r>
          </w:p>
          <w:p w:rsidR="006F4B10" w:rsidRPr="00B9195A" w:rsidRDefault="006F4B10" w:rsidP="00D036BA">
            <w:pPr>
              <w:autoSpaceDE w:val="0"/>
              <w:autoSpaceDN w:val="0"/>
              <w:adjustRightInd w:val="0"/>
              <w:spacing w:line="360" w:lineRule="auto"/>
              <w:jc w:val="both"/>
              <w:rPr>
                <w:rFonts w:asciiTheme="minorBidi" w:hAnsiTheme="minorBidi"/>
                <w:sz w:val="24"/>
                <w:szCs w:val="24"/>
              </w:rPr>
            </w:pPr>
            <w:r w:rsidRPr="00B9195A">
              <w:rPr>
                <w:rFonts w:asciiTheme="minorBidi" w:hAnsiTheme="minorBidi"/>
                <w:sz w:val="24"/>
                <w:szCs w:val="24"/>
              </w:rPr>
              <w:t>information in a supply chain.</w:t>
            </w:r>
          </w:p>
          <w:p w:rsidR="002557EF" w:rsidRDefault="002557EF" w:rsidP="00D036BA">
            <w:pPr>
              <w:autoSpaceDE w:val="0"/>
              <w:autoSpaceDN w:val="0"/>
              <w:adjustRightInd w:val="0"/>
              <w:spacing w:line="360" w:lineRule="auto"/>
              <w:jc w:val="both"/>
              <w:rPr>
                <w:rFonts w:asciiTheme="minorBidi" w:hAnsiTheme="minorBidi"/>
                <w:sz w:val="24"/>
                <w:szCs w:val="24"/>
              </w:rPr>
            </w:pPr>
            <w:r w:rsidRPr="00B9195A">
              <w:rPr>
                <w:rFonts w:asciiTheme="minorBidi" w:hAnsiTheme="minorBidi"/>
                <w:sz w:val="24"/>
                <w:szCs w:val="24"/>
              </w:rPr>
              <w:t>Information is very vital in supply chain management where it serves as a link to the operations of a business wher</w:t>
            </w:r>
            <w:r w:rsidR="00110A0C" w:rsidRPr="00B9195A">
              <w:rPr>
                <w:rFonts w:asciiTheme="minorBidi" w:hAnsiTheme="minorBidi"/>
                <w:sz w:val="24"/>
                <w:szCs w:val="24"/>
              </w:rPr>
              <w:t xml:space="preserve">e they can make fine decisions. From coordinating the daily activities where organizations can utilized accessible data on product supply and demand to make a decision on their inventories and production schedules, transportation routes and warehouses. Also, the organization can forecast and plan on timely basis. </w:t>
            </w:r>
          </w:p>
          <w:p w:rsidR="0010591E" w:rsidRPr="00B9195A" w:rsidRDefault="0010591E" w:rsidP="00D036BA">
            <w:pPr>
              <w:autoSpaceDE w:val="0"/>
              <w:autoSpaceDN w:val="0"/>
              <w:adjustRightInd w:val="0"/>
              <w:spacing w:line="360" w:lineRule="auto"/>
              <w:jc w:val="both"/>
              <w:rPr>
                <w:rFonts w:asciiTheme="minorBidi" w:hAnsiTheme="minorBidi"/>
                <w:sz w:val="24"/>
                <w:szCs w:val="24"/>
              </w:rPr>
            </w:pPr>
          </w:p>
          <w:p w:rsidR="006F4B10" w:rsidRPr="00B9195A" w:rsidRDefault="006F4B10" w:rsidP="00D036BA">
            <w:pPr>
              <w:autoSpaceDE w:val="0"/>
              <w:autoSpaceDN w:val="0"/>
              <w:adjustRightInd w:val="0"/>
              <w:spacing w:line="360" w:lineRule="auto"/>
              <w:jc w:val="both"/>
              <w:rPr>
                <w:rFonts w:asciiTheme="minorBidi" w:hAnsiTheme="minorBidi"/>
                <w:sz w:val="24"/>
                <w:szCs w:val="24"/>
              </w:rPr>
            </w:pPr>
            <w:r w:rsidRPr="00B9195A">
              <w:rPr>
                <w:rFonts w:asciiTheme="minorBidi" w:hAnsiTheme="minorBidi"/>
                <w:sz w:val="24"/>
                <w:szCs w:val="24"/>
              </w:rPr>
              <w:t>vi. Name various types of inventory.</w:t>
            </w:r>
          </w:p>
          <w:p w:rsidR="00110A0C" w:rsidRDefault="00110A0C" w:rsidP="00D036BA">
            <w:pPr>
              <w:autoSpaceDE w:val="0"/>
              <w:autoSpaceDN w:val="0"/>
              <w:adjustRightInd w:val="0"/>
              <w:spacing w:line="360" w:lineRule="auto"/>
              <w:jc w:val="both"/>
              <w:rPr>
                <w:rFonts w:asciiTheme="minorBidi" w:hAnsiTheme="minorBidi"/>
                <w:sz w:val="24"/>
                <w:szCs w:val="24"/>
              </w:rPr>
            </w:pPr>
            <w:r w:rsidRPr="00B9195A">
              <w:rPr>
                <w:rFonts w:asciiTheme="minorBidi" w:hAnsiTheme="minorBidi"/>
                <w:sz w:val="24"/>
                <w:szCs w:val="24"/>
              </w:rPr>
              <w:t xml:space="preserve">The three types of inventory are cycle inventory, safety inventory and seasonal inventory. </w:t>
            </w:r>
          </w:p>
          <w:p w:rsidR="0010591E" w:rsidRPr="00B9195A" w:rsidRDefault="0010591E" w:rsidP="00D036BA">
            <w:pPr>
              <w:autoSpaceDE w:val="0"/>
              <w:autoSpaceDN w:val="0"/>
              <w:adjustRightInd w:val="0"/>
              <w:spacing w:line="360" w:lineRule="auto"/>
              <w:jc w:val="both"/>
              <w:rPr>
                <w:rFonts w:asciiTheme="minorBidi" w:hAnsiTheme="minorBidi"/>
                <w:sz w:val="24"/>
                <w:szCs w:val="24"/>
              </w:rPr>
            </w:pPr>
          </w:p>
          <w:p w:rsidR="006F4B10" w:rsidRPr="00B9195A" w:rsidRDefault="006F4B10" w:rsidP="00D036BA">
            <w:pPr>
              <w:autoSpaceDE w:val="0"/>
              <w:autoSpaceDN w:val="0"/>
              <w:adjustRightInd w:val="0"/>
              <w:spacing w:line="360" w:lineRule="auto"/>
              <w:jc w:val="both"/>
              <w:rPr>
                <w:rFonts w:asciiTheme="minorBidi" w:hAnsiTheme="minorBidi"/>
                <w:sz w:val="24"/>
                <w:szCs w:val="24"/>
              </w:rPr>
            </w:pPr>
            <w:r w:rsidRPr="00B9195A">
              <w:rPr>
                <w:rFonts w:asciiTheme="minorBidi" w:hAnsiTheme="minorBidi"/>
                <w:sz w:val="24"/>
                <w:szCs w:val="24"/>
              </w:rPr>
              <w:t>2. “Location decisions have strong impacts on the cost and performance characteristics of a</w:t>
            </w:r>
            <w:r w:rsidR="00110A0C" w:rsidRPr="00B9195A">
              <w:rPr>
                <w:rFonts w:asciiTheme="minorBidi" w:hAnsiTheme="minorBidi"/>
                <w:sz w:val="24"/>
                <w:szCs w:val="24"/>
              </w:rPr>
              <w:t xml:space="preserve"> </w:t>
            </w:r>
            <w:r w:rsidRPr="00B9195A">
              <w:rPr>
                <w:rFonts w:asciiTheme="minorBidi" w:hAnsiTheme="minorBidi"/>
                <w:sz w:val="24"/>
                <w:szCs w:val="24"/>
              </w:rPr>
              <w:t>supply chain.” Discuss (5)</w:t>
            </w:r>
          </w:p>
          <w:p w:rsidR="00110A0C" w:rsidRDefault="00406BB2" w:rsidP="00D036BA">
            <w:pPr>
              <w:autoSpaceDE w:val="0"/>
              <w:autoSpaceDN w:val="0"/>
              <w:adjustRightInd w:val="0"/>
              <w:spacing w:line="360" w:lineRule="auto"/>
              <w:jc w:val="both"/>
              <w:rPr>
                <w:rFonts w:asciiTheme="minorBidi" w:hAnsiTheme="minorBidi"/>
                <w:sz w:val="24"/>
                <w:szCs w:val="24"/>
              </w:rPr>
            </w:pPr>
            <w:r w:rsidRPr="00B9195A">
              <w:rPr>
                <w:rFonts w:asciiTheme="minorBidi" w:hAnsiTheme="minorBidi"/>
                <w:sz w:val="24"/>
                <w:szCs w:val="24"/>
              </w:rPr>
              <w:t xml:space="preserve">Location decisions have strong impacts on the cost performance </w:t>
            </w:r>
            <w:r w:rsidR="00BE2FF6" w:rsidRPr="00B9195A">
              <w:rPr>
                <w:rFonts w:asciiTheme="minorBidi" w:hAnsiTheme="minorBidi"/>
                <w:sz w:val="24"/>
                <w:szCs w:val="24"/>
              </w:rPr>
              <w:t xml:space="preserve">because if a company selected a wrong location, they </w:t>
            </w:r>
            <w:r w:rsidR="001614FC">
              <w:rPr>
                <w:rFonts w:asciiTheme="minorBidi" w:hAnsiTheme="minorBidi"/>
                <w:sz w:val="24"/>
                <w:szCs w:val="24"/>
              </w:rPr>
              <w:t xml:space="preserve">will </w:t>
            </w:r>
            <w:r w:rsidR="00BE2FF6" w:rsidRPr="00B9195A">
              <w:rPr>
                <w:rFonts w:asciiTheme="minorBidi" w:hAnsiTheme="minorBidi"/>
                <w:sz w:val="24"/>
                <w:szCs w:val="24"/>
              </w:rPr>
              <w:t xml:space="preserve">spend more money on the </w:t>
            </w:r>
            <w:r w:rsidR="001614FC">
              <w:rPr>
                <w:rFonts w:asciiTheme="minorBidi" w:hAnsiTheme="minorBidi"/>
                <w:sz w:val="24"/>
                <w:szCs w:val="24"/>
              </w:rPr>
              <w:t xml:space="preserve">lack of </w:t>
            </w:r>
            <w:r w:rsidR="00BE2FF6" w:rsidRPr="00B9195A">
              <w:rPr>
                <w:rFonts w:asciiTheme="minorBidi" w:hAnsiTheme="minorBidi"/>
                <w:sz w:val="24"/>
                <w:szCs w:val="24"/>
              </w:rPr>
              <w:t>resources they need for production</w:t>
            </w:r>
            <w:r w:rsidR="00D80D28" w:rsidRPr="00B9195A">
              <w:rPr>
                <w:rFonts w:asciiTheme="minorBidi" w:hAnsiTheme="minorBidi"/>
                <w:sz w:val="24"/>
                <w:szCs w:val="24"/>
              </w:rPr>
              <w:t xml:space="preserve"> than earning</w:t>
            </w:r>
            <w:r w:rsidR="00BE2FF6" w:rsidRPr="00B9195A">
              <w:rPr>
                <w:rFonts w:asciiTheme="minorBidi" w:hAnsiTheme="minorBidi"/>
                <w:sz w:val="24"/>
                <w:szCs w:val="24"/>
              </w:rPr>
              <w:t>. For example, if a manufacturing company chosen to build their facility to an area with low energy distribution, lack of labor availabil</w:t>
            </w:r>
            <w:r w:rsidR="00DB28B8" w:rsidRPr="00B9195A">
              <w:rPr>
                <w:rFonts w:asciiTheme="minorBidi" w:hAnsiTheme="minorBidi"/>
                <w:sz w:val="24"/>
                <w:szCs w:val="24"/>
              </w:rPr>
              <w:t xml:space="preserve">ity and shortage of transportation, the company will </w:t>
            </w:r>
            <w:r w:rsidR="001614FC">
              <w:rPr>
                <w:rFonts w:asciiTheme="minorBidi" w:hAnsiTheme="minorBidi"/>
                <w:sz w:val="24"/>
                <w:szCs w:val="24"/>
              </w:rPr>
              <w:t xml:space="preserve">definitely </w:t>
            </w:r>
            <w:r w:rsidR="00DB28B8" w:rsidRPr="00B9195A">
              <w:rPr>
                <w:rFonts w:asciiTheme="minorBidi" w:hAnsiTheme="minorBidi"/>
                <w:sz w:val="24"/>
                <w:szCs w:val="24"/>
              </w:rPr>
              <w:t>have low production resulting to low income and with higher shipping rates</w:t>
            </w:r>
            <w:r w:rsidR="00D80D28" w:rsidRPr="00B9195A">
              <w:rPr>
                <w:rFonts w:asciiTheme="minorBidi" w:hAnsiTheme="minorBidi"/>
                <w:sz w:val="24"/>
                <w:szCs w:val="24"/>
              </w:rPr>
              <w:t xml:space="preserve"> due to the high demand of transportation in the area.</w:t>
            </w:r>
            <w:r w:rsidR="00DB28B8" w:rsidRPr="00B9195A">
              <w:rPr>
                <w:rFonts w:asciiTheme="minorBidi" w:hAnsiTheme="minorBidi"/>
                <w:sz w:val="24"/>
                <w:szCs w:val="24"/>
              </w:rPr>
              <w:t xml:space="preserve"> </w:t>
            </w:r>
          </w:p>
          <w:p w:rsidR="0010591E" w:rsidRPr="00B9195A" w:rsidRDefault="0010591E" w:rsidP="00D036BA">
            <w:pPr>
              <w:autoSpaceDE w:val="0"/>
              <w:autoSpaceDN w:val="0"/>
              <w:adjustRightInd w:val="0"/>
              <w:spacing w:line="360" w:lineRule="auto"/>
              <w:jc w:val="both"/>
              <w:rPr>
                <w:rFonts w:asciiTheme="minorBidi" w:hAnsiTheme="minorBidi"/>
                <w:sz w:val="24"/>
                <w:szCs w:val="24"/>
              </w:rPr>
            </w:pPr>
          </w:p>
          <w:p w:rsidR="006F4B10" w:rsidRPr="00B9195A" w:rsidRDefault="006F4B10" w:rsidP="00D036BA">
            <w:pPr>
              <w:autoSpaceDE w:val="0"/>
              <w:autoSpaceDN w:val="0"/>
              <w:adjustRightInd w:val="0"/>
              <w:spacing w:line="360" w:lineRule="auto"/>
              <w:jc w:val="both"/>
              <w:rPr>
                <w:rFonts w:asciiTheme="minorBidi" w:hAnsiTheme="minorBidi"/>
                <w:sz w:val="24"/>
                <w:szCs w:val="24"/>
              </w:rPr>
            </w:pPr>
            <w:r w:rsidRPr="00B9195A">
              <w:rPr>
                <w:rFonts w:asciiTheme="minorBidi" w:hAnsiTheme="minorBidi"/>
                <w:sz w:val="24"/>
                <w:szCs w:val="24"/>
              </w:rPr>
              <w:t>3. Write short notes on the following participants of supply chain: (5)</w:t>
            </w:r>
          </w:p>
          <w:p w:rsidR="006F4B10" w:rsidRPr="00B9195A" w:rsidRDefault="006F4B10" w:rsidP="00D036BA">
            <w:pPr>
              <w:autoSpaceDE w:val="0"/>
              <w:autoSpaceDN w:val="0"/>
              <w:adjustRightInd w:val="0"/>
              <w:spacing w:line="360" w:lineRule="auto"/>
              <w:jc w:val="both"/>
              <w:rPr>
                <w:rFonts w:asciiTheme="minorBidi" w:hAnsiTheme="minorBidi"/>
                <w:sz w:val="24"/>
                <w:szCs w:val="24"/>
              </w:rPr>
            </w:pPr>
            <w:r w:rsidRPr="00B9195A">
              <w:rPr>
                <w:rFonts w:asciiTheme="minorBidi" w:hAnsiTheme="minorBidi"/>
                <w:sz w:val="24"/>
                <w:szCs w:val="24"/>
              </w:rPr>
              <w:t>a. Producers</w:t>
            </w:r>
            <w:r w:rsidR="0010591E">
              <w:rPr>
                <w:rFonts w:asciiTheme="minorBidi" w:hAnsiTheme="minorBidi"/>
                <w:sz w:val="24"/>
                <w:szCs w:val="24"/>
              </w:rPr>
              <w:t xml:space="preserve"> –makes a product</w:t>
            </w:r>
          </w:p>
          <w:p w:rsidR="006F4B10" w:rsidRPr="00B9195A" w:rsidRDefault="006F4B10" w:rsidP="00D036BA">
            <w:pPr>
              <w:autoSpaceDE w:val="0"/>
              <w:autoSpaceDN w:val="0"/>
              <w:adjustRightInd w:val="0"/>
              <w:spacing w:line="360" w:lineRule="auto"/>
              <w:jc w:val="both"/>
              <w:rPr>
                <w:rFonts w:asciiTheme="minorBidi" w:hAnsiTheme="minorBidi"/>
                <w:sz w:val="24"/>
                <w:szCs w:val="24"/>
              </w:rPr>
            </w:pPr>
            <w:r w:rsidRPr="00B9195A">
              <w:rPr>
                <w:rFonts w:asciiTheme="minorBidi" w:hAnsiTheme="minorBidi"/>
                <w:sz w:val="24"/>
                <w:szCs w:val="24"/>
              </w:rPr>
              <w:t>b. Distributers</w:t>
            </w:r>
            <w:r w:rsidR="00DB28B8" w:rsidRPr="00B9195A">
              <w:rPr>
                <w:rFonts w:asciiTheme="minorBidi" w:hAnsiTheme="minorBidi"/>
                <w:sz w:val="24"/>
                <w:szCs w:val="24"/>
              </w:rPr>
              <w:t xml:space="preserve"> – wholesalers  </w:t>
            </w:r>
          </w:p>
          <w:p w:rsidR="00CC2FB3" w:rsidRPr="00B9195A" w:rsidRDefault="006F4B10" w:rsidP="00D036BA">
            <w:pPr>
              <w:spacing w:line="360" w:lineRule="auto"/>
              <w:jc w:val="both"/>
              <w:rPr>
                <w:rFonts w:asciiTheme="minorBidi" w:hAnsiTheme="minorBidi"/>
              </w:rPr>
            </w:pPr>
            <w:r w:rsidRPr="00B9195A">
              <w:rPr>
                <w:rFonts w:asciiTheme="minorBidi" w:hAnsiTheme="minorBidi"/>
                <w:sz w:val="24"/>
                <w:szCs w:val="24"/>
              </w:rPr>
              <w:lastRenderedPageBreak/>
              <w:t>c. Retailers</w:t>
            </w:r>
            <w:r w:rsidR="0010591E">
              <w:rPr>
                <w:rFonts w:asciiTheme="minorBidi" w:hAnsiTheme="minorBidi"/>
                <w:sz w:val="24"/>
                <w:szCs w:val="24"/>
              </w:rPr>
              <w:t xml:space="preserve"> – sells in small quantity</w:t>
            </w:r>
          </w:p>
          <w:p w:rsidR="00D036BA" w:rsidRDefault="00D036BA" w:rsidP="00D036BA">
            <w:pPr>
              <w:spacing w:line="360" w:lineRule="auto"/>
              <w:jc w:val="both"/>
              <w:rPr>
                <w:rFonts w:asciiTheme="minorBidi" w:hAnsiTheme="minorBidi"/>
                <w:sz w:val="24"/>
                <w:szCs w:val="24"/>
              </w:rPr>
            </w:pPr>
          </w:p>
          <w:p w:rsidR="00CC2FB3" w:rsidRPr="00B9195A" w:rsidRDefault="006F4B10" w:rsidP="00D036BA">
            <w:pPr>
              <w:spacing w:line="360" w:lineRule="auto"/>
              <w:jc w:val="both"/>
              <w:rPr>
                <w:rFonts w:asciiTheme="minorBidi" w:hAnsiTheme="minorBidi"/>
                <w:sz w:val="24"/>
                <w:szCs w:val="24"/>
              </w:rPr>
            </w:pPr>
            <w:r w:rsidRPr="00B9195A">
              <w:rPr>
                <w:rFonts w:asciiTheme="minorBidi" w:hAnsiTheme="minorBidi"/>
                <w:sz w:val="24"/>
                <w:szCs w:val="24"/>
              </w:rPr>
              <w:t>Case Study</w:t>
            </w:r>
          </w:p>
          <w:p w:rsidR="006F4B10" w:rsidRPr="00B9195A" w:rsidRDefault="006F4B10" w:rsidP="00D036BA">
            <w:pPr>
              <w:spacing w:line="360" w:lineRule="auto"/>
              <w:jc w:val="both"/>
              <w:rPr>
                <w:rFonts w:asciiTheme="minorBidi" w:hAnsiTheme="minorBidi"/>
                <w:sz w:val="24"/>
                <w:szCs w:val="24"/>
              </w:rPr>
            </w:pPr>
            <w:r w:rsidRPr="00B9195A">
              <w:rPr>
                <w:rFonts w:asciiTheme="minorBidi" w:hAnsiTheme="minorBidi"/>
                <w:sz w:val="24"/>
                <w:szCs w:val="24"/>
              </w:rPr>
              <w:t>Describe the supply chain for milk.</w:t>
            </w:r>
          </w:p>
          <w:p w:rsidR="0073378B" w:rsidRPr="00B9195A" w:rsidRDefault="00CA2B65" w:rsidP="00D036BA">
            <w:pPr>
              <w:spacing w:line="360" w:lineRule="auto"/>
              <w:jc w:val="both"/>
              <w:rPr>
                <w:rFonts w:asciiTheme="minorBidi" w:hAnsiTheme="minorBidi"/>
                <w:sz w:val="24"/>
                <w:szCs w:val="24"/>
              </w:rPr>
            </w:pPr>
            <w:r w:rsidRPr="00B9195A">
              <w:rPr>
                <w:rFonts w:asciiTheme="minorBidi" w:hAnsiTheme="minorBidi"/>
                <w:sz w:val="24"/>
                <w:szCs w:val="24"/>
              </w:rPr>
              <w:t>The supply chain for milk starts with milk production, cows need to be housed, fed and milked on dairy farm, then milk is being processed to other dairy products like cheese, and transport</w:t>
            </w:r>
            <w:r w:rsidR="00AD5546" w:rsidRPr="00B9195A">
              <w:rPr>
                <w:rFonts w:asciiTheme="minorBidi" w:hAnsiTheme="minorBidi"/>
                <w:sz w:val="24"/>
                <w:szCs w:val="24"/>
              </w:rPr>
              <w:t xml:space="preserve"> and distribute</w:t>
            </w:r>
            <w:r w:rsidRPr="00B9195A">
              <w:rPr>
                <w:rFonts w:asciiTheme="minorBidi" w:hAnsiTheme="minorBidi"/>
                <w:sz w:val="24"/>
                <w:szCs w:val="24"/>
              </w:rPr>
              <w:t xml:space="preserve"> it to the retailers and consumers</w:t>
            </w:r>
            <w:r w:rsidR="00AD5546" w:rsidRPr="00B9195A">
              <w:rPr>
                <w:rFonts w:asciiTheme="minorBidi" w:hAnsiTheme="minorBidi"/>
                <w:sz w:val="24"/>
                <w:szCs w:val="24"/>
              </w:rPr>
              <w:t>.</w:t>
            </w:r>
            <w:r w:rsidR="001614FC">
              <w:rPr>
                <w:rFonts w:asciiTheme="minorBidi" w:hAnsiTheme="minorBidi"/>
                <w:sz w:val="24"/>
                <w:szCs w:val="24"/>
              </w:rPr>
              <w:t xml:space="preserve"> See below illustration:</w:t>
            </w:r>
            <w:r w:rsidRPr="00B9195A">
              <w:rPr>
                <w:rFonts w:asciiTheme="minorBidi" w:hAnsiTheme="minorBidi"/>
                <w:sz w:val="24"/>
                <w:szCs w:val="24"/>
              </w:rPr>
              <w:t xml:space="preserve"> </w:t>
            </w:r>
          </w:p>
          <w:p w:rsidR="00B9195A" w:rsidRDefault="0010591E" w:rsidP="00D036BA">
            <w:pPr>
              <w:spacing w:line="360" w:lineRule="auto"/>
              <w:jc w:val="both"/>
              <w:rPr>
                <w:rFonts w:asciiTheme="minorBidi" w:hAnsiTheme="minorBidi"/>
                <w:sz w:val="24"/>
                <w:szCs w:val="24"/>
              </w:rPr>
            </w:pPr>
            <w:r>
              <w:rPr>
                <w:rFonts w:asciiTheme="minorBidi" w:hAnsiTheme="minorBidi"/>
                <w:noProof/>
                <w:sz w:val="24"/>
                <w:szCs w:val="24"/>
              </w:rPr>
              <w:drawing>
                <wp:inline distT="0" distB="0" distL="0" distR="0" wp14:anchorId="763D2902" wp14:editId="235B3680">
                  <wp:extent cx="5486400" cy="819150"/>
                  <wp:effectExtent l="19050" t="0" r="3810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6F4B10" w:rsidRPr="00B9195A" w:rsidRDefault="006F4B10" w:rsidP="00D036BA">
            <w:pPr>
              <w:spacing w:line="360" w:lineRule="auto"/>
              <w:jc w:val="both"/>
              <w:rPr>
                <w:rFonts w:asciiTheme="minorBidi" w:hAnsiTheme="minorBidi"/>
                <w:sz w:val="24"/>
                <w:szCs w:val="24"/>
              </w:rPr>
            </w:pPr>
            <w:r w:rsidRPr="00B9195A">
              <w:rPr>
                <w:rFonts w:asciiTheme="minorBidi" w:hAnsiTheme="minorBidi"/>
                <w:sz w:val="24"/>
                <w:szCs w:val="24"/>
              </w:rPr>
              <w:t>Where does PE Dairies fit into this? What specific activities form the logistics in PE Dairies?</w:t>
            </w:r>
          </w:p>
          <w:p w:rsidR="00D036BA" w:rsidRDefault="00D036BA" w:rsidP="00D036BA">
            <w:pPr>
              <w:spacing w:line="360" w:lineRule="auto"/>
              <w:jc w:val="both"/>
              <w:rPr>
                <w:rFonts w:asciiTheme="minorBidi" w:hAnsiTheme="minorBidi"/>
                <w:sz w:val="24"/>
                <w:szCs w:val="24"/>
              </w:rPr>
            </w:pPr>
          </w:p>
          <w:p w:rsidR="00AD5546" w:rsidRPr="00B9195A" w:rsidRDefault="00D036BA" w:rsidP="00D036BA">
            <w:pPr>
              <w:spacing w:line="360" w:lineRule="auto"/>
              <w:jc w:val="both"/>
              <w:rPr>
                <w:rFonts w:asciiTheme="minorBidi" w:hAnsiTheme="minorBidi"/>
                <w:sz w:val="24"/>
                <w:szCs w:val="24"/>
              </w:rPr>
            </w:pPr>
            <w:r>
              <w:rPr>
                <w:rFonts w:asciiTheme="minorBidi" w:hAnsiTheme="minorBidi"/>
                <w:sz w:val="24"/>
                <w:szCs w:val="24"/>
              </w:rPr>
              <w:t xml:space="preserve">PE Dairies fits to the deliveries activity. </w:t>
            </w:r>
            <w:r w:rsidR="00AD5546" w:rsidRPr="00B9195A">
              <w:rPr>
                <w:rFonts w:asciiTheme="minorBidi" w:hAnsiTheme="minorBidi"/>
                <w:sz w:val="24"/>
                <w:szCs w:val="24"/>
              </w:rPr>
              <w:t xml:space="preserve">PE dairies </w:t>
            </w:r>
            <w:r>
              <w:rPr>
                <w:rFonts w:asciiTheme="minorBidi" w:hAnsiTheme="minorBidi"/>
                <w:sz w:val="24"/>
                <w:szCs w:val="24"/>
              </w:rPr>
              <w:t xml:space="preserve">form of activities is </w:t>
            </w:r>
            <w:r w:rsidR="00AD5546" w:rsidRPr="00B9195A">
              <w:rPr>
                <w:rFonts w:asciiTheme="minorBidi" w:hAnsiTheme="minorBidi"/>
                <w:sz w:val="24"/>
                <w:szCs w:val="24"/>
              </w:rPr>
              <w:t>transporting and distributing milk</w:t>
            </w:r>
            <w:r>
              <w:rPr>
                <w:rFonts w:asciiTheme="minorBidi" w:hAnsiTheme="minorBidi"/>
                <w:sz w:val="24"/>
                <w:szCs w:val="24"/>
              </w:rPr>
              <w:t xml:space="preserve"> to the retailers and consumers</w:t>
            </w:r>
            <w:r w:rsidR="00AD5546" w:rsidRPr="00B9195A">
              <w:rPr>
                <w:rFonts w:asciiTheme="minorBidi" w:hAnsiTheme="minorBidi"/>
                <w:sz w:val="24"/>
                <w:szCs w:val="24"/>
              </w:rPr>
              <w:t xml:space="preserve">. </w:t>
            </w:r>
          </w:p>
          <w:p w:rsidR="00B9195A" w:rsidRDefault="00B9195A" w:rsidP="00D036BA">
            <w:pPr>
              <w:spacing w:line="360" w:lineRule="auto"/>
              <w:jc w:val="both"/>
              <w:rPr>
                <w:rFonts w:asciiTheme="minorBidi" w:hAnsiTheme="minorBidi"/>
                <w:sz w:val="24"/>
                <w:szCs w:val="24"/>
              </w:rPr>
            </w:pPr>
          </w:p>
          <w:p w:rsidR="006F4B10" w:rsidRPr="00B9195A" w:rsidRDefault="00AD5546" w:rsidP="00D036BA">
            <w:pPr>
              <w:spacing w:line="360" w:lineRule="auto"/>
              <w:jc w:val="both"/>
              <w:rPr>
                <w:rFonts w:asciiTheme="minorBidi" w:hAnsiTheme="minorBidi"/>
                <w:sz w:val="24"/>
                <w:szCs w:val="24"/>
              </w:rPr>
            </w:pPr>
            <w:r w:rsidRPr="00B9195A">
              <w:rPr>
                <w:rFonts w:asciiTheme="minorBidi" w:hAnsiTheme="minorBidi"/>
                <w:sz w:val="24"/>
                <w:szCs w:val="24"/>
              </w:rPr>
              <w:t>W</w:t>
            </w:r>
            <w:r w:rsidR="006F4B10" w:rsidRPr="00B9195A">
              <w:rPr>
                <w:rFonts w:asciiTheme="minorBidi" w:hAnsiTheme="minorBidi"/>
                <w:sz w:val="24"/>
                <w:szCs w:val="24"/>
              </w:rPr>
              <w:t>hat are the main problems that PE Dairies has with logistics?</w:t>
            </w:r>
          </w:p>
          <w:p w:rsidR="00D036BA" w:rsidRDefault="00D036BA" w:rsidP="00D036BA">
            <w:pPr>
              <w:spacing w:line="360" w:lineRule="auto"/>
              <w:jc w:val="both"/>
              <w:rPr>
                <w:rFonts w:asciiTheme="minorBidi" w:hAnsiTheme="minorBidi"/>
                <w:sz w:val="24"/>
                <w:szCs w:val="24"/>
              </w:rPr>
            </w:pPr>
          </w:p>
          <w:p w:rsidR="00B9195A" w:rsidRPr="00B9195A" w:rsidRDefault="00B9195A" w:rsidP="00D036BA">
            <w:pPr>
              <w:spacing w:line="360" w:lineRule="auto"/>
              <w:jc w:val="both"/>
              <w:rPr>
                <w:rFonts w:asciiTheme="minorBidi" w:hAnsiTheme="minorBidi"/>
                <w:sz w:val="24"/>
                <w:szCs w:val="24"/>
              </w:rPr>
            </w:pPr>
            <w:r w:rsidRPr="00B9195A">
              <w:rPr>
                <w:rFonts w:asciiTheme="minorBidi" w:hAnsiTheme="minorBidi"/>
                <w:sz w:val="24"/>
                <w:szCs w:val="24"/>
              </w:rPr>
              <w:t>The following is the m</w:t>
            </w:r>
            <w:r w:rsidR="00AD5546" w:rsidRPr="00B9195A">
              <w:rPr>
                <w:rFonts w:asciiTheme="minorBidi" w:hAnsiTheme="minorBidi"/>
                <w:sz w:val="24"/>
                <w:szCs w:val="24"/>
              </w:rPr>
              <w:t>ain problem that PE Dairies facing</w:t>
            </w:r>
            <w:r w:rsidRPr="00B9195A">
              <w:rPr>
                <w:rFonts w:asciiTheme="minorBidi" w:hAnsiTheme="minorBidi"/>
                <w:sz w:val="24"/>
                <w:szCs w:val="24"/>
              </w:rPr>
              <w:t>:</w:t>
            </w:r>
          </w:p>
          <w:p w:rsidR="00B9195A" w:rsidRPr="00B9195A" w:rsidRDefault="00B9195A" w:rsidP="00D036BA">
            <w:pPr>
              <w:pStyle w:val="ListParagraph"/>
              <w:numPr>
                <w:ilvl w:val="0"/>
                <w:numId w:val="2"/>
              </w:numPr>
              <w:spacing w:line="360" w:lineRule="auto"/>
              <w:jc w:val="both"/>
              <w:rPr>
                <w:rFonts w:asciiTheme="minorBidi" w:hAnsiTheme="minorBidi"/>
                <w:sz w:val="24"/>
                <w:szCs w:val="24"/>
              </w:rPr>
            </w:pPr>
            <w:r w:rsidRPr="00B9195A">
              <w:rPr>
                <w:rFonts w:asciiTheme="minorBidi" w:hAnsiTheme="minorBidi"/>
                <w:sz w:val="24"/>
                <w:szCs w:val="24"/>
              </w:rPr>
              <w:t>L</w:t>
            </w:r>
            <w:r w:rsidR="00AD5546" w:rsidRPr="00B9195A">
              <w:rPr>
                <w:rFonts w:asciiTheme="minorBidi" w:hAnsiTheme="minorBidi"/>
                <w:sz w:val="24"/>
                <w:szCs w:val="24"/>
              </w:rPr>
              <w:t>ack of delivery men</w:t>
            </w:r>
            <w:r w:rsidRPr="00B9195A">
              <w:rPr>
                <w:rFonts w:asciiTheme="minorBidi" w:hAnsiTheme="minorBidi"/>
                <w:sz w:val="24"/>
                <w:szCs w:val="24"/>
              </w:rPr>
              <w:t xml:space="preserve">. </w:t>
            </w:r>
          </w:p>
          <w:p w:rsidR="00AD5546" w:rsidRPr="00B9195A" w:rsidRDefault="00B9195A" w:rsidP="00D036BA">
            <w:pPr>
              <w:pStyle w:val="ListParagraph"/>
              <w:numPr>
                <w:ilvl w:val="0"/>
                <w:numId w:val="2"/>
              </w:numPr>
              <w:spacing w:line="360" w:lineRule="auto"/>
              <w:jc w:val="both"/>
              <w:rPr>
                <w:rFonts w:asciiTheme="minorBidi" w:hAnsiTheme="minorBidi"/>
                <w:sz w:val="24"/>
                <w:szCs w:val="24"/>
              </w:rPr>
            </w:pPr>
            <w:r w:rsidRPr="00B9195A">
              <w:rPr>
                <w:rFonts w:asciiTheme="minorBidi" w:hAnsiTheme="minorBidi"/>
                <w:sz w:val="24"/>
                <w:szCs w:val="24"/>
              </w:rPr>
              <w:t xml:space="preserve">They don’t do scheduling of deliveries and putting priorities to the most perishable once. </w:t>
            </w:r>
          </w:p>
          <w:p w:rsidR="00B9195A" w:rsidRPr="00B9195A" w:rsidRDefault="00B9195A" w:rsidP="00D036BA">
            <w:pPr>
              <w:pStyle w:val="ListParagraph"/>
              <w:numPr>
                <w:ilvl w:val="0"/>
                <w:numId w:val="2"/>
              </w:numPr>
              <w:spacing w:line="360" w:lineRule="auto"/>
              <w:jc w:val="both"/>
              <w:rPr>
                <w:rFonts w:asciiTheme="minorBidi" w:hAnsiTheme="minorBidi"/>
                <w:sz w:val="24"/>
                <w:szCs w:val="24"/>
              </w:rPr>
            </w:pPr>
            <w:r w:rsidRPr="00B9195A">
              <w:rPr>
                <w:rFonts w:asciiTheme="minorBidi" w:hAnsiTheme="minorBidi"/>
                <w:sz w:val="24"/>
                <w:szCs w:val="24"/>
              </w:rPr>
              <w:t>They don’t have fast and advance mode of transportation like insulated trucks.</w:t>
            </w:r>
          </w:p>
          <w:p w:rsidR="00CC2FB3" w:rsidRPr="00B9195A" w:rsidRDefault="00CC2FB3" w:rsidP="00D036BA">
            <w:pPr>
              <w:spacing w:line="360" w:lineRule="auto"/>
              <w:jc w:val="both"/>
            </w:pPr>
          </w:p>
        </w:tc>
      </w:tr>
    </w:tbl>
    <w:p w:rsidR="00503D7E" w:rsidRPr="00B0415E" w:rsidRDefault="00503D7E" w:rsidP="00D036BA">
      <w:pPr>
        <w:autoSpaceDE w:val="0"/>
        <w:autoSpaceDN w:val="0"/>
        <w:adjustRightInd w:val="0"/>
        <w:spacing w:after="0" w:line="240" w:lineRule="auto"/>
        <w:jc w:val="both"/>
        <w:rPr>
          <w:rFonts w:cs="CalvertMT-Bold"/>
          <w:b/>
          <w:bCs/>
          <w:color w:val="002060"/>
          <w:sz w:val="28"/>
          <w:lang w:val="en-US"/>
        </w:rPr>
      </w:pPr>
    </w:p>
    <w:p w:rsidR="00A851DA" w:rsidRPr="00B0415E" w:rsidRDefault="00AE1481" w:rsidP="00D036BA">
      <w:pPr>
        <w:autoSpaceDE w:val="0"/>
        <w:autoSpaceDN w:val="0"/>
        <w:adjustRightInd w:val="0"/>
        <w:spacing w:after="0" w:line="240" w:lineRule="auto"/>
        <w:jc w:val="both"/>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D036BA">
      <w:pPr>
        <w:autoSpaceDE w:val="0"/>
        <w:autoSpaceDN w:val="0"/>
        <w:adjustRightInd w:val="0"/>
        <w:spacing w:after="0" w:line="240" w:lineRule="auto"/>
        <w:jc w:val="both"/>
        <w:rPr>
          <w:rFonts w:cs="CalvertMT-Bold"/>
          <w:b/>
          <w:bCs/>
          <w:color w:val="001AE6"/>
          <w:lang w:val="en-US"/>
        </w:rPr>
      </w:pPr>
    </w:p>
    <w:p w:rsidR="00A851DA" w:rsidRPr="00B0415E" w:rsidRDefault="00405895" w:rsidP="00D036BA">
      <w:pPr>
        <w:autoSpaceDE w:val="0"/>
        <w:autoSpaceDN w:val="0"/>
        <w:adjustRightInd w:val="0"/>
        <w:spacing w:after="0" w:line="240" w:lineRule="auto"/>
        <w:jc w:val="both"/>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D036BA">
      <w:pPr>
        <w:autoSpaceDE w:val="0"/>
        <w:autoSpaceDN w:val="0"/>
        <w:adjustRightInd w:val="0"/>
        <w:spacing w:after="0" w:line="240" w:lineRule="auto"/>
        <w:jc w:val="both"/>
        <w:rPr>
          <w:rFonts w:cs="Bliss-Regular"/>
          <w:color w:val="000000"/>
          <w:lang w:val="en-US"/>
        </w:rPr>
      </w:pPr>
    </w:p>
    <w:p w:rsidR="00503D7E" w:rsidRPr="00B0415E" w:rsidRDefault="00503D7E" w:rsidP="00D036BA">
      <w:pPr>
        <w:autoSpaceDE w:val="0"/>
        <w:autoSpaceDN w:val="0"/>
        <w:adjustRightInd w:val="0"/>
        <w:spacing w:after="0" w:line="240" w:lineRule="auto"/>
        <w:jc w:val="both"/>
        <w:rPr>
          <w:rFonts w:cs="Bliss-Regular"/>
          <w:color w:val="000000"/>
          <w:lang w:val="en-US"/>
        </w:rPr>
      </w:pPr>
    </w:p>
    <w:p w:rsidR="00A851DA" w:rsidRPr="00B0415E" w:rsidRDefault="00A851DA" w:rsidP="00D036BA">
      <w:pPr>
        <w:autoSpaceDE w:val="0"/>
        <w:autoSpaceDN w:val="0"/>
        <w:adjustRightInd w:val="0"/>
        <w:spacing w:after="0" w:line="240" w:lineRule="auto"/>
        <w:jc w:val="both"/>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D036BA">
            <w:pPr>
              <w:jc w:val="both"/>
              <w:rPr>
                <w:rFonts w:cs="Bliss-Regular"/>
                <w:color w:val="000000"/>
              </w:rPr>
            </w:pPr>
            <w:r w:rsidRPr="00B0415E">
              <w:rPr>
                <w:rFonts w:cs="Bliss-Regular"/>
                <w:color w:val="000000"/>
              </w:rPr>
              <w:t>Student Signature</w:t>
            </w:r>
          </w:p>
        </w:tc>
        <w:tc>
          <w:tcPr>
            <w:tcW w:w="4035" w:type="dxa"/>
          </w:tcPr>
          <w:p w:rsidR="00405895" w:rsidRPr="00B0415E" w:rsidRDefault="006F4B10" w:rsidP="00D036BA">
            <w:pPr>
              <w:jc w:val="both"/>
              <w:rPr>
                <w:rFonts w:cs="Bliss-Regular"/>
                <w:color w:val="000000"/>
              </w:rPr>
            </w:pPr>
            <w:r>
              <w:rPr>
                <w:rFonts w:cs="Bliss-Regular"/>
                <w:color w:val="000000"/>
              </w:rPr>
              <w:t xml:space="preserve">Michelle </w:t>
            </w:r>
            <w:proofErr w:type="spellStart"/>
            <w:r>
              <w:rPr>
                <w:rFonts w:cs="Bliss-Regular"/>
                <w:color w:val="000000"/>
              </w:rPr>
              <w:t>Lamasan</w:t>
            </w:r>
            <w:proofErr w:type="spellEnd"/>
          </w:p>
        </w:tc>
        <w:tc>
          <w:tcPr>
            <w:tcW w:w="1276" w:type="dxa"/>
            <w:shd w:val="clear" w:color="auto" w:fill="D9D9D9" w:themeFill="background1" w:themeFillShade="D9"/>
          </w:tcPr>
          <w:p w:rsidR="00405895" w:rsidRPr="00B0415E" w:rsidRDefault="00405895" w:rsidP="00D036BA">
            <w:pPr>
              <w:jc w:val="both"/>
              <w:rPr>
                <w:rFonts w:cs="Bliss-Regular"/>
                <w:color w:val="000000"/>
              </w:rPr>
            </w:pPr>
            <w:r w:rsidRPr="00B0415E">
              <w:rPr>
                <w:rFonts w:cs="Bliss-Regular"/>
                <w:color w:val="000000"/>
              </w:rPr>
              <w:t>Date</w:t>
            </w:r>
          </w:p>
        </w:tc>
        <w:tc>
          <w:tcPr>
            <w:tcW w:w="1621" w:type="dxa"/>
          </w:tcPr>
          <w:p w:rsidR="00405895" w:rsidRPr="00B0415E" w:rsidRDefault="00405895" w:rsidP="00D036BA">
            <w:pPr>
              <w:jc w:val="both"/>
              <w:rPr>
                <w:rFonts w:cs="Bliss-Regular"/>
                <w:color w:val="000000"/>
              </w:rPr>
            </w:pPr>
          </w:p>
        </w:tc>
      </w:tr>
    </w:tbl>
    <w:p w:rsidR="00A851DA" w:rsidRPr="00B0415E" w:rsidRDefault="00A851DA" w:rsidP="00D036BA">
      <w:pPr>
        <w:jc w:val="both"/>
        <w:rPr>
          <w:rFonts w:cs="Bliss-Regular"/>
          <w:color w:val="000000"/>
          <w:lang w:val="en-US"/>
        </w:rPr>
      </w:pPr>
    </w:p>
    <w:p w:rsidR="00A851DA" w:rsidRPr="00B0415E" w:rsidRDefault="00A851DA" w:rsidP="00D036BA">
      <w:pPr>
        <w:jc w:val="both"/>
        <w:rPr>
          <w:rFonts w:cs="Bliss-Regular"/>
          <w:color w:val="000000"/>
          <w:lang w:val="en-US"/>
        </w:rPr>
      </w:pPr>
    </w:p>
    <w:p w:rsidR="00A851DA" w:rsidRPr="00B0415E" w:rsidRDefault="00503D7E" w:rsidP="00D036BA">
      <w:pPr>
        <w:shd w:val="clear" w:color="auto" w:fill="D9D9D9" w:themeFill="background1" w:themeFillShade="D9"/>
        <w:jc w:val="both"/>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D036BA">
            <w:pPr>
              <w:jc w:val="both"/>
              <w:rPr>
                <w:b/>
                <w:color w:val="002060"/>
              </w:rPr>
            </w:pPr>
            <w:r w:rsidRPr="00B0415E">
              <w:rPr>
                <w:b/>
                <w:color w:val="002060"/>
              </w:rPr>
              <w:t>Total Marks</w:t>
            </w:r>
          </w:p>
        </w:tc>
        <w:tc>
          <w:tcPr>
            <w:tcW w:w="4621" w:type="dxa"/>
          </w:tcPr>
          <w:p w:rsidR="00503D7E" w:rsidRPr="00B0415E" w:rsidRDefault="00503D7E" w:rsidP="00D036BA">
            <w:pPr>
              <w:jc w:val="both"/>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D036BA">
            <w:pPr>
              <w:jc w:val="both"/>
              <w:rPr>
                <w:b/>
                <w:color w:val="002060"/>
              </w:rPr>
            </w:pPr>
            <w:r w:rsidRPr="00B0415E">
              <w:rPr>
                <w:b/>
                <w:color w:val="002060"/>
              </w:rPr>
              <w:t>Marks Obtained</w:t>
            </w:r>
          </w:p>
        </w:tc>
        <w:tc>
          <w:tcPr>
            <w:tcW w:w="4621" w:type="dxa"/>
          </w:tcPr>
          <w:p w:rsidR="00503D7E" w:rsidRPr="00B0415E" w:rsidRDefault="00503D7E" w:rsidP="00D036BA">
            <w:pPr>
              <w:jc w:val="both"/>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D036BA">
            <w:pPr>
              <w:jc w:val="both"/>
              <w:rPr>
                <w:b/>
                <w:color w:val="002060"/>
              </w:rPr>
            </w:pPr>
            <w:r w:rsidRPr="00B0415E">
              <w:rPr>
                <w:b/>
                <w:color w:val="002060"/>
              </w:rPr>
              <w:t>Percentage / Grade</w:t>
            </w:r>
          </w:p>
        </w:tc>
        <w:tc>
          <w:tcPr>
            <w:tcW w:w="4621" w:type="dxa"/>
          </w:tcPr>
          <w:p w:rsidR="00503D7E" w:rsidRPr="00B0415E" w:rsidRDefault="00503D7E" w:rsidP="00D036BA">
            <w:pPr>
              <w:jc w:val="both"/>
              <w:rPr>
                <w:rFonts w:cs="Times New Roman"/>
                <w:szCs w:val="32"/>
              </w:rPr>
            </w:pPr>
          </w:p>
        </w:tc>
      </w:tr>
    </w:tbl>
    <w:p w:rsidR="00A851DA" w:rsidRDefault="00A851DA" w:rsidP="00D036BA">
      <w:pPr>
        <w:jc w:val="both"/>
        <w:rPr>
          <w:rFonts w:cs="Times New Roman"/>
          <w:sz w:val="24"/>
          <w:szCs w:val="32"/>
        </w:rPr>
      </w:pPr>
    </w:p>
    <w:p w:rsidR="00607874" w:rsidRDefault="00607874" w:rsidP="00D036BA">
      <w:pPr>
        <w:jc w:val="both"/>
        <w:rPr>
          <w:rFonts w:cs="Times New Roman"/>
          <w:sz w:val="24"/>
          <w:szCs w:val="32"/>
        </w:rPr>
      </w:pPr>
    </w:p>
    <w:p w:rsidR="00607874" w:rsidRDefault="00607874" w:rsidP="00D036BA">
      <w:pPr>
        <w:jc w:val="both"/>
        <w:rPr>
          <w:rFonts w:cs="Times New Roman"/>
          <w:sz w:val="24"/>
          <w:szCs w:val="32"/>
        </w:rPr>
      </w:pPr>
    </w:p>
    <w:p w:rsidR="00607874" w:rsidRDefault="00607874" w:rsidP="00D036BA">
      <w:pPr>
        <w:jc w:val="both"/>
        <w:rPr>
          <w:rFonts w:cs="Times New Roman"/>
          <w:sz w:val="24"/>
          <w:szCs w:val="32"/>
        </w:rPr>
      </w:pPr>
    </w:p>
    <w:p w:rsidR="00EA30AB" w:rsidRPr="00B0415E" w:rsidRDefault="00EA30AB" w:rsidP="00D036BA">
      <w:pPr>
        <w:jc w:val="both"/>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14FC" w:rsidRDefault="001614FC" w:rsidP="00CB4D0A">
      <w:pPr>
        <w:spacing w:after="0" w:line="240" w:lineRule="auto"/>
      </w:pPr>
      <w:r>
        <w:separator/>
      </w:r>
    </w:p>
  </w:endnote>
  <w:endnote w:type="continuationSeparator" w:id="0">
    <w:p w:rsidR="001614FC" w:rsidRDefault="001614F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14FC" w:rsidRDefault="001614FC" w:rsidP="00CB4D0A">
      <w:pPr>
        <w:spacing w:after="0" w:line="240" w:lineRule="auto"/>
      </w:pPr>
      <w:r>
        <w:separator/>
      </w:r>
    </w:p>
  </w:footnote>
  <w:footnote w:type="continuationSeparator" w:id="0">
    <w:p w:rsidR="001614FC" w:rsidRDefault="001614F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373274"/>
    <w:multiLevelType w:val="hybridMultilevel"/>
    <w:tmpl w:val="352085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60417">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C1A12"/>
    <w:rsid w:val="0010591E"/>
    <w:rsid w:val="00110A0C"/>
    <w:rsid w:val="001175EE"/>
    <w:rsid w:val="00157CF6"/>
    <w:rsid w:val="001614FC"/>
    <w:rsid w:val="00182416"/>
    <w:rsid w:val="00187EB4"/>
    <w:rsid w:val="001F0481"/>
    <w:rsid w:val="001F4204"/>
    <w:rsid w:val="00200C92"/>
    <w:rsid w:val="0020451E"/>
    <w:rsid w:val="00206B9D"/>
    <w:rsid w:val="0023259C"/>
    <w:rsid w:val="002557EF"/>
    <w:rsid w:val="0027179C"/>
    <w:rsid w:val="002B0BD7"/>
    <w:rsid w:val="002B573D"/>
    <w:rsid w:val="002C5CB2"/>
    <w:rsid w:val="002F779F"/>
    <w:rsid w:val="00371885"/>
    <w:rsid w:val="003D292E"/>
    <w:rsid w:val="003E2B87"/>
    <w:rsid w:val="00402786"/>
    <w:rsid w:val="00405895"/>
    <w:rsid w:val="004058DF"/>
    <w:rsid w:val="00406BB2"/>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F4B10"/>
    <w:rsid w:val="0070347F"/>
    <w:rsid w:val="0070678E"/>
    <w:rsid w:val="0073378B"/>
    <w:rsid w:val="00767D0A"/>
    <w:rsid w:val="00831C11"/>
    <w:rsid w:val="008A60B4"/>
    <w:rsid w:val="008B3C31"/>
    <w:rsid w:val="008B64FE"/>
    <w:rsid w:val="008E6D92"/>
    <w:rsid w:val="00935BF7"/>
    <w:rsid w:val="0095442C"/>
    <w:rsid w:val="00957502"/>
    <w:rsid w:val="00983942"/>
    <w:rsid w:val="009C37E0"/>
    <w:rsid w:val="009E41F4"/>
    <w:rsid w:val="009F4BB0"/>
    <w:rsid w:val="00A14B66"/>
    <w:rsid w:val="00A65CF7"/>
    <w:rsid w:val="00A65FEF"/>
    <w:rsid w:val="00A81AB4"/>
    <w:rsid w:val="00A851DA"/>
    <w:rsid w:val="00AC7D5B"/>
    <w:rsid w:val="00AD5546"/>
    <w:rsid w:val="00AE1481"/>
    <w:rsid w:val="00B0415E"/>
    <w:rsid w:val="00B04678"/>
    <w:rsid w:val="00B9195A"/>
    <w:rsid w:val="00B97C9D"/>
    <w:rsid w:val="00BC46DF"/>
    <w:rsid w:val="00BE2FF6"/>
    <w:rsid w:val="00C03577"/>
    <w:rsid w:val="00C53029"/>
    <w:rsid w:val="00C65FEA"/>
    <w:rsid w:val="00CA0AC2"/>
    <w:rsid w:val="00CA2B65"/>
    <w:rsid w:val="00CB4D0A"/>
    <w:rsid w:val="00CC2FB3"/>
    <w:rsid w:val="00CC575A"/>
    <w:rsid w:val="00CF123B"/>
    <w:rsid w:val="00D036BA"/>
    <w:rsid w:val="00D039AC"/>
    <w:rsid w:val="00D427DE"/>
    <w:rsid w:val="00D5587D"/>
    <w:rsid w:val="00D707CC"/>
    <w:rsid w:val="00D80D28"/>
    <w:rsid w:val="00D821FE"/>
    <w:rsid w:val="00D857AE"/>
    <w:rsid w:val="00DB0793"/>
    <w:rsid w:val="00DB28B8"/>
    <w:rsid w:val="00DF25A8"/>
    <w:rsid w:val="00E00821"/>
    <w:rsid w:val="00E04DB4"/>
    <w:rsid w:val="00E30679"/>
    <w:rsid w:val="00E4597D"/>
    <w:rsid w:val="00E54832"/>
    <w:rsid w:val="00E56A90"/>
    <w:rsid w:val="00E641CC"/>
    <w:rsid w:val="00EA30AB"/>
    <w:rsid w:val="00EB02F0"/>
    <w:rsid w:val="00EB3925"/>
    <w:rsid w:val="00F96EB3"/>
    <w:rsid w:val="00FB353D"/>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60417">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Colors" Target="diagrams/colors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diagramQuickStyle" Target="diagrams/quickStyle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Layout" Target="diagrams/layout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diagramData" Target="diagrams/data1.xml"/><Relationship Id="rId4" Type="http://schemas.microsoft.com/office/2007/relationships/stylesWithEffects" Target="stylesWithEffects.xml"/><Relationship Id="rId9" Type="http://schemas.openxmlformats.org/officeDocument/2006/relationships/image" Target="media/image1.png"/><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93E61EE-6468-4DEC-BE3A-48BC514E6C1D}" type="doc">
      <dgm:prSet loTypeId="urn:microsoft.com/office/officeart/2005/8/layout/chevron1" loCatId="process" qsTypeId="urn:microsoft.com/office/officeart/2005/8/quickstyle/simple1" qsCatId="simple" csTypeId="urn:microsoft.com/office/officeart/2005/8/colors/accent1_2" csCatId="accent1" phldr="1"/>
      <dgm:spPr/>
    </dgm:pt>
    <dgm:pt modelId="{FF5605D1-91CA-49A5-B453-787D80931345}">
      <dgm:prSet phldrT="[Text]"/>
      <dgm:spPr/>
      <dgm:t>
        <a:bodyPr/>
        <a:lstStyle/>
        <a:p>
          <a:r>
            <a:rPr lang="en-GB"/>
            <a:t>Milk Production</a:t>
          </a:r>
        </a:p>
      </dgm:t>
    </dgm:pt>
    <dgm:pt modelId="{298CC02E-CA15-4087-A9DC-6A9F1957AC09}" type="parTrans" cxnId="{AB62ED15-9858-481F-B516-B63A3DACD883}">
      <dgm:prSet/>
      <dgm:spPr/>
      <dgm:t>
        <a:bodyPr/>
        <a:lstStyle/>
        <a:p>
          <a:endParaRPr lang="en-GB"/>
        </a:p>
      </dgm:t>
    </dgm:pt>
    <dgm:pt modelId="{292EE8E9-478D-4478-B1B3-EB9EF1BF82AA}" type="sibTrans" cxnId="{AB62ED15-9858-481F-B516-B63A3DACD883}">
      <dgm:prSet/>
      <dgm:spPr/>
      <dgm:t>
        <a:bodyPr/>
        <a:lstStyle/>
        <a:p>
          <a:endParaRPr lang="en-GB"/>
        </a:p>
      </dgm:t>
    </dgm:pt>
    <dgm:pt modelId="{09B4CB6B-7B71-4EC8-AAB9-707CFD5DF7A6}">
      <dgm:prSet phldrT="[Text]"/>
      <dgm:spPr/>
      <dgm:t>
        <a:bodyPr/>
        <a:lstStyle/>
        <a:p>
          <a:r>
            <a:rPr lang="en-GB"/>
            <a:t>Processing of other dairy products</a:t>
          </a:r>
        </a:p>
      </dgm:t>
    </dgm:pt>
    <dgm:pt modelId="{0B3D389F-7D00-494E-8207-98FE2F2277ED}" type="parTrans" cxnId="{ABE9D87B-9D15-48A5-8183-3B5AABA12875}">
      <dgm:prSet/>
      <dgm:spPr/>
      <dgm:t>
        <a:bodyPr/>
        <a:lstStyle/>
        <a:p>
          <a:endParaRPr lang="en-GB"/>
        </a:p>
      </dgm:t>
    </dgm:pt>
    <dgm:pt modelId="{DCAB8226-877B-4512-8C96-B096D844776C}" type="sibTrans" cxnId="{ABE9D87B-9D15-48A5-8183-3B5AABA12875}">
      <dgm:prSet/>
      <dgm:spPr/>
      <dgm:t>
        <a:bodyPr/>
        <a:lstStyle/>
        <a:p>
          <a:endParaRPr lang="en-GB"/>
        </a:p>
      </dgm:t>
    </dgm:pt>
    <dgm:pt modelId="{27C12AB9-8A2A-4099-8620-B52FB89E07FA}">
      <dgm:prSet phldrT="[Text]"/>
      <dgm:spPr/>
      <dgm:t>
        <a:bodyPr/>
        <a:lstStyle/>
        <a:p>
          <a:r>
            <a:rPr lang="en-GB"/>
            <a:t>Deliveries</a:t>
          </a:r>
        </a:p>
      </dgm:t>
    </dgm:pt>
    <dgm:pt modelId="{586711E3-9BDE-455C-A133-8E6F348D97A9}" type="parTrans" cxnId="{8FC132A1-521F-45C4-BA3E-92A46963680E}">
      <dgm:prSet/>
      <dgm:spPr/>
      <dgm:t>
        <a:bodyPr/>
        <a:lstStyle/>
        <a:p>
          <a:endParaRPr lang="en-GB"/>
        </a:p>
      </dgm:t>
    </dgm:pt>
    <dgm:pt modelId="{D653D14B-4C59-41BD-999A-087623168C31}" type="sibTrans" cxnId="{8FC132A1-521F-45C4-BA3E-92A46963680E}">
      <dgm:prSet/>
      <dgm:spPr/>
      <dgm:t>
        <a:bodyPr/>
        <a:lstStyle/>
        <a:p>
          <a:endParaRPr lang="en-GB"/>
        </a:p>
      </dgm:t>
    </dgm:pt>
    <dgm:pt modelId="{ECC676C2-7FD9-4449-B66E-3F4D7334699C}">
      <dgm:prSet phldrT="[Text]"/>
      <dgm:spPr/>
      <dgm:t>
        <a:bodyPr/>
        <a:lstStyle/>
        <a:p>
          <a:r>
            <a:rPr lang="en-GB"/>
            <a:t>Retailers</a:t>
          </a:r>
        </a:p>
      </dgm:t>
    </dgm:pt>
    <dgm:pt modelId="{56228320-049F-42DA-A443-59A0DBCD2B4A}" type="parTrans" cxnId="{58FB52BC-7E47-47B4-9D6B-5D19C6FC6D50}">
      <dgm:prSet/>
      <dgm:spPr/>
    </dgm:pt>
    <dgm:pt modelId="{EF923049-41AD-41DF-BC47-4A0CC0B391C5}" type="sibTrans" cxnId="{58FB52BC-7E47-47B4-9D6B-5D19C6FC6D50}">
      <dgm:prSet/>
      <dgm:spPr/>
    </dgm:pt>
    <dgm:pt modelId="{AC235B35-13FE-4D4B-BB39-66436AD375DF}">
      <dgm:prSet phldrT="[Text]"/>
      <dgm:spPr/>
      <dgm:t>
        <a:bodyPr/>
        <a:lstStyle/>
        <a:p>
          <a:r>
            <a:rPr lang="en-GB"/>
            <a:t>Consumers</a:t>
          </a:r>
        </a:p>
      </dgm:t>
    </dgm:pt>
    <dgm:pt modelId="{65717FC1-809F-4524-888D-A97274EA4951}" type="parTrans" cxnId="{24209C20-9B73-48AB-8A91-5D8F0B0818BE}">
      <dgm:prSet/>
      <dgm:spPr/>
    </dgm:pt>
    <dgm:pt modelId="{3E462E7E-A1EE-4E1F-906C-D6D351766C18}" type="sibTrans" cxnId="{24209C20-9B73-48AB-8A91-5D8F0B0818BE}">
      <dgm:prSet/>
      <dgm:spPr/>
    </dgm:pt>
    <dgm:pt modelId="{106F337B-65A3-4E90-AFA1-F2382C4CD844}" type="pres">
      <dgm:prSet presAssocID="{693E61EE-6468-4DEC-BE3A-48BC514E6C1D}" presName="Name0" presStyleCnt="0">
        <dgm:presLayoutVars>
          <dgm:dir/>
          <dgm:animLvl val="lvl"/>
          <dgm:resizeHandles val="exact"/>
        </dgm:presLayoutVars>
      </dgm:prSet>
      <dgm:spPr/>
    </dgm:pt>
    <dgm:pt modelId="{0040042B-D5DE-4A53-97D7-904B874D0248}" type="pres">
      <dgm:prSet presAssocID="{FF5605D1-91CA-49A5-B453-787D80931345}" presName="parTxOnly" presStyleLbl="node1" presStyleIdx="0" presStyleCnt="5">
        <dgm:presLayoutVars>
          <dgm:chMax val="0"/>
          <dgm:chPref val="0"/>
          <dgm:bulletEnabled val="1"/>
        </dgm:presLayoutVars>
      </dgm:prSet>
      <dgm:spPr/>
      <dgm:t>
        <a:bodyPr/>
        <a:lstStyle/>
        <a:p>
          <a:endParaRPr lang="en-GB"/>
        </a:p>
      </dgm:t>
    </dgm:pt>
    <dgm:pt modelId="{1F64082B-6B68-45E6-83FD-C06F535861E5}" type="pres">
      <dgm:prSet presAssocID="{292EE8E9-478D-4478-B1B3-EB9EF1BF82AA}" presName="parTxOnlySpace" presStyleCnt="0"/>
      <dgm:spPr/>
    </dgm:pt>
    <dgm:pt modelId="{BB76CDB9-670D-4E1C-BB4F-9312AAABFF4E}" type="pres">
      <dgm:prSet presAssocID="{09B4CB6B-7B71-4EC8-AAB9-707CFD5DF7A6}" presName="parTxOnly" presStyleLbl="node1" presStyleIdx="1" presStyleCnt="5">
        <dgm:presLayoutVars>
          <dgm:chMax val="0"/>
          <dgm:chPref val="0"/>
          <dgm:bulletEnabled val="1"/>
        </dgm:presLayoutVars>
      </dgm:prSet>
      <dgm:spPr/>
      <dgm:t>
        <a:bodyPr/>
        <a:lstStyle/>
        <a:p>
          <a:endParaRPr lang="en-GB"/>
        </a:p>
      </dgm:t>
    </dgm:pt>
    <dgm:pt modelId="{2F6922EA-C66A-4844-9124-1E1B4A5BE5EE}" type="pres">
      <dgm:prSet presAssocID="{DCAB8226-877B-4512-8C96-B096D844776C}" presName="parTxOnlySpace" presStyleCnt="0"/>
      <dgm:spPr/>
    </dgm:pt>
    <dgm:pt modelId="{DD7492B5-B29E-4A87-B5C1-C9187E50ADAF}" type="pres">
      <dgm:prSet presAssocID="{27C12AB9-8A2A-4099-8620-B52FB89E07FA}" presName="parTxOnly" presStyleLbl="node1" presStyleIdx="2" presStyleCnt="5">
        <dgm:presLayoutVars>
          <dgm:chMax val="0"/>
          <dgm:chPref val="0"/>
          <dgm:bulletEnabled val="1"/>
        </dgm:presLayoutVars>
      </dgm:prSet>
      <dgm:spPr/>
      <dgm:t>
        <a:bodyPr/>
        <a:lstStyle/>
        <a:p>
          <a:endParaRPr lang="en-GB"/>
        </a:p>
      </dgm:t>
    </dgm:pt>
    <dgm:pt modelId="{485D58DB-CE32-464D-BEA3-DA0DD56244FB}" type="pres">
      <dgm:prSet presAssocID="{D653D14B-4C59-41BD-999A-087623168C31}" presName="parTxOnlySpace" presStyleCnt="0"/>
      <dgm:spPr/>
    </dgm:pt>
    <dgm:pt modelId="{CC9D12AE-5231-4934-8C51-209A00562257}" type="pres">
      <dgm:prSet presAssocID="{ECC676C2-7FD9-4449-B66E-3F4D7334699C}" presName="parTxOnly" presStyleLbl="node1" presStyleIdx="3" presStyleCnt="5">
        <dgm:presLayoutVars>
          <dgm:chMax val="0"/>
          <dgm:chPref val="0"/>
          <dgm:bulletEnabled val="1"/>
        </dgm:presLayoutVars>
      </dgm:prSet>
      <dgm:spPr/>
      <dgm:t>
        <a:bodyPr/>
        <a:lstStyle/>
        <a:p>
          <a:endParaRPr lang="en-GB"/>
        </a:p>
      </dgm:t>
    </dgm:pt>
    <dgm:pt modelId="{BE573D64-8CF6-4305-A6A5-C284038521DD}" type="pres">
      <dgm:prSet presAssocID="{EF923049-41AD-41DF-BC47-4A0CC0B391C5}" presName="parTxOnlySpace" presStyleCnt="0"/>
      <dgm:spPr/>
    </dgm:pt>
    <dgm:pt modelId="{B87F8129-678D-4F75-BB3C-919D71DC2525}" type="pres">
      <dgm:prSet presAssocID="{AC235B35-13FE-4D4B-BB39-66436AD375DF}" presName="parTxOnly" presStyleLbl="node1" presStyleIdx="4" presStyleCnt="5">
        <dgm:presLayoutVars>
          <dgm:chMax val="0"/>
          <dgm:chPref val="0"/>
          <dgm:bulletEnabled val="1"/>
        </dgm:presLayoutVars>
      </dgm:prSet>
      <dgm:spPr/>
      <dgm:t>
        <a:bodyPr/>
        <a:lstStyle/>
        <a:p>
          <a:endParaRPr lang="en-GB"/>
        </a:p>
      </dgm:t>
    </dgm:pt>
  </dgm:ptLst>
  <dgm:cxnLst>
    <dgm:cxn modelId="{28B8B350-5EE8-4EE0-BBF4-9941A0E6812B}" type="presOf" srcId="{27C12AB9-8A2A-4099-8620-B52FB89E07FA}" destId="{DD7492B5-B29E-4A87-B5C1-C9187E50ADAF}" srcOrd="0" destOrd="0" presId="urn:microsoft.com/office/officeart/2005/8/layout/chevron1"/>
    <dgm:cxn modelId="{CD5C8D95-1172-4BEE-A201-FA463B9472BB}" type="presOf" srcId="{693E61EE-6468-4DEC-BE3A-48BC514E6C1D}" destId="{106F337B-65A3-4E90-AFA1-F2382C4CD844}" srcOrd="0" destOrd="0" presId="urn:microsoft.com/office/officeart/2005/8/layout/chevron1"/>
    <dgm:cxn modelId="{59154230-2655-43B0-9AB8-E68367894E5E}" type="presOf" srcId="{09B4CB6B-7B71-4EC8-AAB9-707CFD5DF7A6}" destId="{BB76CDB9-670D-4E1C-BB4F-9312AAABFF4E}" srcOrd="0" destOrd="0" presId="urn:microsoft.com/office/officeart/2005/8/layout/chevron1"/>
    <dgm:cxn modelId="{58FB52BC-7E47-47B4-9D6B-5D19C6FC6D50}" srcId="{693E61EE-6468-4DEC-BE3A-48BC514E6C1D}" destId="{ECC676C2-7FD9-4449-B66E-3F4D7334699C}" srcOrd="3" destOrd="0" parTransId="{56228320-049F-42DA-A443-59A0DBCD2B4A}" sibTransId="{EF923049-41AD-41DF-BC47-4A0CC0B391C5}"/>
    <dgm:cxn modelId="{E0A06505-1A8F-4C82-8F95-DACED7B7D2A6}" type="presOf" srcId="{AC235B35-13FE-4D4B-BB39-66436AD375DF}" destId="{B87F8129-678D-4F75-BB3C-919D71DC2525}" srcOrd="0" destOrd="0" presId="urn:microsoft.com/office/officeart/2005/8/layout/chevron1"/>
    <dgm:cxn modelId="{56D29400-8885-46E5-B7AD-AD148BBBD2E1}" type="presOf" srcId="{FF5605D1-91CA-49A5-B453-787D80931345}" destId="{0040042B-D5DE-4A53-97D7-904B874D0248}" srcOrd="0" destOrd="0" presId="urn:microsoft.com/office/officeart/2005/8/layout/chevron1"/>
    <dgm:cxn modelId="{ABE9D87B-9D15-48A5-8183-3B5AABA12875}" srcId="{693E61EE-6468-4DEC-BE3A-48BC514E6C1D}" destId="{09B4CB6B-7B71-4EC8-AAB9-707CFD5DF7A6}" srcOrd="1" destOrd="0" parTransId="{0B3D389F-7D00-494E-8207-98FE2F2277ED}" sibTransId="{DCAB8226-877B-4512-8C96-B096D844776C}"/>
    <dgm:cxn modelId="{AB62ED15-9858-481F-B516-B63A3DACD883}" srcId="{693E61EE-6468-4DEC-BE3A-48BC514E6C1D}" destId="{FF5605D1-91CA-49A5-B453-787D80931345}" srcOrd="0" destOrd="0" parTransId="{298CC02E-CA15-4087-A9DC-6A9F1957AC09}" sibTransId="{292EE8E9-478D-4478-B1B3-EB9EF1BF82AA}"/>
    <dgm:cxn modelId="{8FC132A1-521F-45C4-BA3E-92A46963680E}" srcId="{693E61EE-6468-4DEC-BE3A-48BC514E6C1D}" destId="{27C12AB9-8A2A-4099-8620-B52FB89E07FA}" srcOrd="2" destOrd="0" parTransId="{586711E3-9BDE-455C-A133-8E6F348D97A9}" sibTransId="{D653D14B-4C59-41BD-999A-087623168C31}"/>
    <dgm:cxn modelId="{24209C20-9B73-48AB-8A91-5D8F0B0818BE}" srcId="{693E61EE-6468-4DEC-BE3A-48BC514E6C1D}" destId="{AC235B35-13FE-4D4B-BB39-66436AD375DF}" srcOrd="4" destOrd="0" parTransId="{65717FC1-809F-4524-888D-A97274EA4951}" sibTransId="{3E462E7E-A1EE-4E1F-906C-D6D351766C18}"/>
    <dgm:cxn modelId="{BA5B02DC-AC18-4509-9844-CF39B53ED1F8}" type="presOf" srcId="{ECC676C2-7FD9-4449-B66E-3F4D7334699C}" destId="{CC9D12AE-5231-4934-8C51-209A00562257}" srcOrd="0" destOrd="0" presId="urn:microsoft.com/office/officeart/2005/8/layout/chevron1"/>
    <dgm:cxn modelId="{A44682A6-628F-4544-ABDB-3F2AEE29FA1A}" type="presParOf" srcId="{106F337B-65A3-4E90-AFA1-F2382C4CD844}" destId="{0040042B-D5DE-4A53-97D7-904B874D0248}" srcOrd="0" destOrd="0" presId="urn:microsoft.com/office/officeart/2005/8/layout/chevron1"/>
    <dgm:cxn modelId="{83F359A7-7E54-4575-B9F2-B044736811A4}" type="presParOf" srcId="{106F337B-65A3-4E90-AFA1-F2382C4CD844}" destId="{1F64082B-6B68-45E6-83FD-C06F535861E5}" srcOrd="1" destOrd="0" presId="urn:microsoft.com/office/officeart/2005/8/layout/chevron1"/>
    <dgm:cxn modelId="{76B7EAA0-384E-4281-805F-6073F8DD832F}" type="presParOf" srcId="{106F337B-65A3-4E90-AFA1-F2382C4CD844}" destId="{BB76CDB9-670D-4E1C-BB4F-9312AAABFF4E}" srcOrd="2" destOrd="0" presId="urn:microsoft.com/office/officeart/2005/8/layout/chevron1"/>
    <dgm:cxn modelId="{D5333F0B-A35B-443B-A9D2-C2A429D40510}" type="presParOf" srcId="{106F337B-65A3-4E90-AFA1-F2382C4CD844}" destId="{2F6922EA-C66A-4844-9124-1E1B4A5BE5EE}" srcOrd="3" destOrd="0" presId="urn:microsoft.com/office/officeart/2005/8/layout/chevron1"/>
    <dgm:cxn modelId="{ED9F8391-CD06-4306-B3F0-2D6B31707439}" type="presParOf" srcId="{106F337B-65A3-4E90-AFA1-F2382C4CD844}" destId="{DD7492B5-B29E-4A87-B5C1-C9187E50ADAF}" srcOrd="4" destOrd="0" presId="urn:microsoft.com/office/officeart/2005/8/layout/chevron1"/>
    <dgm:cxn modelId="{3636BD88-9BD0-47C9-A7D1-96BB9761D97F}" type="presParOf" srcId="{106F337B-65A3-4E90-AFA1-F2382C4CD844}" destId="{485D58DB-CE32-464D-BEA3-DA0DD56244FB}" srcOrd="5" destOrd="0" presId="urn:microsoft.com/office/officeart/2005/8/layout/chevron1"/>
    <dgm:cxn modelId="{53CC0B7A-64C7-4143-A31B-1682FB4D0CCF}" type="presParOf" srcId="{106F337B-65A3-4E90-AFA1-F2382C4CD844}" destId="{CC9D12AE-5231-4934-8C51-209A00562257}" srcOrd="6" destOrd="0" presId="urn:microsoft.com/office/officeart/2005/8/layout/chevron1"/>
    <dgm:cxn modelId="{7F44DB8B-DB5E-4EB0-AADF-0382BEEF5D64}" type="presParOf" srcId="{106F337B-65A3-4E90-AFA1-F2382C4CD844}" destId="{BE573D64-8CF6-4305-A6A5-C284038521DD}" srcOrd="7" destOrd="0" presId="urn:microsoft.com/office/officeart/2005/8/layout/chevron1"/>
    <dgm:cxn modelId="{12C5C13C-8376-4B05-9F28-3822304EB55C}" type="presParOf" srcId="{106F337B-65A3-4E90-AFA1-F2382C4CD844}" destId="{B87F8129-678D-4F75-BB3C-919D71DC2525}" srcOrd="8" destOrd="0" presId="urn:microsoft.com/office/officeart/2005/8/layout/chevron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040042B-D5DE-4A53-97D7-904B874D0248}">
      <dsp:nvSpPr>
        <dsp:cNvPr id="0" name=""/>
        <dsp:cNvSpPr/>
      </dsp:nvSpPr>
      <dsp:spPr>
        <a:xfrm>
          <a:off x="1339" y="171152"/>
          <a:ext cx="1192113" cy="476845"/>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12002" rIns="12002" bIns="12002" numCol="1" spcCol="1270" anchor="ctr" anchorCtr="0">
          <a:noAutofit/>
        </a:bodyPr>
        <a:lstStyle/>
        <a:p>
          <a:pPr lvl="0" algn="ctr" defTabSz="400050">
            <a:lnSpc>
              <a:spcPct val="90000"/>
            </a:lnSpc>
            <a:spcBef>
              <a:spcPct val="0"/>
            </a:spcBef>
            <a:spcAft>
              <a:spcPct val="35000"/>
            </a:spcAft>
          </a:pPr>
          <a:r>
            <a:rPr lang="en-GB" sz="900" kern="1200"/>
            <a:t>Milk Production</a:t>
          </a:r>
        </a:p>
      </dsp:txBody>
      <dsp:txXfrm>
        <a:off x="239762" y="171152"/>
        <a:ext cx="715268" cy="476845"/>
      </dsp:txXfrm>
    </dsp:sp>
    <dsp:sp modelId="{BB76CDB9-670D-4E1C-BB4F-9312AAABFF4E}">
      <dsp:nvSpPr>
        <dsp:cNvPr id="0" name=""/>
        <dsp:cNvSpPr/>
      </dsp:nvSpPr>
      <dsp:spPr>
        <a:xfrm>
          <a:off x="1074241" y="171152"/>
          <a:ext cx="1192113" cy="476845"/>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12002" rIns="12002" bIns="12002" numCol="1" spcCol="1270" anchor="ctr" anchorCtr="0">
          <a:noAutofit/>
        </a:bodyPr>
        <a:lstStyle/>
        <a:p>
          <a:pPr lvl="0" algn="ctr" defTabSz="400050">
            <a:lnSpc>
              <a:spcPct val="90000"/>
            </a:lnSpc>
            <a:spcBef>
              <a:spcPct val="0"/>
            </a:spcBef>
            <a:spcAft>
              <a:spcPct val="35000"/>
            </a:spcAft>
          </a:pPr>
          <a:r>
            <a:rPr lang="en-GB" sz="900" kern="1200"/>
            <a:t>Processing of other dairy products</a:t>
          </a:r>
        </a:p>
      </dsp:txBody>
      <dsp:txXfrm>
        <a:off x="1312664" y="171152"/>
        <a:ext cx="715268" cy="476845"/>
      </dsp:txXfrm>
    </dsp:sp>
    <dsp:sp modelId="{DD7492B5-B29E-4A87-B5C1-C9187E50ADAF}">
      <dsp:nvSpPr>
        <dsp:cNvPr id="0" name=""/>
        <dsp:cNvSpPr/>
      </dsp:nvSpPr>
      <dsp:spPr>
        <a:xfrm>
          <a:off x="2147143" y="171152"/>
          <a:ext cx="1192113" cy="476845"/>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12002" rIns="12002" bIns="12002" numCol="1" spcCol="1270" anchor="ctr" anchorCtr="0">
          <a:noAutofit/>
        </a:bodyPr>
        <a:lstStyle/>
        <a:p>
          <a:pPr lvl="0" algn="ctr" defTabSz="400050">
            <a:lnSpc>
              <a:spcPct val="90000"/>
            </a:lnSpc>
            <a:spcBef>
              <a:spcPct val="0"/>
            </a:spcBef>
            <a:spcAft>
              <a:spcPct val="35000"/>
            </a:spcAft>
          </a:pPr>
          <a:r>
            <a:rPr lang="en-GB" sz="900" kern="1200"/>
            <a:t>Deliveries</a:t>
          </a:r>
        </a:p>
      </dsp:txBody>
      <dsp:txXfrm>
        <a:off x="2385566" y="171152"/>
        <a:ext cx="715268" cy="476845"/>
      </dsp:txXfrm>
    </dsp:sp>
    <dsp:sp modelId="{CC9D12AE-5231-4934-8C51-209A00562257}">
      <dsp:nvSpPr>
        <dsp:cNvPr id="0" name=""/>
        <dsp:cNvSpPr/>
      </dsp:nvSpPr>
      <dsp:spPr>
        <a:xfrm>
          <a:off x="3220045" y="171152"/>
          <a:ext cx="1192113" cy="476845"/>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12002" rIns="12002" bIns="12002" numCol="1" spcCol="1270" anchor="ctr" anchorCtr="0">
          <a:noAutofit/>
        </a:bodyPr>
        <a:lstStyle/>
        <a:p>
          <a:pPr lvl="0" algn="ctr" defTabSz="400050">
            <a:lnSpc>
              <a:spcPct val="90000"/>
            </a:lnSpc>
            <a:spcBef>
              <a:spcPct val="0"/>
            </a:spcBef>
            <a:spcAft>
              <a:spcPct val="35000"/>
            </a:spcAft>
          </a:pPr>
          <a:r>
            <a:rPr lang="en-GB" sz="900" kern="1200"/>
            <a:t>Retailers</a:t>
          </a:r>
        </a:p>
      </dsp:txBody>
      <dsp:txXfrm>
        <a:off x="3458468" y="171152"/>
        <a:ext cx="715268" cy="476845"/>
      </dsp:txXfrm>
    </dsp:sp>
    <dsp:sp modelId="{B87F8129-678D-4F75-BB3C-919D71DC2525}">
      <dsp:nvSpPr>
        <dsp:cNvPr id="0" name=""/>
        <dsp:cNvSpPr/>
      </dsp:nvSpPr>
      <dsp:spPr>
        <a:xfrm>
          <a:off x="4292947" y="171152"/>
          <a:ext cx="1192113" cy="476845"/>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12002" rIns="12002" bIns="12002" numCol="1" spcCol="1270" anchor="ctr" anchorCtr="0">
          <a:noAutofit/>
        </a:bodyPr>
        <a:lstStyle/>
        <a:p>
          <a:pPr lvl="0" algn="ctr" defTabSz="400050">
            <a:lnSpc>
              <a:spcPct val="90000"/>
            </a:lnSpc>
            <a:spcBef>
              <a:spcPct val="0"/>
            </a:spcBef>
            <a:spcAft>
              <a:spcPct val="35000"/>
            </a:spcAft>
          </a:pPr>
          <a:r>
            <a:rPr lang="en-GB" sz="900" kern="1200"/>
            <a:t>Consumers</a:t>
          </a:r>
        </a:p>
      </dsp:txBody>
      <dsp:txXfrm>
        <a:off x="4531370" y="171152"/>
        <a:ext cx="715268" cy="476845"/>
      </dsp:txXfrm>
    </dsp:sp>
  </dsp:spTree>
</dsp:drawing>
</file>

<file path=word/diagrams/layout1.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C396E9-555A-4072-A6F7-30CBE1517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660</Words>
  <Characters>3766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Injazat Data Systems</Company>
  <LinksUpToDate>false</LinksUpToDate>
  <CharactersWithSpaces>4418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Michelle Lamasan</cp:lastModifiedBy>
  <cp:revision>8</cp:revision>
  <dcterms:created xsi:type="dcterms:W3CDTF">2016-11-03T04:44:00Z</dcterms:created>
  <dcterms:modified xsi:type="dcterms:W3CDTF">2016-11-13T10:09:00Z</dcterms:modified>
</cp:coreProperties>
</file>