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15FE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F6AF7">
            <w:pPr>
              <w:pStyle w:val="Default"/>
              <w:rPr>
                <w:rFonts w:asciiTheme="minorHAnsi" w:hAnsiTheme="minorHAnsi"/>
              </w:rPr>
            </w:pPr>
            <w:r>
              <w:rPr>
                <w:rFonts w:asciiTheme="minorHAnsi" w:hAnsiTheme="minorHAnsi"/>
              </w:rPr>
              <w:t>Danny Sisson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F6AF7">
            <w:pPr>
              <w:pStyle w:val="Default"/>
              <w:rPr>
                <w:rFonts w:asciiTheme="minorHAnsi" w:hAnsiTheme="minorHAnsi"/>
              </w:rPr>
            </w:pPr>
            <w:r>
              <w:rPr>
                <w:rFonts w:asciiTheme="minorHAnsi" w:hAnsiTheme="minorHAnsi"/>
              </w:rPr>
              <w:t>3644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F6AF7">
            <w:pPr>
              <w:pStyle w:val="Default"/>
              <w:rPr>
                <w:rFonts w:asciiTheme="minorHAnsi" w:hAnsiTheme="minorHAnsi"/>
              </w:rPr>
            </w:pPr>
            <w:r>
              <w:rPr>
                <w:rFonts w:asciiTheme="minorHAnsi" w:hAnsiTheme="minorHAnsi"/>
              </w:rPr>
              <w:t>Diploma in 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103F">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95103F" w:rsidRDefault="0095103F" w:rsidP="0095103F">
            <w:pPr>
              <w:rPr>
                <w:rFonts w:ascii="Arial" w:hAnsi="Arial" w:cs="Arial"/>
                <w:sz w:val="24"/>
                <w:szCs w:val="24"/>
              </w:rPr>
            </w:pPr>
            <w:r w:rsidRPr="00AF2EA5">
              <w:rPr>
                <w:rFonts w:ascii="Arial" w:hAnsi="Arial" w:cs="Arial"/>
                <w:sz w:val="24"/>
                <w:szCs w:val="24"/>
              </w:rPr>
              <w:t>Question 1</w:t>
            </w:r>
            <w:r>
              <w:rPr>
                <w:rFonts w:ascii="Arial" w:hAnsi="Arial" w:cs="Arial"/>
                <w:sz w:val="24"/>
                <w:szCs w:val="24"/>
              </w:rPr>
              <w:t xml:space="preserve"> </w:t>
            </w:r>
          </w:p>
          <w:p w:rsidR="0095103F" w:rsidRDefault="0095103F" w:rsidP="0095103F">
            <w:pPr>
              <w:rPr>
                <w:rFonts w:ascii="Arial" w:hAnsi="Arial" w:cs="Arial"/>
                <w:sz w:val="24"/>
                <w:szCs w:val="24"/>
              </w:rPr>
            </w:pPr>
          </w:p>
          <w:p w:rsidR="0095103F" w:rsidRDefault="0095103F" w:rsidP="0095103F">
            <w:pPr>
              <w:pStyle w:val="ListParagraph"/>
              <w:numPr>
                <w:ilvl w:val="0"/>
                <w:numId w:val="7"/>
              </w:numPr>
              <w:rPr>
                <w:rFonts w:ascii="Arial" w:hAnsi="Arial" w:cs="Arial"/>
                <w:sz w:val="24"/>
                <w:szCs w:val="24"/>
              </w:rPr>
            </w:pPr>
            <w:r>
              <w:rPr>
                <w:rFonts w:ascii="Arial" w:hAnsi="Arial" w:cs="Arial"/>
                <w:sz w:val="24"/>
                <w:szCs w:val="24"/>
              </w:rPr>
              <w:t>What is vendor management? Describe its essential components.</w:t>
            </w:r>
          </w:p>
          <w:p w:rsidR="0095103F" w:rsidRDefault="0095103F" w:rsidP="0095103F">
            <w:pPr>
              <w:pStyle w:val="ListParagraph"/>
              <w:ind w:left="1080"/>
              <w:rPr>
                <w:rFonts w:ascii="Arial" w:hAnsi="Arial" w:cs="Arial"/>
                <w:sz w:val="24"/>
                <w:szCs w:val="24"/>
              </w:rPr>
            </w:pPr>
          </w:p>
          <w:p w:rsidR="0095103F" w:rsidRDefault="0095103F" w:rsidP="0095103F">
            <w:pPr>
              <w:ind w:left="360"/>
              <w:rPr>
                <w:rFonts w:ascii="Arial" w:hAnsi="Arial" w:cs="Arial"/>
                <w:sz w:val="24"/>
                <w:szCs w:val="24"/>
              </w:rPr>
            </w:pPr>
            <w:r>
              <w:rPr>
                <w:rFonts w:ascii="Arial" w:hAnsi="Arial" w:cs="Arial"/>
                <w:sz w:val="24"/>
                <w:szCs w:val="24"/>
              </w:rPr>
              <w:t>Vendor management is the management of suppliers, subcontractors and sourcing of materials and equipment. The essential components of vendor management are identifying the correct sources for the require items, the selection of the source of supply and development of the sources.</w:t>
            </w:r>
          </w:p>
          <w:p w:rsidR="0095103F" w:rsidRDefault="0095103F" w:rsidP="0095103F">
            <w:pPr>
              <w:rPr>
                <w:rFonts w:ascii="Arial" w:hAnsi="Arial" w:cs="Arial"/>
                <w:sz w:val="24"/>
                <w:szCs w:val="24"/>
              </w:rPr>
            </w:pPr>
          </w:p>
          <w:p w:rsidR="0095103F" w:rsidRDefault="0095103F" w:rsidP="0095103F">
            <w:pPr>
              <w:pStyle w:val="ListParagraph"/>
              <w:numPr>
                <w:ilvl w:val="0"/>
                <w:numId w:val="7"/>
              </w:numPr>
              <w:rPr>
                <w:rFonts w:ascii="Arial" w:hAnsi="Arial" w:cs="Arial"/>
                <w:sz w:val="24"/>
                <w:szCs w:val="24"/>
              </w:rPr>
            </w:pPr>
            <w:r>
              <w:rPr>
                <w:rFonts w:ascii="Arial" w:hAnsi="Arial" w:cs="Arial"/>
                <w:sz w:val="24"/>
                <w:szCs w:val="24"/>
              </w:rPr>
              <w:t>Outline the various factors considered for the identification of the right source of supply at micro and macro levels.</w:t>
            </w:r>
          </w:p>
          <w:p w:rsidR="0095103F" w:rsidRDefault="0095103F" w:rsidP="0095103F">
            <w:pPr>
              <w:pStyle w:val="ListParagraph"/>
              <w:ind w:left="1080"/>
              <w:rPr>
                <w:rFonts w:ascii="Arial" w:hAnsi="Arial" w:cs="Arial"/>
                <w:sz w:val="24"/>
                <w:szCs w:val="24"/>
              </w:rPr>
            </w:pPr>
          </w:p>
          <w:p w:rsidR="0095103F" w:rsidRDefault="0095103F" w:rsidP="0095103F">
            <w:pPr>
              <w:rPr>
                <w:rFonts w:ascii="Arial" w:hAnsi="Arial" w:cs="Arial"/>
                <w:sz w:val="24"/>
                <w:szCs w:val="24"/>
              </w:rPr>
            </w:pPr>
            <w:r>
              <w:rPr>
                <w:rFonts w:ascii="Arial" w:hAnsi="Arial" w:cs="Arial"/>
                <w:sz w:val="24"/>
                <w:szCs w:val="24"/>
              </w:rPr>
              <w:t>Some of the factors that need to be considered while identifying the right source of supply at macro level is to ensure that wherever possible alternative suppliers are being considered to offer a price comparison to a single supplier. Ensure you know what strategies need to be adopted to develop sources, reduce risks and make sure that all sources of supply have been identified. Also, another thing to consider is if the cost of the components required could be forecasted over the next year to attempt. Whereas micro level would be to study the past record of the supplier, ensure that the supplier is financially stable, what the capacity of the supplier is and whether they have any expansion plans and also any excessive lead times. Some other factors for the micro level would be whether the supplier would be to would the supplier be able to help if there was emergency request for items. Consideration should also be given to the supplier’s staff and the company as a whole.</w:t>
            </w:r>
          </w:p>
          <w:p w:rsidR="0095103F" w:rsidRDefault="0095103F" w:rsidP="0095103F">
            <w:pPr>
              <w:pStyle w:val="ListParagraph"/>
              <w:numPr>
                <w:ilvl w:val="0"/>
                <w:numId w:val="7"/>
              </w:numPr>
              <w:rPr>
                <w:rFonts w:ascii="Arial" w:hAnsi="Arial" w:cs="Arial"/>
                <w:sz w:val="24"/>
                <w:szCs w:val="24"/>
              </w:rPr>
            </w:pPr>
            <w:r>
              <w:rPr>
                <w:rFonts w:ascii="Arial" w:hAnsi="Arial" w:cs="Arial"/>
                <w:sz w:val="24"/>
                <w:szCs w:val="24"/>
              </w:rPr>
              <w:lastRenderedPageBreak/>
              <w:t xml:space="preserve">What is ‘Vendor Rating’? and what are its advantages and disadvantages? </w:t>
            </w:r>
          </w:p>
          <w:p w:rsidR="0095103F" w:rsidRDefault="0095103F" w:rsidP="0095103F">
            <w:pPr>
              <w:pStyle w:val="ListParagraph"/>
              <w:ind w:left="1080"/>
              <w:rPr>
                <w:rFonts w:ascii="Arial" w:hAnsi="Arial" w:cs="Arial"/>
                <w:sz w:val="24"/>
                <w:szCs w:val="24"/>
              </w:rPr>
            </w:pPr>
          </w:p>
          <w:p w:rsidR="0095103F" w:rsidRDefault="0095103F" w:rsidP="0095103F">
            <w:pPr>
              <w:rPr>
                <w:rFonts w:ascii="Arial" w:hAnsi="Arial" w:cs="Arial"/>
                <w:sz w:val="24"/>
                <w:szCs w:val="24"/>
              </w:rPr>
            </w:pPr>
            <w:r>
              <w:rPr>
                <w:rFonts w:ascii="Arial" w:hAnsi="Arial" w:cs="Arial"/>
                <w:sz w:val="24"/>
                <w:szCs w:val="24"/>
              </w:rPr>
              <w:t>Vendor rating relates to giving suppliers ratings based on several factors, some of which would be of higher importance over others. Ratings would then be kept on record and these would then be used upon choosing a vendor or supplier. Ratings are based on such things as delivering on time, quantity of item or how good was the service, and then other things. The advantages of vendor rating is that you can keep track of the better vendors, the ones that have the better lead times, better quality of product or the better stock levels. It can cut down the time seeking which supplier to invite to tender for a project. The disadvantages of this is the amount of time required to continually update the system after each delivery, quote etc.</w:t>
            </w:r>
          </w:p>
          <w:p w:rsidR="0095103F" w:rsidRDefault="0095103F" w:rsidP="0095103F">
            <w:pPr>
              <w:rPr>
                <w:rFonts w:ascii="Arial" w:hAnsi="Arial" w:cs="Arial"/>
                <w:sz w:val="24"/>
                <w:szCs w:val="24"/>
              </w:rPr>
            </w:pPr>
          </w:p>
          <w:p w:rsidR="0095103F" w:rsidRDefault="0095103F" w:rsidP="0095103F">
            <w:pPr>
              <w:pStyle w:val="ListParagraph"/>
              <w:numPr>
                <w:ilvl w:val="0"/>
                <w:numId w:val="7"/>
              </w:numPr>
              <w:rPr>
                <w:rFonts w:ascii="Arial" w:hAnsi="Arial" w:cs="Arial"/>
                <w:sz w:val="24"/>
                <w:szCs w:val="24"/>
              </w:rPr>
            </w:pPr>
            <w:r>
              <w:rPr>
                <w:rFonts w:ascii="Arial" w:hAnsi="Arial" w:cs="Arial"/>
                <w:sz w:val="24"/>
                <w:szCs w:val="24"/>
              </w:rPr>
              <w:t xml:space="preserve">How does an ISO 9000 company differ from others? </w:t>
            </w:r>
          </w:p>
          <w:p w:rsidR="0095103F" w:rsidRDefault="0095103F" w:rsidP="0095103F">
            <w:pPr>
              <w:pStyle w:val="ListParagraph"/>
              <w:ind w:left="1080"/>
              <w:rPr>
                <w:rFonts w:ascii="Arial" w:hAnsi="Arial" w:cs="Arial"/>
                <w:sz w:val="24"/>
                <w:szCs w:val="24"/>
              </w:rPr>
            </w:pPr>
          </w:p>
          <w:p w:rsidR="0095103F" w:rsidRDefault="0095103F" w:rsidP="0095103F">
            <w:pPr>
              <w:rPr>
                <w:rFonts w:ascii="Arial" w:hAnsi="Arial" w:cs="Arial"/>
                <w:sz w:val="24"/>
                <w:szCs w:val="24"/>
              </w:rPr>
            </w:pPr>
            <w:r>
              <w:rPr>
                <w:rFonts w:ascii="Arial" w:hAnsi="Arial" w:cs="Arial"/>
                <w:sz w:val="24"/>
                <w:szCs w:val="24"/>
              </w:rPr>
              <w:t>An ISO 9000 company differs from others in that it has certified quality management system in place which is a confirmation that the company meets the requirements of the regulations to achieve the certified status of being an ISO 9000 registered company.</w:t>
            </w:r>
          </w:p>
          <w:p w:rsidR="0095103F" w:rsidRDefault="0095103F" w:rsidP="0095103F">
            <w:pPr>
              <w:rPr>
                <w:rFonts w:ascii="Arial" w:hAnsi="Arial" w:cs="Arial"/>
                <w:sz w:val="24"/>
                <w:szCs w:val="24"/>
              </w:rPr>
            </w:pPr>
          </w:p>
          <w:p w:rsidR="0095103F" w:rsidRDefault="0095103F" w:rsidP="0095103F">
            <w:pPr>
              <w:pStyle w:val="ListParagraph"/>
              <w:numPr>
                <w:ilvl w:val="0"/>
                <w:numId w:val="7"/>
              </w:numPr>
              <w:rPr>
                <w:rFonts w:ascii="Arial" w:hAnsi="Arial" w:cs="Arial"/>
                <w:sz w:val="24"/>
                <w:szCs w:val="24"/>
              </w:rPr>
            </w:pPr>
            <w:r>
              <w:rPr>
                <w:rFonts w:ascii="Arial" w:hAnsi="Arial" w:cs="Arial"/>
                <w:sz w:val="24"/>
                <w:szCs w:val="24"/>
              </w:rPr>
              <w:t xml:space="preserve">Why is it necessary for those in charge of stores to be aware of the legal aspects involved in purchasing and procuring materials? </w:t>
            </w:r>
          </w:p>
          <w:p w:rsidR="0095103F" w:rsidRDefault="0095103F" w:rsidP="0095103F">
            <w:pPr>
              <w:pStyle w:val="ListParagraph"/>
              <w:ind w:left="1080"/>
              <w:rPr>
                <w:rFonts w:ascii="Arial" w:hAnsi="Arial" w:cs="Arial"/>
                <w:sz w:val="24"/>
                <w:szCs w:val="24"/>
              </w:rPr>
            </w:pPr>
          </w:p>
          <w:p w:rsidR="0095103F" w:rsidRDefault="0095103F" w:rsidP="0095103F">
            <w:pPr>
              <w:rPr>
                <w:rFonts w:ascii="Arial" w:hAnsi="Arial" w:cs="Arial"/>
                <w:sz w:val="24"/>
                <w:szCs w:val="24"/>
              </w:rPr>
            </w:pPr>
            <w:r>
              <w:rPr>
                <w:rFonts w:ascii="Arial" w:hAnsi="Arial" w:cs="Arial"/>
                <w:sz w:val="24"/>
                <w:szCs w:val="24"/>
              </w:rPr>
              <w:t xml:space="preserve">It is necessary for those in charge of the stores to be aware of the legal aspects of purchasing or procuring materials because they can help the purchasing manager with the whole process and help to influence the best practice or process and create a smoother purchasing procedure. </w:t>
            </w:r>
          </w:p>
          <w:p w:rsidR="0095103F" w:rsidRDefault="0095103F" w:rsidP="0095103F">
            <w:pPr>
              <w:rPr>
                <w:rFonts w:ascii="Arial" w:hAnsi="Arial" w:cs="Arial"/>
                <w:sz w:val="24"/>
                <w:szCs w:val="24"/>
              </w:rPr>
            </w:pPr>
          </w:p>
          <w:p w:rsidR="0095103F" w:rsidRDefault="0095103F" w:rsidP="0095103F">
            <w:pPr>
              <w:rPr>
                <w:rFonts w:ascii="Arial" w:hAnsi="Arial" w:cs="Arial"/>
                <w:sz w:val="24"/>
                <w:szCs w:val="24"/>
              </w:rPr>
            </w:pPr>
            <w:r>
              <w:rPr>
                <w:rFonts w:ascii="Arial" w:hAnsi="Arial" w:cs="Arial"/>
                <w:sz w:val="24"/>
                <w:szCs w:val="24"/>
              </w:rPr>
              <w:t>Question 2 – ‘Training is the best method to shorten the learning curve’. Discuss</w:t>
            </w:r>
            <w:r>
              <w:rPr>
                <w:rFonts w:ascii="Arial" w:hAnsi="Arial" w:cs="Arial"/>
                <w:sz w:val="24"/>
                <w:szCs w:val="24"/>
              </w:rPr>
              <w:t>.</w:t>
            </w:r>
          </w:p>
          <w:p w:rsidR="0095103F" w:rsidRDefault="0095103F" w:rsidP="0095103F">
            <w:pPr>
              <w:rPr>
                <w:rFonts w:ascii="Arial" w:hAnsi="Arial" w:cs="Arial"/>
                <w:sz w:val="24"/>
                <w:szCs w:val="24"/>
              </w:rPr>
            </w:pPr>
          </w:p>
          <w:p w:rsidR="0095103F" w:rsidRPr="005D1F7D" w:rsidRDefault="0095103F" w:rsidP="0095103F">
            <w:pPr>
              <w:rPr>
                <w:rFonts w:ascii="Arial" w:hAnsi="Arial" w:cs="Arial"/>
                <w:sz w:val="24"/>
                <w:szCs w:val="24"/>
              </w:rPr>
            </w:pPr>
            <w:r>
              <w:rPr>
                <w:rFonts w:ascii="Arial" w:hAnsi="Arial" w:cs="Arial"/>
                <w:sz w:val="24"/>
                <w:szCs w:val="24"/>
              </w:rPr>
              <w:t>There are many arguments for and against this statement. It entirely comes down to what the person being trained best learns by as everyone is different and learns in different ways. Some would learn better by being trained on courses where as some would learn better from watching someone show them how to do a task and then trying to replicate this. Therefore, I both agree and disagree with the statement and the decision would have to be made depending on the person.</w:t>
            </w:r>
          </w:p>
          <w:p w:rsidR="00CF448F" w:rsidRPr="001D64AF" w:rsidRDefault="00CF448F" w:rsidP="00CF448F">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95103F" w:rsidRDefault="0095103F" w:rsidP="00A851DA">
      <w:pPr>
        <w:autoSpaceDE w:val="0"/>
        <w:autoSpaceDN w:val="0"/>
        <w:adjustRightInd w:val="0"/>
        <w:spacing w:after="0" w:line="240" w:lineRule="auto"/>
        <w:rPr>
          <w:rFonts w:cs="CalvertMT-Bold"/>
          <w:b/>
          <w:bCs/>
          <w:color w:val="002060"/>
          <w:sz w:val="28"/>
          <w:lang w:val="en-US"/>
        </w:rPr>
      </w:pPr>
    </w:p>
    <w:p w:rsidR="0095103F" w:rsidRDefault="0095103F" w:rsidP="00A851DA">
      <w:pPr>
        <w:autoSpaceDE w:val="0"/>
        <w:autoSpaceDN w:val="0"/>
        <w:adjustRightInd w:val="0"/>
        <w:spacing w:after="0" w:line="240" w:lineRule="auto"/>
        <w:rPr>
          <w:rFonts w:cs="CalvertMT-Bold"/>
          <w:b/>
          <w:bCs/>
          <w:color w:val="002060"/>
          <w:sz w:val="28"/>
          <w:lang w:val="en-US"/>
        </w:rPr>
      </w:pPr>
    </w:p>
    <w:p w:rsidR="0095103F" w:rsidRDefault="0095103F" w:rsidP="00A851DA">
      <w:pPr>
        <w:autoSpaceDE w:val="0"/>
        <w:autoSpaceDN w:val="0"/>
        <w:adjustRightInd w:val="0"/>
        <w:spacing w:after="0" w:line="240" w:lineRule="auto"/>
        <w:rPr>
          <w:rFonts w:cs="CalvertMT-Bold"/>
          <w:b/>
          <w:bCs/>
          <w:color w:val="002060"/>
          <w:sz w:val="28"/>
          <w:lang w:val="en-US"/>
        </w:rPr>
      </w:pPr>
    </w:p>
    <w:p w:rsidR="0095103F" w:rsidRDefault="0095103F" w:rsidP="00A851DA">
      <w:pPr>
        <w:autoSpaceDE w:val="0"/>
        <w:autoSpaceDN w:val="0"/>
        <w:adjustRightInd w:val="0"/>
        <w:spacing w:after="0" w:line="240" w:lineRule="auto"/>
        <w:rPr>
          <w:rFonts w:cs="CalvertMT-Bold"/>
          <w:b/>
          <w:bCs/>
          <w:color w:val="002060"/>
          <w:sz w:val="28"/>
          <w:lang w:val="en-US"/>
        </w:rPr>
      </w:pPr>
    </w:p>
    <w:p w:rsidR="0095103F" w:rsidRDefault="0095103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bookmarkStart w:id="0" w:name="_GoBack"/>
      <w:bookmarkEnd w:id="0"/>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6"/>
        <w:gridCol w:w="1251"/>
        <w:gridCol w:w="1599"/>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6590B" w:rsidP="00A851DA">
            <w:pPr>
              <w:rPr>
                <w:rFonts w:cs="Bliss-Regular"/>
                <w:color w:val="000000"/>
              </w:rPr>
            </w:pPr>
            <w:r>
              <w:rPr>
                <w:rFonts w:cs="Bliss-Regular"/>
                <w:color w:val="000000"/>
              </w:rPr>
              <w:t>Danny Sisson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36A4E" w:rsidP="00A851DA">
            <w:pPr>
              <w:rPr>
                <w:rFonts w:cs="Bliss-Regular"/>
                <w:color w:val="000000"/>
              </w:rPr>
            </w:pPr>
            <w:r>
              <w:rPr>
                <w:rFonts w:cs="Bliss-Regular"/>
                <w:color w:val="000000"/>
              </w:rPr>
              <w:t>24</w:t>
            </w:r>
            <w:r w:rsidR="0006590B">
              <w:rPr>
                <w:rFonts w:cs="Bliss-Regular"/>
                <w:color w:val="000000"/>
              </w:rPr>
              <w:t>/0</w:t>
            </w:r>
            <w:r>
              <w:rPr>
                <w:rFonts w:cs="Bliss-Regular"/>
                <w:color w:val="000000"/>
              </w:rPr>
              <w:t>4</w:t>
            </w:r>
            <w:r w:rsidR="0006590B">
              <w:rPr>
                <w:rFonts w:cs="Bliss-Regular"/>
                <w:color w:val="000000"/>
              </w:rPr>
              <w:t>/17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592A" w:rsidRDefault="007D592A" w:rsidP="00CB4D0A">
      <w:pPr>
        <w:spacing w:after="0" w:line="240" w:lineRule="auto"/>
      </w:pPr>
      <w:r>
        <w:separator/>
      </w:r>
    </w:p>
  </w:endnote>
  <w:endnote w:type="continuationSeparator" w:id="0">
    <w:p w:rsidR="007D592A" w:rsidRDefault="007D592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592A" w:rsidRDefault="007D592A" w:rsidP="00CB4D0A">
      <w:pPr>
        <w:spacing w:after="0" w:line="240" w:lineRule="auto"/>
      </w:pPr>
      <w:r>
        <w:separator/>
      </w:r>
    </w:p>
  </w:footnote>
  <w:footnote w:type="continuationSeparator" w:id="0">
    <w:p w:rsidR="007D592A" w:rsidRDefault="007D592A"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6AF7" w:rsidRDefault="00BF6AF7">
    <w:pPr>
      <w:pStyle w:val="Header"/>
      <w:jc w:val="right"/>
    </w:pPr>
    <w:r>
      <w:t>Danny Sisson</w:t>
    </w:r>
  </w:p>
  <w:p w:rsidR="00BF6AF7" w:rsidRDefault="00BF6AF7">
    <w:pPr>
      <w:pStyle w:val="Header"/>
      <w:jc w:val="right"/>
    </w:pPr>
    <w:r>
      <w:t>3644</w:t>
    </w:r>
  </w:p>
  <w:p w:rsidR="00BF6AF7" w:rsidRDefault="0095103F">
    <w:pPr>
      <w:pStyle w:val="Header"/>
      <w:jc w:val="right"/>
    </w:pPr>
    <w:r>
      <w:t>10</w:t>
    </w:r>
  </w:p>
  <w:p w:rsidR="00BF6AF7" w:rsidRDefault="00BF6AF7" w:rsidP="00BF6AF7">
    <w:pPr>
      <w:pStyle w:val="Header"/>
      <w:jc w:val="right"/>
    </w:pPr>
    <w:r>
      <w:t xml:space="preserve">Page </w:t>
    </w:r>
    <w:sdt>
      <w:sdtPr>
        <w:id w:val="-365145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5103F">
          <w:rPr>
            <w:noProof/>
          </w:rPr>
          <w:t>1</w:t>
        </w:r>
        <w:r>
          <w:rPr>
            <w:noProof/>
          </w:rPr>
          <w:fldChar w:fldCharType="end"/>
        </w:r>
      </w:sdtContent>
    </w:sdt>
  </w:p>
  <w:p w:rsidR="00BF6AF7" w:rsidRDefault="00BF6A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D47A8"/>
    <w:multiLevelType w:val="hybridMultilevel"/>
    <w:tmpl w:val="4EEE920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B097FD8"/>
    <w:multiLevelType w:val="hybridMultilevel"/>
    <w:tmpl w:val="D5466352"/>
    <w:lvl w:ilvl="0" w:tplc="CB4EF96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06515CA"/>
    <w:multiLevelType w:val="hybridMultilevel"/>
    <w:tmpl w:val="2696CA0C"/>
    <w:lvl w:ilvl="0" w:tplc="36AA8F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B975108"/>
    <w:multiLevelType w:val="hybridMultilevel"/>
    <w:tmpl w:val="C2EAFC60"/>
    <w:lvl w:ilvl="0" w:tplc="0078709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58C56EF"/>
    <w:multiLevelType w:val="hybridMultilevel"/>
    <w:tmpl w:val="270C5CC8"/>
    <w:lvl w:ilvl="0" w:tplc="E870B58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DEA4D4D"/>
    <w:multiLevelType w:val="hybridMultilevel"/>
    <w:tmpl w:val="D0D65022"/>
    <w:lvl w:ilvl="0" w:tplc="5BFE768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4"/>
  </w:num>
  <w:num w:numId="5">
    <w:abstractNumId w:val="6"/>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57978"/>
    <w:rsid w:val="0006590B"/>
    <w:rsid w:val="000820E8"/>
    <w:rsid w:val="001175EE"/>
    <w:rsid w:val="00157CF6"/>
    <w:rsid w:val="00182416"/>
    <w:rsid w:val="00187EB4"/>
    <w:rsid w:val="001F0481"/>
    <w:rsid w:val="001F65F9"/>
    <w:rsid w:val="00200C92"/>
    <w:rsid w:val="0020451E"/>
    <w:rsid w:val="00206B9D"/>
    <w:rsid w:val="0023259C"/>
    <w:rsid w:val="00256B59"/>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36A4E"/>
    <w:rsid w:val="00574D64"/>
    <w:rsid w:val="00591365"/>
    <w:rsid w:val="005B31E4"/>
    <w:rsid w:val="006034F6"/>
    <w:rsid w:val="00606084"/>
    <w:rsid w:val="00607874"/>
    <w:rsid w:val="00607E77"/>
    <w:rsid w:val="00617BB3"/>
    <w:rsid w:val="00645CDD"/>
    <w:rsid w:val="006823A7"/>
    <w:rsid w:val="00687EE8"/>
    <w:rsid w:val="0070347F"/>
    <w:rsid w:val="0070678E"/>
    <w:rsid w:val="007D592A"/>
    <w:rsid w:val="00831C11"/>
    <w:rsid w:val="008A60B4"/>
    <w:rsid w:val="008B3C31"/>
    <w:rsid w:val="008B64FE"/>
    <w:rsid w:val="00935BF7"/>
    <w:rsid w:val="0095103F"/>
    <w:rsid w:val="0095442C"/>
    <w:rsid w:val="00983942"/>
    <w:rsid w:val="009C37E0"/>
    <w:rsid w:val="009E41F4"/>
    <w:rsid w:val="00A14B66"/>
    <w:rsid w:val="00A65CF7"/>
    <w:rsid w:val="00A81AB4"/>
    <w:rsid w:val="00A851DA"/>
    <w:rsid w:val="00AC7D5B"/>
    <w:rsid w:val="00AE1481"/>
    <w:rsid w:val="00B0415E"/>
    <w:rsid w:val="00B04678"/>
    <w:rsid w:val="00BC46DF"/>
    <w:rsid w:val="00BF6AF7"/>
    <w:rsid w:val="00C03577"/>
    <w:rsid w:val="00C53029"/>
    <w:rsid w:val="00C65FEA"/>
    <w:rsid w:val="00CA0AC2"/>
    <w:rsid w:val="00CB4D0A"/>
    <w:rsid w:val="00CC2FB3"/>
    <w:rsid w:val="00CC575A"/>
    <w:rsid w:val="00CF123B"/>
    <w:rsid w:val="00CF448F"/>
    <w:rsid w:val="00D039AC"/>
    <w:rsid w:val="00D15FEA"/>
    <w:rsid w:val="00D427DE"/>
    <w:rsid w:val="00D5587D"/>
    <w:rsid w:val="00D707CC"/>
    <w:rsid w:val="00D821FE"/>
    <w:rsid w:val="00DB0793"/>
    <w:rsid w:val="00E00821"/>
    <w:rsid w:val="00E04DB4"/>
    <w:rsid w:val="00E30679"/>
    <w:rsid w:val="00E325F2"/>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2178336"/>
  <w15:docId w15:val="{7C5A68B6-BD18-4919-8AE6-5E5480CE4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0A520B-4E7E-4B84-8A19-04D97AF63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643</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danny</cp:lastModifiedBy>
  <cp:revision>2</cp:revision>
  <dcterms:created xsi:type="dcterms:W3CDTF">2017-05-16T20:38:00Z</dcterms:created>
  <dcterms:modified xsi:type="dcterms:W3CDTF">2017-05-16T20:38:00Z</dcterms:modified>
</cp:coreProperties>
</file>