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bg-BG" w:eastAsia="bg-B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0B7E" w:rsidP="00A851DA">
      <w:pPr>
        <w:rPr>
          <w:lang w:val="en-US"/>
        </w:rPr>
      </w:pPr>
      <w:r w:rsidRPr="00AB0B7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C4CA4" w:rsidRDefault="00CC4CA4" w:rsidP="00405895">
                  <w:pPr>
                    <w:jc w:val="center"/>
                    <w:rPr>
                      <w:b/>
                      <w:bCs/>
                      <w:color w:val="002060"/>
                      <w:sz w:val="44"/>
                      <w:szCs w:val="40"/>
                    </w:rPr>
                  </w:pPr>
                  <w:r>
                    <w:rPr>
                      <w:sz w:val="24"/>
                    </w:rPr>
                    <w:t xml:space="preserve">   </w:t>
                  </w:r>
                  <w:r>
                    <w:rPr>
                      <w:b/>
                      <w:bCs/>
                      <w:color w:val="002060"/>
                      <w:sz w:val="44"/>
                      <w:szCs w:val="40"/>
                    </w:rPr>
                    <w:t>Assignment Cover Sheet</w:t>
                  </w:r>
                </w:p>
                <w:p w:rsidR="00CC4CA4" w:rsidRDefault="00CC4CA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6544" w:rsidRDefault="00C543DF">
            <w:pPr>
              <w:pStyle w:val="Default"/>
              <w:rPr>
                <w:rFonts w:ascii="Arial" w:hAnsi="Arial" w:cs="Arial"/>
              </w:rPr>
            </w:pPr>
            <w:r w:rsidRPr="00286544">
              <w:rPr>
                <w:rFonts w:ascii="Arial" w:hAnsi="Arial" w:cs="Arial"/>
              </w:rPr>
              <w:t>Berkant Tahirov</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6544" w:rsidRDefault="00C543DF">
            <w:pPr>
              <w:pStyle w:val="Default"/>
              <w:rPr>
                <w:rFonts w:ascii="Arial" w:hAnsi="Arial" w:cs="Arial"/>
              </w:rPr>
            </w:pPr>
            <w:r w:rsidRPr="00286544">
              <w:rPr>
                <w:rFonts w:ascii="Arial" w:hAnsi="Arial" w:cs="Arial"/>
              </w:rPr>
              <w:t>11734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6544" w:rsidRDefault="00C543DF">
            <w:pPr>
              <w:pStyle w:val="Default"/>
              <w:rPr>
                <w:rFonts w:ascii="Arial" w:hAnsi="Arial" w:cs="Arial"/>
              </w:rPr>
            </w:pPr>
            <w:r w:rsidRPr="00286544">
              <w:rPr>
                <w:rFonts w:ascii="Arial" w:hAnsi="Arial" w:cs="Arial"/>
              </w:rPr>
              <w:t>Diploma in Travel&amp;Tourism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6544" w:rsidRDefault="00C543DF">
            <w:pPr>
              <w:rPr>
                <w:rFonts w:ascii="Arial" w:hAnsi="Arial" w:cs="Arial"/>
                <w:sz w:val="24"/>
                <w:szCs w:val="24"/>
              </w:rPr>
            </w:pPr>
            <w:r w:rsidRPr="00286544">
              <w:rPr>
                <w:rFonts w:ascii="Arial" w:hAnsi="Arial" w:cs="Arial"/>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tblPr>
      <w:tblGrid>
        <w:gridCol w:w="9242"/>
      </w:tblGrid>
      <w:tr w:rsidR="00CC2FB3" w:rsidTr="00CC2FB3">
        <w:tc>
          <w:tcPr>
            <w:tcW w:w="9242" w:type="dxa"/>
          </w:tcPr>
          <w:p w:rsidR="00CC2FB3" w:rsidRDefault="00C543DF" w:rsidP="00A851DA">
            <w:pPr>
              <w:rPr>
                <w:b/>
              </w:rPr>
            </w:pPr>
            <w:r>
              <w:rPr>
                <w:rFonts w:ascii="Arial" w:hAnsi="Arial" w:cs="Arial"/>
                <w:noProof/>
                <w:sz w:val="24"/>
                <w:szCs w:val="24"/>
                <w:lang w:val="bg-BG" w:eastAsia="bg-BG"/>
              </w:rPr>
              <w:drawing>
                <wp:inline distT="0" distB="0" distL="0" distR="0">
                  <wp:extent cx="820921" cy="956930"/>
                  <wp:effectExtent l="19050" t="0" r="0" b="0"/>
                  <wp:docPr id="1" name="Картина 1" descr="C:\Users\Laptop\Desktop\light-bulb-icon-idea-sign-solution-thinking-vector-17301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esktop\light-bulb-icon-idea-sign-solution-thinking-vector-17301422.jpg"/>
                          <pic:cNvPicPr>
                            <a:picLocks noChangeAspect="1" noChangeArrowheads="1"/>
                          </pic:cNvPicPr>
                        </pic:nvPicPr>
                        <pic:blipFill>
                          <a:blip r:embed="rId9" cstate="print"/>
                          <a:srcRect/>
                          <a:stretch>
                            <a:fillRect/>
                          </a:stretch>
                        </pic:blipFill>
                        <pic:spPr bwMode="auto">
                          <a:xfrm>
                            <a:off x="0" y="0"/>
                            <a:ext cx="821048" cy="957078"/>
                          </a:xfrm>
                          <a:prstGeom prst="rect">
                            <a:avLst/>
                          </a:prstGeom>
                          <a:noFill/>
                          <a:ln w="9525">
                            <a:noFill/>
                            <a:miter lim="800000"/>
                            <a:headEnd/>
                            <a:tailEnd/>
                          </a:ln>
                        </pic:spPr>
                      </pic:pic>
                    </a:graphicData>
                  </a:graphic>
                </wp:inline>
              </w:drawing>
            </w:r>
            <w:r>
              <w:rPr>
                <w:b/>
                <w:noProof/>
                <w:lang w:val="bg-BG" w:eastAsia="bg-BG"/>
              </w:rPr>
              <w:drawing>
                <wp:inline distT="0" distB="0" distL="0" distR="0">
                  <wp:extent cx="1001676" cy="1175955"/>
                  <wp:effectExtent l="19050" t="0" r="7974" b="0"/>
                  <wp:docPr id="2" name="Картина 2" descr="C:\Users\Laptop\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op\Desktop\images.png"/>
                          <pic:cNvPicPr>
                            <a:picLocks noChangeAspect="1" noChangeArrowheads="1"/>
                          </pic:cNvPicPr>
                        </pic:nvPicPr>
                        <pic:blipFill>
                          <a:blip r:embed="rId10" cstate="print"/>
                          <a:srcRect/>
                          <a:stretch>
                            <a:fillRect/>
                          </a:stretch>
                        </pic:blipFill>
                        <pic:spPr bwMode="auto">
                          <a:xfrm>
                            <a:off x="0" y="0"/>
                            <a:ext cx="1004106" cy="1178808"/>
                          </a:xfrm>
                          <a:prstGeom prst="rect">
                            <a:avLst/>
                          </a:prstGeom>
                          <a:noFill/>
                          <a:ln w="9525">
                            <a:noFill/>
                            <a:miter lim="800000"/>
                            <a:headEnd/>
                            <a:tailEnd/>
                          </a:ln>
                        </pic:spPr>
                      </pic:pic>
                    </a:graphicData>
                  </a:graphic>
                </wp:inline>
              </w:drawing>
            </w:r>
            <w:r>
              <w:rPr>
                <w:b/>
                <w:noProof/>
                <w:lang w:val="bg-BG" w:eastAsia="bg-BG"/>
              </w:rPr>
              <w:drawing>
                <wp:inline distT="0" distB="0" distL="0" distR="0">
                  <wp:extent cx="916615" cy="1169497"/>
                  <wp:effectExtent l="19050" t="0" r="0" b="0"/>
                  <wp:docPr id="3" name="Картина 3" descr="C:\Users\Laptop\Desktop\7005_in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ptop\Desktop\7005_info.jpg"/>
                          <pic:cNvPicPr>
                            <a:picLocks noChangeAspect="1" noChangeArrowheads="1"/>
                          </pic:cNvPicPr>
                        </pic:nvPicPr>
                        <pic:blipFill>
                          <a:blip r:embed="rId11" cstate="print"/>
                          <a:srcRect/>
                          <a:stretch>
                            <a:fillRect/>
                          </a:stretch>
                        </pic:blipFill>
                        <pic:spPr bwMode="auto">
                          <a:xfrm>
                            <a:off x="0" y="0"/>
                            <a:ext cx="916960" cy="1169937"/>
                          </a:xfrm>
                          <a:prstGeom prst="rect">
                            <a:avLst/>
                          </a:prstGeom>
                          <a:noFill/>
                          <a:ln w="9525">
                            <a:noFill/>
                            <a:miter lim="800000"/>
                            <a:headEnd/>
                            <a:tailEnd/>
                          </a:ln>
                        </pic:spPr>
                      </pic:pic>
                    </a:graphicData>
                  </a:graphic>
                </wp:inline>
              </w:drawing>
            </w:r>
          </w:p>
          <w:p w:rsidR="00C543DF" w:rsidRDefault="00C543DF" w:rsidP="00A851DA">
            <w:pPr>
              <w:rPr>
                <w:b/>
              </w:rPr>
            </w:pPr>
          </w:p>
          <w:p w:rsidR="00C543DF" w:rsidRPr="00F41832" w:rsidRDefault="007279FE" w:rsidP="00A851DA">
            <w:pPr>
              <w:rPr>
                <w:rFonts w:ascii="Arial" w:hAnsi="Arial" w:cs="Arial"/>
                <w:sz w:val="24"/>
                <w:szCs w:val="24"/>
              </w:rPr>
            </w:pPr>
            <w:r w:rsidRPr="00F41832">
              <w:rPr>
                <w:rFonts w:ascii="Arial" w:hAnsi="Arial" w:cs="Arial"/>
                <w:sz w:val="24"/>
                <w:szCs w:val="24"/>
              </w:rPr>
              <w:t>I.</w:t>
            </w:r>
            <w:r w:rsidR="00C543DF" w:rsidRPr="00F41832">
              <w:rPr>
                <w:rFonts w:ascii="Arial" w:hAnsi="Arial" w:cs="Arial"/>
                <w:sz w:val="24"/>
                <w:szCs w:val="24"/>
              </w:rPr>
              <w:t xml:space="preserve">Public awareness  in tourism is the required information and </w:t>
            </w:r>
            <w:r w:rsidR="00394B62" w:rsidRPr="00F41832">
              <w:rPr>
                <w:rFonts w:ascii="Arial" w:hAnsi="Arial" w:cs="Arial"/>
                <w:sz w:val="24"/>
                <w:szCs w:val="24"/>
              </w:rPr>
              <w:t>support for the local community and mo</w:t>
            </w:r>
            <w:r w:rsidR="004A146A" w:rsidRPr="00F41832">
              <w:rPr>
                <w:rFonts w:ascii="Arial" w:hAnsi="Arial" w:cs="Arial"/>
                <w:sz w:val="24"/>
                <w:szCs w:val="24"/>
              </w:rPr>
              <w:t>st importantly for tourists that</w:t>
            </w:r>
            <w:r w:rsidR="00394B62" w:rsidRPr="00F41832">
              <w:rPr>
                <w:rFonts w:ascii="Arial" w:hAnsi="Arial" w:cs="Arial"/>
                <w:sz w:val="24"/>
                <w:szCs w:val="24"/>
              </w:rPr>
              <w:t xml:space="preserve"> are unfamiliar at the destination.Information about future tourism events and new developments such as in infrastructure</w:t>
            </w:r>
            <w:r w:rsidR="004A146A" w:rsidRPr="00F41832">
              <w:rPr>
                <w:rFonts w:ascii="Arial" w:hAnsi="Arial" w:cs="Arial"/>
                <w:sz w:val="24"/>
                <w:szCs w:val="24"/>
              </w:rPr>
              <w:t>,</w:t>
            </w:r>
            <w:r w:rsidR="00394B62" w:rsidRPr="00F41832">
              <w:rPr>
                <w:rFonts w:ascii="Arial" w:hAnsi="Arial" w:cs="Arial"/>
                <w:sz w:val="24"/>
                <w:szCs w:val="24"/>
              </w:rPr>
              <w:t>facilities and more developments that can increase the number of tourists visitations and to inspire and inform the local community to invest more on tourism orientated activities and businesses.The support of all of these developments and plans comes from every countrys</w:t>
            </w:r>
            <w:r w:rsidR="00F87FE9" w:rsidRPr="00F41832">
              <w:rPr>
                <w:rFonts w:ascii="Arial" w:hAnsi="Arial" w:cs="Arial"/>
                <w:sz w:val="24"/>
                <w:szCs w:val="24"/>
              </w:rPr>
              <w:t>’ GTA (Government  Tourism Adminastration)</w:t>
            </w:r>
            <w:r w:rsidR="004A146A" w:rsidRPr="00F41832">
              <w:rPr>
                <w:rFonts w:ascii="Arial" w:hAnsi="Arial" w:cs="Arial"/>
                <w:sz w:val="24"/>
                <w:szCs w:val="24"/>
              </w:rPr>
              <w:t xml:space="preserve">.The actual support comes from the GTA,which they finance the hotels,restaurants,new venues and leisure facilities.The GTA’s role is to keep the general public updated </w:t>
            </w:r>
            <w:r w:rsidRPr="00F41832">
              <w:rPr>
                <w:rFonts w:ascii="Arial" w:hAnsi="Arial" w:cs="Arial"/>
                <w:sz w:val="24"/>
                <w:szCs w:val="24"/>
              </w:rPr>
              <w:t>about future plans and events,and to employ media personnel (journalists,publicists,freelance travelers and etc.) in order to spread and in some way to promote the destination and its image.The benefits are very simple and most of them in a positive way:</w:t>
            </w:r>
          </w:p>
          <w:p w:rsidR="007279FE" w:rsidRPr="00F41832" w:rsidRDefault="007279FE" w:rsidP="00A851DA">
            <w:pPr>
              <w:rPr>
                <w:rFonts w:ascii="Arial" w:hAnsi="Arial" w:cs="Arial"/>
                <w:sz w:val="24"/>
                <w:szCs w:val="24"/>
              </w:rPr>
            </w:pPr>
          </w:p>
          <w:p w:rsidR="007279FE" w:rsidRPr="00F41832" w:rsidRDefault="00F41832" w:rsidP="00A851DA">
            <w:pPr>
              <w:rPr>
                <w:rFonts w:ascii="Arial" w:hAnsi="Arial" w:cs="Arial"/>
                <w:sz w:val="24"/>
                <w:szCs w:val="24"/>
              </w:rPr>
            </w:pPr>
            <w:r>
              <w:rPr>
                <w:rFonts w:ascii="Arial" w:hAnsi="Arial" w:cs="Arial"/>
                <w:sz w:val="24"/>
                <w:szCs w:val="24"/>
              </w:rPr>
              <w:t xml:space="preserve">A) </w:t>
            </w:r>
            <w:r w:rsidR="007279FE" w:rsidRPr="00F41832">
              <w:rPr>
                <w:rFonts w:ascii="Arial" w:hAnsi="Arial" w:cs="Arial"/>
                <w:sz w:val="24"/>
                <w:szCs w:val="24"/>
              </w:rPr>
              <w:t>Collaboration with the local community,support in begging new businesses and about seasonal  events, at the destination= success.</w:t>
            </w:r>
            <w:r w:rsidR="000E6881" w:rsidRPr="00F41832">
              <w:rPr>
                <w:rFonts w:ascii="Arial" w:hAnsi="Arial" w:cs="Arial"/>
                <w:sz w:val="24"/>
                <w:szCs w:val="24"/>
              </w:rPr>
              <w:t>(The local and the general GDP( Gross Domestic Product)  will eventually  grow,which is the only big  revenue for many governments.The destination will be more accessible and highly recommended when it is once visited.</w:t>
            </w:r>
          </w:p>
          <w:p w:rsidR="007279FE" w:rsidRPr="00F41832" w:rsidRDefault="007279FE" w:rsidP="00A851DA">
            <w:pPr>
              <w:rPr>
                <w:rFonts w:ascii="Arial" w:hAnsi="Arial" w:cs="Arial"/>
                <w:sz w:val="24"/>
                <w:szCs w:val="24"/>
              </w:rPr>
            </w:pPr>
          </w:p>
          <w:p w:rsidR="007279FE" w:rsidRDefault="00F41832" w:rsidP="00A851DA">
            <w:r>
              <w:rPr>
                <w:rFonts w:ascii="Arial" w:hAnsi="Arial" w:cs="Arial"/>
                <w:sz w:val="24"/>
                <w:szCs w:val="24"/>
              </w:rPr>
              <w:lastRenderedPageBreak/>
              <w:t xml:space="preserve">B) </w:t>
            </w:r>
            <w:r w:rsidR="007279FE" w:rsidRPr="00F41832">
              <w:rPr>
                <w:rFonts w:ascii="Arial" w:hAnsi="Arial" w:cs="Arial"/>
                <w:sz w:val="24"/>
                <w:szCs w:val="24"/>
              </w:rPr>
              <w:t>Most importantly is</w:t>
            </w:r>
            <w:r w:rsidR="000E6881" w:rsidRPr="00F41832">
              <w:rPr>
                <w:rFonts w:ascii="Arial" w:hAnsi="Arial" w:cs="Arial"/>
                <w:sz w:val="24"/>
                <w:szCs w:val="24"/>
              </w:rPr>
              <w:t xml:space="preserve"> </w:t>
            </w:r>
            <w:r w:rsidR="007279FE" w:rsidRPr="00F41832">
              <w:rPr>
                <w:rFonts w:ascii="Arial" w:hAnsi="Arial" w:cs="Arial"/>
                <w:sz w:val="24"/>
                <w:szCs w:val="24"/>
              </w:rPr>
              <w:t xml:space="preserve"> also keeping the tourists and visitors informed,updated and suppo</w:t>
            </w:r>
            <w:r w:rsidR="000E6881" w:rsidRPr="00F41832">
              <w:rPr>
                <w:rFonts w:ascii="Arial" w:hAnsi="Arial" w:cs="Arial"/>
                <w:sz w:val="24"/>
                <w:szCs w:val="24"/>
              </w:rPr>
              <w:t>rted at the destination and this=success (It’s more likely for the tourists to come back and recommend the destination to others.Keep them satisfied even if they’re not completely happy about their accomadation.</w:t>
            </w:r>
          </w:p>
          <w:p w:rsidR="00F41832" w:rsidRDefault="00F41832" w:rsidP="00A851DA"/>
          <w:p w:rsidR="00F41832" w:rsidRDefault="00F41832" w:rsidP="00A851DA"/>
          <w:p w:rsidR="00F41832" w:rsidRPr="00C543DF" w:rsidRDefault="00F41832" w:rsidP="00A851DA"/>
          <w:p w:rsidR="00CC2FB3" w:rsidRDefault="00F41832" w:rsidP="00A851DA">
            <w:r>
              <w:rPr>
                <w:noProof/>
                <w:lang w:val="bg-BG" w:eastAsia="bg-BG"/>
              </w:rPr>
              <w:drawing>
                <wp:inline distT="0" distB="0" distL="0" distR="0">
                  <wp:extent cx="2030818" cy="1403498"/>
                  <wp:effectExtent l="19050" t="0" r="7532" b="0"/>
                  <wp:docPr id="4" name="Картина 4" descr="C:\Users\Laptop\Desktop\toursim_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ptop\Desktop\toursim_day.jpg"/>
                          <pic:cNvPicPr>
                            <a:picLocks noChangeAspect="1" noChangeArrowheads="1"/>
                          </pic:cNvPicPr>
                        </pic:nvPicPr>
                        <pic:blipFill>
                          <a:blip r:embed="rId12" cstate="print"/>
                          <a:srcRect/>
                          <a:stretch>
                            <a:fillRect/>
                          </a:stretch>
                        </pic:blipFill>
                        <pic:spPr bwMode="auto">
                          <a:xfrm>
                            <a:off x="0" y="0"/>
                            <a:ext cx="2031009" cy="1403630"/>
                          </a:xfrm>
                          <a:prstGeom prst="rect">
                            <a:avLst/>
                          </a:prstGeom>
                          <a:noFill/>
                          <a:ln w="9525">
                            <a:noFill/>
                            <a:miter lim="800000"/>
                            <a:headEnd/>
                            <a:tailEnd/>
                          </a:ln>
                        </pic:spPr>
                      </pic:pic>
                    </a:graphicData>
                  </a:graphic>
                </wp:inline>
              </w:drawing>
            </w:r>
            <w:r>
              <w:rPr>
                <w:noProof/>
                <w:lang w:val="bg-BG" w:eastAsia="bg-BG"/>
              </w:rPr>
              <w:drawing>
                <wp:inline distT="0" distB="0" distL="0" distR="0">
                  <wp:extent cx="1501406" cy="1398975"/>
                  <wp:effectExtent l="19050" t="0" r="3544" b="0"/>
                  <wp:docPr id="6" name="Картина 5" descr="C:\Users\Laptop\Desktop\изтеглен фай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ptop\Desktop\изтеглен файл.png"/>
                          <pic:cNvPicPr>
                            <a:picLocks noChangeAspect="1" noChangeArrowheads="1"/>
                          </pic:cNvPicPr>
                        </pic:nvPicPr>
                        <pic:blipFill>
                          <a:blip r:embed="rId13" cstate="print"/>
                          <a:srcRect/>
                          <a:stretch>
                            <a:fillRect/>
                          </a:stretch>
                        </pic:blipFill>
                        <pic:spPr bwMode="auto">
                          <a:xfrm>
                            <a:off x="0" y="0"/>
                            <a:ext cx="1505049" cy="1402369"/>
                          </a:xfrm>
                          <a:prstGeom prst="rect">
                            <a:avLst/>
                          </a:prstGeom>
                          <a:noFill/>
                          <a:ln w="9525">
                            <a:noFill/>
                            <a:miter lim="800000"/>
                            <a:headEnd/>
                            <a:tailEnd/>
                          </a:ln>
                        </pic:spPr>
                      </pic:pic>
                    </a:graphicData>
                  </a:graphic>
                </wp:inline>
              </w:drawing>
            </w:r>
            <w:r w:rsidR="005550D4">
              <w:rPr>
                <w:noProof/>
                <w:lang w:val="bg-BG" w:eastAsia="bg-BG"/>
              </w:rPr>
              <w:drawing>
                <wp:inline distT="0" distB="0" distL="0" distR="0">
                  <wp:extent cx="1498231" cy="1492799"/>
                  <wp:effectExtent l="19050" t="0" r="6719" b="0"/>
                  <wp:docPr id="7" name="Картина 6" descr="C:\Users\Laptop\Desktop\изтеглен файл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ptop\Desktop\изтеглен файл (1).png"/>
                          <pic:cNvPicPr>
                            <a:picLocks noChangeAspect="1" noChangeArrowheads="1"/>
                          </pic:cNvPicPr>
                        </pic:nvPicPr>
                        <pic:blipFill>
                          <a:blip r:embed="rId14" cstate="print"/>
                          <a:srcRect/>
                          <a:stretch>
                            <a:fillRect/>
                          </a:stretch>
                        </pic:blipFill>
                        <pic:spPr bwMode="auto">
                          <a:xfrm>
                            <a:off x="0" y="0"/>
                            <a:ext cx="1505639" cy="1500180"/>
                          </a:xfrm>
                          <a:prstGeom prst="rect">
                            <a:avLst/>
                          </a:prstGeom>
                          <a:noFill/>
                          <a:ln w="9525">
                            <a:noFill/>
                            <a:miter lim="800000"/>
                            <a:headEnd/>
                            <a:tailEnd/>
                          </a:ln>
                        </pic:spPr>
                      </pic:pic>
                    </a:graphicData>
                  </a:graphic>
                </wp:inline>
              </w:drawing>
            </w:r>
          </w:p>
          <w:p w:rsidR="00F41832" w:rsidRDefault="00F41832" w:rsidP="00A851DA"/>
          <w:p w:rsidR="003E458F" w:rsidRDefault="0019269E" w:rsidP="00A851DA">
            <w:pPr>
              <w:rPr>
                <w:rFonts w:ascii="Arial" w:hAnsi="Arial" w:cs="Arial"/>
                <w:sz w:val="24"/>
                <w:szCs w:val="24"/>
              </w:rPr>
            </w:pPr>
            <w:r>
              <w:rPr>
                <w:rFonts w:ascii="Arial" w:hAnsi="Arial" w:cs="Arial"/>
                <w:sz w:val="24"/>
                <w:szCs w:val="24"/>
              </w:rPr>
              <w:t>II.</w:t>
            </w:r>
            <w:r w:rsidR="00F41832">
              <w:rPr>
                <w:rFonts w:ascii="Arial" w:hAnsi="Arial" w:cs="Arial"/>
                <w:sz w:val="24"/>
                <w:szCs w:val="24"/>
              </w:rPr>
              <w:t>The benefits of the inbound tourism are unimaginable.If a country has economical issues and corruption and poverty issues,but TOP attractio</w:t>
            </w:r>
            <w:r w:rsidR="00FB0F63">
              <w:rPr>
                <w:rFonts w:ascii="Arial" w:hAnsi="Arial" w:cs="Arial"/>
                <w:sz w:val="24"/>
                <w:szCs w:val="24"/>
              </w:rPr>
              <w:t>ns like beaches,mountains,lake</w:t>
            </w:r>
            <w:r w:rsidR="00C21746">
              <w:rPr>
                <w:rFonts w:ascii="Arial" w:hAnsi="Arial" w:cs="Arial"/>
                <w:sz w:val="24"/>
                <w:szCs w:val="24"/>
              </w:rPr>
              <w:t xml:space="preserve">s and other forms of landscapes,then </w:t>
            </w:r>
            <w:r w:rsidR="00FB0F63">
              <w:rPr>
                <w:rFonts w:ascii="Arial" w:hAnsi="Arial" w:cs="Arial"/>
                <w:sz w:val="24"/>
                <w:szCs w:val="24"/>
              </w:rPr>
              <w:t xml:space="preserve">this may still not stop tourists to visit the countries and its best destinations.For example Brasil and most specifically Rio De Janeiro,these issues are present; economical crisis,poverty,corruption and violence with it,but still this doesn’t stop millions of tourists visiting monthly Brasil and Rio De Janeiro.Because the city has a lot to offer,and attract as we all know </w:t>
            </w:r>
            <w:r w:rsidR="003E458F">
              <w:rPr>
                <w:rFonts w:ascii="Arial" w:hAnsi="Arial" w:cs="Arial"/>
                <w:sz w:val="24"/>
                <w:szCs w:val="24"/>
              </w:rPr>
              <w:t xml:space="preserve">places like </w:t>
            </w:r>
            <w:r w:rsidR="00FB0F63">
              <w:rPr>
                <w:rFonts w:ascii="Arial" w:hAnsi="Arial" w:cs="Arial"/>
                <w:sz w:val="24"/>
                <w:szCs w:val="24"/>
              </w:rPr>
              <w:t>the infamous Copacabana beach,The Christ Redeemer statue,the football stadium ‘Maracana’</w:t>
            </w:r>
            <w:r w:rsidR="003E458F">
              <w:rPr>
                <w:rFonts w:ascii="Arial" w:hAnsi="Arial" w:cs="Arial"/>
                <w:sz w:val="24"/>
                <w:szCs w:val="24"/>
              </w:rPr>
              <w:t>,the mountain Sugarloaf and many more attractions.This inbound tourism is not only vital for the government,but also the development of the local population</w:t>
            </w:r>
            <w:r w:rsidR="002856A8">
              <w:rPr>
                <w:rFonts w:ascii="Arial" w:hAnsi="Arial" w:cs="Arial"/>
                <w:sz w:val="24"/>
                <w:szCs w:val="24"/>
              </w:rPr>
              <w:t xml:space="preserve"> in every level (education,jobs,hospitals and more business oppurtunities).Inbound tourism may be the only factor of economical and social development and countries like Greece,Thailand,Croatia,Bulgaria,Turkey,Phillipines and other island countries</w:t>
            </w:r>
            <w:r w:rsidR="00C21746">
              <w:rPr>
                <w:rFonts w:ascii="Arial" w:hAnsi="Arial" w:cs="Arial"/>
                <w:sz w:val="24"/>
                <w:szCs w:val="24"/>
              </w:rPr>
              <w:t xml:space="preserve">.Many countries </w:t>
            </w:r>
            <w:r w:rsidR="002856A8">
              <w:rPr>
                <w:rFonts w:ascii="Arial" w:hAnsi="Arial" w:cs="Arial"/>
                <w:sz w:val="24"/>
                <w:szCs w:val="24"/>
              </w:rPr>
              <w:t xml:space="preserve"> heavily rely and focus on inbound tourism activities and improvements.There </w:t>
            </w:r>
            <w:r w:rsidR="00C21746">
              <w:rPr>
                <w:rFonts w:ascii="Arial" w:hAnsi="Arial" w:cs="Arial"/>
                <w:sz w:val="24"/>
                <w:szCs w:val="24"/>
              </w:rPr>
              <w:t xml:space="preserve">is </w:t>
            </w:r>
            <w:r w:rsidR="002856A8">
              <w:rPr>
                <w:rFonts w:ascii="Arial" w:hAnsi="Arial" w:cs="Arial"/>
                <w:sz w:val="24"/>
                <w:szCs w:val="24"/>
              </w:rPr>
              <w:t>also to mentio</w:t>
            </w:r>
            <w:r>
              <w:rPr>
                <w:rFonts w:ascii="Arial" w:hAnsi="Arial" w:cs="Arial"/>
                <w:sz w:val="24"/>
                <w:szCs w:val="24"/>
              </w:rPr>
              <w:t>n</w:t>
            </w:r>
            <w:r w:rsidR="002856A8">
              <w:rPr>
                <w:rFonts w:ascii="Arial" w:hAnsi="Arial" w:cs="Arial"/>
                <w:sz w:val="24"/>
                <w:szCs w:val="24"/>
              </w:rPr>
              <w:t xml:space="preserve"> that </w:t>
            </w:r>
            <w:r w:rsidR="0083689E">
              <w:rPr>
                <w:rFonts w:ascii="Arial" w:hAnsi="Arial" w:cs="Arial"/>
                <w:sz w:val="24"/>
                <w:szCs w:val="24"/>
              </w:rPr>
              <w:t xml:space="preserve">inbound tourism also differs </w:t>
            </w:r>
            <w:r w:rsidR="00CC4CA4">
              <w:rPr>
                <w:rFonts w:ascii="Arial" w:hAnsi="Arial" w:cs="Arial"/>
                <w:sz w:val="24"/>
                <w:szCs w:val="24"/>
              </w:rPr>
              <w:t>into two</w:t>
            </w:r>
            <w:r w:rsidR="00C21746">
              <w:rPr>
                <w:rFonts w:ascii="Arial" w:hAnsi="Arial" w:cs="Arial"/>
                <w:sz w:val="24"/>
                <w:szCs w:val="24"/>
              </w:rPr>
              <w:t xml:space="preserve"> main</w:t>
            </w:r>
            <w:r w:rsidR="00CC4CA4">
              <w:rPr>
                <w:rFonts w:ascii="Arial" w:hAnsi="Arial" w:cs="Arial"/>
                <w:sz w:val="24"/>
                <w:szCs w:val="24"/>
              </w:rPr>
              <w:t xml:space="preserve"> categories: seasonal an</w:t>
            </w:r>
            <w:r>
              <w:rPr>
                <w:rFonts w:ascii="Arial" w:hAnsi="Arial" w:cs="Arial"/>
                <w:sz w:val="24"/>
                <w:szCs w:val="24"/>
              </w:rPr>
              <w:t xml:space="preserve">d sometimes whole year tourism </w:t>
            </w:r>
            <w:r w:rsidR="00C21746">
              <w:rPr>
                <w:rFonts w:ascii="Arial" w:hAnsi="Arial" w:cs="Arial"/>
                <w:sz w:val="24"/>
                <w:szCs w:val="24"/>
              </w:rPr>
              <w:t>(like;</w:t>
            </w:r>
            <w:r>
              <w:rPr>
                <w:rFonts w:ascii="Arial" w:hAnsi="Arial" w:cs="Arial"/>
                <w:sz w:val="24"/>
                <w:szCs w:val="24"/>
              </w:rPr>
              <w:t>India,Brazil,Thailand and etc.)</w:t>
            </w:r>
            <w:r w:rsidR="00C21746">
              <w:rPr>
                <w:rFonts w:ascii="Arial" w:hAnsi="Arial" w:cs="Arial"/>
                <w:sz w:val="24"/>
                <w:szCs w:val="24"/>
              </w:rPr>
              <w:t>The whole year tourism countries can benefit more and expand faster due to the non-stop outbound tourists.</w:t>
            </w:r>
          </w:p>
          <w:p w:rsidR="0019269E" w:rsidRDefault="0019269E" w:rsidP="00A851DA">
            <w:pPr>
              <w:rPr>
                <w:rFonts w:ascii="Arial" w:hAnsi="Arial" w:cs="Arial"/>
                <w:sz w:val="24"/>
                <w:szCs w:val="24"/>
              </w:rPr>
            </w:pPr>
          </w:p>
          <w:p w:rsidR="0019269E" w:rsidRDefault="0019269E" w:rsidP="00A851DA">
            <w:pPr>
              <w:rPr>
                <w:rFonts w:ascii="Arial" w:hAnsi="Arial" w:cs="Arial"/>
                <w:sz w:val="24"/>
                <w:szCs w:val="24"/>
              </w:rPr>
            </w:pPr>
            <w:r>
              <w:rPr>
                <w:rFonts w:ascii="Arial" w:hAnsi="Arial" w:cs="Arial"/>
                <w:sz w:val="24"/>
                <w:szCs w:val="24"/>
              </w:rPr>
              <w:t>These are the most know</w:t>
            </w:r>
            <w:r w:rsidR="00AD20E5">
              <w:rPr>
                <w:rFonts w:ascii="Arial" w:hAnsi="Arial" w:cs="Arial"/>
                <w:sz w:val="24"/>
                <w:szCs w:val="24"/>
              </w:rPr>
              <w:t>n</w:t>
            </w:r>
            <w:r>
              <w:rPr>
                <w:rFonts w:ascii="Arial" w:hAnsi="Arial" w:cs="Arial"/>
                <w:sz w:val="24"/>
                <w:szCs w:val="24"/>
              </w:rPr>
              <w:t xml:space="preserve"> benefits</w:t>
            </w:r>
            <w:r w:rsidR="00AD20E5">
              <w:rPr>
                <w:rFonts w:ascii="Arial" w:hAnsi="Arial" w:cs="Arial"/>
                <w:sz w:val="24"/>
                <w:szCs w:val="24"/>
              </w:rPr>
              <w:t xml:space="preserve"> and changes</w:t>
            </w:r>
            <w:r>
              <w:rPr>
                <w:rFonts w:ascii="Arial" w:hAnsi="Arial" w:cs="Arial"/>
                <w:sz w:val="24"/>
                <w:szCs w:val="24"/>
              </w:rPr>
              <w:t xml:space="preserve"> that can be expected if inbound tourism is funded and active.</w:t>
            </w:r>
          </w:p>
          <w:p w:rsidR="0019269E" w:rsidRDefault="0019269E" w:rsidP="00A851DA">
            <w:pPr>
              <w:rPr>
                <w:rFonts w:ascii="Arial" w:hAnsi="Arial" w:cs="Arial"/>
                <w:sz w:val="24"/>
                <w:szCs w:val="24"/>
              </w:rPr>
            </w:pPr>
          </w:p>
          <w:p w:rsidR="0019269E" w:rsidRDefault="00AB0B7E" w:rsidP="00A851DA">
            <w:pPr>
              <w:rPr>
                <w:rFonts w:ascii="Arial" w:hAnsi="Arial" w:cs="Arial"/>
                <w:sz w:val="24"/>
                <w:szCs w:val="24"/>
              </w:rPr>
            </w:pPr>
            <w:r>
              <w:rPr>
                <w:rFonts w:ascii="Arial" w:hAnsi="Arial" w:cs="Arial"/>
                <w:noProof/>
                <w:sz w:val="24"/>
                <w:szCs w:val="24"/>
                <w:lang w:val="bg-BG" w:eastAsia="bg-BG"/>
              </w:rPr>
              <w:pict>
                <v:shapetype id="_x0000_t110" coordsize="21600,21600" o:spt="110" path="m10800,l,10800,10800,21600,21600,10800xe">
                  <v:stroke joinstyle="miter"/>
                  <v:path gradientshapeok="t" o:connecttype="rect" textboxrect="5400,5400,16200,16200"/>
                </v:shapetype>
                <v:shape id="_x0000_s1028" type="#_x0000_t110" style="position:absolute;margin-left:-5pt;margin-top:1.55pt;width:42.7pt;height:9.5pt;z-index:251661312" fillcolor="#e07b7b [1942]" strokecolor="#c32d2e [3206]" strokeweight="1pt">
                  <v:fill color2="#c32d2e [3206]" focus="50%" type="gradient"/>
                  <v:shadow on="t" type="perspective" color="#601616 [1606]" offset="1pt" offset2="-3pt"/>
                </v:shape>
              </w:pict>
            </w:r>
            <w:r w:rsidR="0019269E">
              <w:rPr>
                <w:rFonts w:ascii="Arial" w:hAnsi="Arial" w:cs="Arial"/>
                <w:sz w:val="24"/>
                <w:szCs w:val="24"/>
              </w:rPr>
              <w:t xml:space="preserve">            </w:t>
            </w:r>
            <w:r w:rsidR="00AD20E5">
              <w:rPr>
                <w:rFonts w:ascii="Arial" w:hAnsi="Arial" w:cs="Arial"/>
                <w:sz w:val="24"/>
                <w:szCs w:val="24"/>
              </w:rPr>
              <w:t>Increase of the general economy and GDP of the country.</w:t>
            </w:r>
          </w:p>
          <w:p w:rsidR="00AD20E5" w:rsidRDefault="00AD20E5" w:rsidP="00A851DA">
            <w:pPr>
              <w:rPr>
                <w:rFonts w:ascii="Arial" w:hAnsi="Arial" w:cs="Arial"/>
                <w:sz w:val="24"/>
                <w:szCs w:val="24"/>
              </w:rPr>
            </w:pPr>
          </w:p>
          <w:p w:rsidR="00AD20E5" w:rsidRDefault="00AB0B7E" w:rsidP="00A851DA">
            <w:pPr>
              <w:rPr>
                <w:rFonts w:ascii="Arial" w:hAnsi="Arial" w:cs="Arial"/>
                <w:sz w:val="24"/>
                <w:szCs w:val="24"/>
              </w:rPr>
            </w:pPr>
            <w:r>
              <w:rPr>
                <w:rFonts w:ascii="Arial" w:hAnsi="Arial" w:cs="Arial"/>
                <w:noProof/>
                <w:sz w:val="24"/>
                <w:szCs w:val="24"/>
                <w:lang w:val="bg-BG" w:eastAsia="bg-BG"/>
              </w:rPr>
              <w:pict>
                <v:shape id="_x0000_s1029" type="#_x0000_t110" style="position:absolute;margin-left:-5pt;margin-top:2.4pt;width:42.7pt;height:9.5pt;z-index:251662336" fillcolor="#e07b7b [1942]" strokecolor="#c32d2e [3206]" strokeweight="1pt">
                  <v:fill color2="#c32d2e [3206]" focus="50%" type="gradient"/>
                  <v:shadow on="t" type="perspective" color="#601616 [1606]" offset="1pt" offset2="-3pt"/>
                </v:shape>
              </w:pict>
            </w:r>
            <w:r w:rsidR="00AD20E5">
              <w:rPr>
                <w:rFonts w:ascii="Arial" w:hAnsi="Arial" w:cs="Arial"/>
                <w:sz w:val="24"/>
                <w:szCs w:val="24"/>
              </w:rPr>
              <w:t xml:space="preserve">            New oppurtuniti</w:t>
            </w:r>
            <w:r w:rsidR="00815A46">
              <w:rPr>
                <w:rFonts w:ascii="Arial" w:hAnsi="Arial" w:cs="Arial"/>
                <w:sz w:val="24"/>
                <w:szCs w:val="24"/>
              </w:rPr>
              <w:t>es in jobs,education,businesses and many more activities</w:t>
            </w:r>
            <w:r w:rsidR="009B47B0">
              <w:rPr>
                <w:rFonts w:ascii="Arial" w:hAnsi="Arial" w:cs="Arial"/>
                <w:sz w:val="24"/>
                <w:szCs w:val="24"/>
              </w:rPr>
              <w:t xml:space="preserve"> in the future.</w:t>
            </w:r>
          </w:p>
          <w:p w:rsidR="00CC4CA4" w:rsidRDefault="00CC4CA4" w:rsidP="00A851DA">
            <w:pPr>
              <w:rPr>
                <w:rFonts w:ascii="Arial" w:hAnsi="Arial" w:cs="Arial"/>
                <w:sz w:val="24"/>
                <w:szCs w:val="24"/>
              </w:rPr>
            </w:pPr>
          </w:p>
          <w:p w:rsidR="00CC4CA4" w:rsidRDefault="00AB0B7E" w:rsidP="00A851DA">
            <w:pPr>
              <w:rPr>
                <w:rFonts w:ascii="Arial" w:hAnsi="Arial" w:cs="Arial"/>
                <w:sz w:val="24"/>
                <w:szCs w:val="24"/>
              </w:rPr>
            </w:pPr>
            <w:r>
              <w:rPr>
                <w:rFonts w:ascii="Arial" w:hAnsi="Arial" w:cs="Arial"/>
                <w:noProof/>
                <w:sz w:val="24"/>
                <w:szCs w:val="24"/>
                <w:lang w:val="bg-BG" w:eastAsia="bg-BG"/>
              </w:rPr>
              <w:pict>
                <v:shape id="_x0000_s1030" type="#_x0000_t110" style="position:absolute;margin-left:-5pt;margin-top:1.05pt;width:42.7pt;height:9.5pt;z-index:251663360" fillcolor="#e07b7b [1942]" strokecolor="#c32d2e [3206]" strokeweight="1pt">
                  <v:fill color2="#c32d2e [3206]" focus="50%" type="gradient"/>
                  <v:shadow on="t" type="perspective" color="#601616 [1606]" offset="1pt" offset2="-3pt"/>
                </v:shape>
              </w:pict>
            </w:r>
            <w:r w:rsidR="00815A46">
              <w:rPr>
                <w:rFonts w:ascii="Arial" w:hAnsi="Arial" w:cs="Arial"/>
                <w:sz w:val="24"/>
                <w:szCs w:val="24"/>
              </w:rPr>
              <w:t xml:space="preserve">            It boosts the overall image of the destination and makes it more recommendable for future visiting.</w:t>
            </w:r>
          </w:p>
          <w:p w:rsidR="00815A46" w:rsidRDefault="00815A46" w:rsidP="00A851DA">
            <w:pPr>
              <w:rPr>
                <w:rFonts w:ascii="Arial" w:hAnsi="Arial" w:cs="Arial"/>
                <w:sz w:val="24"/>
                <w:szCs w:val="24"/>
              </w:rPr>
            </w:pPr>
          </w:p>
          <w:p w:rsidR="00815A46" w:rsidRPr="00F41832" w:rsidRDefault="00AB0B7E" w:rsidP="00A851DA">
            <w:pPr>
              <w:rPr>
                <w:rFonts w:ascii="Arial" w:hAnsi="Arial" w:cs="Arial"/>
                <w:sz w:val="24"/>
                <w:szCs w:val="24"/>
              </w:rPr>
            </w:pPr>
            <w:r>
              <w:rPr>
                <w:rFonts w:ascii="Arial" w:hAnsi="Arial" w:cs="Arial"/>
                <w:noProof/>
                <w:sz w:val="24"/>
                <w:szCs w:val="24"/>
                <w:lang w:val="bg-BG" w:eastAsia="bg-BG"/>
              </w:rPr>
              <w:pict>
                <v:shape id="_x0000_s1031" type="#_x0000_t110" style="position:absolute;margin-left:-5pt;margin-top:-.45pt;width:42.7pt;height:9.5pt;z-index:251664384" fillcolor="#e07b7b [1942]" strokecolor="#c32d2e [3206]" strokeweight="1pt">
                  <v:fill color2="#c32d2e [3206]" focus="50%" type="gradient"/>
                  <v:shadow on="t" type="perspective" color="#601616 [1606]" offset="1pt" offset2="-3pt"/>
                </v:shape>
              </w:pict>
            </w:r>
            <w:r w:rsidR="00340C89">
              <w:rPr>
                <w:rFonts w:ascii="Arial" w:hAnsi="Arial" w:cs="Arial"/>
                <w:sz w:val="24"/>
                <w:szCs w:val="24"/>
              </w:rPr>
              <w:t xml:space="preserve">            It is easier to promote and advertise events,accommodation facilities ,tours,products and </w:t>
            </w:r>
            <w:r w:rsidR="005550D4">
              <w:rPr>
                <w:rFonts w:ascii="Arial" w:hAnsi="Arial" w:cs="Arial"/>
                <w:sz w:val="24"/>
                <w:szCs w:val="24"/>
              </w:rPr>
              <w:t>other tourism activities.</w:t>
            </w:r>
          </w:p>
          <w:p w:rsidR="00CC2FB3" w:rsidRDefault="00CC2FB3" w:rsidP="00A851DA">
            <w:pPr>
              <w:rPr>
                <w:b/>
              </w:rPr>
            </w:pPr>
          </w:p>
          <w:p w:rsidR="00CC2FB3" w:rsidRPr="00340C89" w:rsidRDefault="00AB0B7E" w:rsidP="00A851DA">
            <w:pPr>
              <w:rPr>
                <w:rFonts w:ascii="Arial" w:hAnsi="Arial" w:cs="Arial"/>
                <w:sz w:val="24"/>
                <w:szCs w:val="24"/>
              </w:rPr>
            </w:pPr>
            <w:r>
              <w:rPr>
                <w:rFonts w:ascii="Arial" w:hAnsi="Arial" w:cs="Arial"/>
                <w:noProof/>
                <w:sz w:val="24"/>
                <w:szCs w:val="24"/>
                <w:lang w:val="bg-BG" w:eastAsia="bg-BG"/>
              </w:rPr>
              <w:lastRenderedPageBreak/>
              <w:pict>
                <v:shape id="_x0000_s1032" type="#_x0000_t110" style="position:absolute;margin-left:-5pt;margin-top:1.25pt;width:42.7pt;height:9.5pt;z-index:251665408" fillcolor="#e07b7b [1942]" strokecolor="#c32d2e [3206]" strokeweight="1pt">
                  <v:fill color2="#c32d2e [3206]" focus="50%" type="gradient"/>
                  <v:shadow on="t" type="perspective" color="#601616 [1606]" offset="1pt" offset2="-3pt"/>
                </v:shape>
              </w:pict>
            </w:r>
            <w:r w:rsidR="00340C89">
              <w:rPr>
                <w:b/>
              </w:rPr>
              <w:t xml:space="preserve">                </w:t>
            </w:r>
            <w:r w:rsidR="00340C89" w:rsidRPr="00340C89">
              <w:rPr>
                <w:rFonts w:ascii="Arial" w:hAnsi="Arial" w:cs="Arial"/>
                <w:sz w:val="24"/>
                <w:szCs w:val="24"/>
              </w:rPr>
              <w:t>More trading oppurtunities with foreign investors and buyers</w:t>
            </w:r>
            <w:r w:rsidR="005550D4">
              <w:rPr>
                <w:rFonts w:ascii="Arial" w:hAnsi="Arial" w:cs="Arial"/>
                <w:sz w:val="24"/>
                <w:szCs w:val="24"/>
              </w:rPr>
              <w:t>.</w:t>
            </w:r>
          </w:p>
          <w:p w:rsidR="00CC2FB3" w:rsidRDefault="00CC2FB3" w:rsidP="00A851DA">
            <w:pPr>
              <w:rPr>
                <w:b/>
              </w:rPr>
            </w:pPr>
          </w:p>
          <w:p w:rsidR="00CC2FB3" w:rsidRPr="005550D4" w:rsidRDefault="00AB0B7E" w:rsidP="00A851DA">
            <w:pPr>
              <w:rPr>
                <w:rFonts w:ascii="Arial" w:hAnsi="Arial" w:cs="Arial"/>
                <w:sz w:val="24"/>
                <w:szCs w:val="24"/>
              </w:rPr>
            </w:pPr>
            <w:r>
              <w:rPr>
                <w:rFonts w:ascii="Arial" w:hAnsi="Arial" w:cs="Arial"/>
                <w:noProof/>
                <w:sz w:val="24"/>
                <w:szCs w:val="24"/>
                <w:lang w:val="bg-BG" w:eastAsia="bg-BG"/>
              </w:rPr>
              <w:pict>
                <v:shape id="_x0000_s1033" type="#_x0000_t110" style="position:absolute;margin-left:-5pt;margin-top:.8pt;width:42.7pt;height:9.5pt;z-index:251666432" fillcolor="#e07b7b [1942]" strokecolor="#c32d2e [3206]" strokeweight="1pt">
                  <v:fill color2="#c32d2e [3206]" focus="50%" type="gradient"/>
                  <v:shadow on="t" type="perspective" color="#601616 [1606]" offset="1pt" offset2="-3pt"/>
                </v:shape>
              </w:pict>
            </w:r>
            <w:r w:rsidR="00340C89">
              <w:rPr>
                <w:b/>
              </w:rPr>
              <w:t xml:space="preserve">                </w:t>
            </w:r>
            <w:r w:rsidR="00340C89" w:rsidRPr="005550D4">
              <w:rPr>
                <w:rFonts w:ascii="Arial" w:hAnsi="Arial" w:cs="Arial"/>
                <w:sz w:val="24"/>
                <w:szCs w:val="24"/>
              </w:rPr>
              <w:t>More exchange of foreign currency</w:t>
            </w:r>
            <w:r w:rsidR="005550D4">
              <w:rPr>
                <w:rFonts w:ascii="Arial" w:hAnsi="Arial" w:cs="Arial"/>
                <w:sz w:val="24"/>
                <w:szCs w:val="24"/>
              </w:rPr>
              <w:t>.</w:t>
            </w:r>
            <w:r w:rsidR="00340C89" w:rsidRPr="005550D4">
              <w:rPr>
                <w:rFonts w:ascii="Arial" w:hAnsi="Arial" w:cs="Arial"/>
                <w:sz w:val="24"/>
                <w:szCs w:val="24"/>
              </w:rPr>
              <w:t xml:space="preserve"> </w:t>
            </w:r>
          </w:p>
          <w:p w:rsidR="00CC2FB3" w:rsidRDefault="00340C89" w:rsidP="00A851DA">
            <w:pPr>
              <w:rPr>
                <w:b/>
              </w:rPr>
            </w:pPr>
            <w:r>
              <w:rPr>
                <w:b/>
              </w:rPr>
              <w:t xml:space="preserve">                 </w:t>
            </w:r>
          </w:p>
          <w:p w:rsidR="00CC2FB3" w:rsidRPr="005550D4" w:rsidRDefault="00AB0B7E" w:rsidP="00A851DA">
            <w:pPr>
              <w:rPr>
                <w:rFonts w:ascii="Arial" w:hAnsi="Arial" w:cs="Arial"/>
                <w:sz w:val="24"/>
                <w:szCs w:val="24"/>
              </w:rPr>
            </w:pPr>
            <w:r>
              <w:rPr>
                <w:rFonts w:ascii="Arial" w:hAnsi="Arial" w:cs="Arial"/>
                <w:noProof/>
                <w:sz w:val="24"/>
                <w:szCs w:val="24"/>
                <w:lang w:val="bg-BG" w:eastAsia="bg-BG"/>
              </w:rPr>
              <w:pict>
                <v:shape id="_x0000_s1034" type="#_x0000_t110" style="position:absolute;margin-left:-3.9pt;margin-top:-.85pt;width:42.7pt;height:9.5pt;z-index:251667456" fillcolor="#e07b7b [1942]" strokecolor="#c32d2e [3206]" strokeweight="1pt">
                  <v:fill color2="#c32d2e [3206]" focus="50%" type="gradient"/>
                  <v:shadow on="t" type="perspective" color="#601616 [1606]" offset="1pt" offset2="-3pt"/>
                </v:shape>
              </w:pict>
            </w:r>
            <w:r w:rsidR="005550D4">
              <w:rPr>
                <w:rFonts w:ascii="Arial" w:hAnsi="Arial" w:cs="Arial"/>
                <w:sz w:val="24"/>
                <w:szCs w:val="24"/>
              </w:rPr>
              <w:t xml:space="preserve">            </w:t>
            </w:r>
            <w:r w:rsidR="00340C89" w:rsidRPr="005550D4">
              <w:rPr>
                <w:rFonts w:ascii="Arial" w:hAnsi="Arial" w:cs="Arial"/>
                <w:sz w:val="24"/>
                <w:szCs w:val="24"/>
              </w:rPr>
              <w:t xml:space="preserve">More oppurtunities in representing your own culture and learning the cultures,languages and backgrounds of the different </w:t>
            </w:r>
            <w:r w:rsidR="00CD3441">
              <w:rPr>
                <w:rFonts w:ascii="Arial" w:hAnsi="Arial" w:cs="Arial"/>
                <w:sz w:val="24"/>
                <w:szCs w:val="24"/>
              </w:rPr>
              <w:t>cultures.</w:t>
            </w:r>
          </w:p>
          <w:p w:rsidR="00340C89" w:rsidRDefault="00340C89" w:rsidP="00A851DA">
            <w:pPr>
              <w:rPr>
                <w:b/>
              </w:rPr>
            </w:pPr>
          </w:p>
          <w:p w:rsidR="00340C89" w:rsidRDefault="00AB0B7E" w:rsidP="00A851DA">
            <w:pPr>
              <w:rPr>
                <w:b/>
              </w:rPr>
            </w:pPr>
            <w:r w:rsidRPr="00AB0B7E">
              <w:rPr>
                <w:rFonts w:ascii="Arial" w:hAnsi="Arial" w:cs="Arial"/>
                <w:noProof/>
                <w:sz w:val="24"/>
                <w:szCs w:val="24"/>
                <w:lang w:val="bg-BG" w:eastAsia="bg-BG"/>
              </w:rPr>
              <w:pict>
                <v:shape id="_x0000_s1035" type="#_x0000_t110" style="position:absolute;margin-left:-3.9pt;margin-top:-.9pt;width:42.7pt;height:9.5pt;z-index:251668480" fillcolor="#e07b7b [1942]" strokecolor="#c32d2e [3206]" strokeweight="1pt">
                  <v:fill color2="#c32d2e [3206]" focus="50%" type="gradient"/>
                  <v:shadow on="t" type="perspective" color="#601616 [1606]" offset="1pt" offset2="-3pt"/>
                </v:shape>
              </w:pict>
            </w:r>
            <w:r w:rsidR="00340C89">
              <w:rPr>
                <w:b/>
              </w:rPr>
              <w:t xml:space="preserve">                </w:t>
            </w:r>
            <w:r w:rsidR="00340C89" w:rsidRPr="005550D4">
              <w:rPr>
                <w:rFonts w:ascii="Arial" w:hAnsi="Arial" w:cs="Arial"/>
                <w:sz w:val="24"/>
                <w:szCs w:val="24"/>
              </w:rPr>
              <w:t>More social and cultural impr</w:t>
            </w:r>
            <w:r w:rsidR="005550D4" w:rsidRPr="005550D4">
              <w:rPr>
                <w:rFonts w:ascii="Arial" w:hAnsi="Arial" w:cs="Arial"/>
                <w:sz w:val="24"/>
                <w:szCs w:val="24"/>
              </w:rPr>
              <w:t>ovements and developments of the local population.More hospitality  and respect towards the visitors</w:t>
            </w:r>
            <w:r w:rsidR="005550D4">
              <w:rPr>
                <w:b/>
              </w:rPr>
              <w:t>.</w:t>
            </w:r>
          </w:p>
          <w:p w:rsidR="00CC2FB3" w:rsidRDefault="00CC2FB3" w:rsidP="00A851DA">
            <w:pPr>
              <w:rPr>
                <w:b/>
              </w:rPr>
            </w:pPr>
          </w:p>
          <w:p w:rsidR="00CD3441" w:rsidRDefault="00CD3441" w:rsidP="00A851DA">
            <w:pPr>
              <w:rPr>
                <w:b/>
              </w:rPr>
            </w:pPr>
          </w:p>
          <w:p w:rsidR="00CD3441" w:rsidRDefault="00CD3441" w:rsidP="00A851DA">
            <w:pPr>
              <w:rPr>
                <w:b/>
              </w:rPr>
            </w:pPr>
          </w:p>
          <w:p w:rsidR="00B21E37" w:rsidRDefault="00B21E37" w:rsidP="00A851DA">
            <w:pPr>
              <w:rPr>
                <w:rFonts w:ascii="Arial" w:hAnsi="Arial" w:cs="Arial"/>
                <w:sz w:val="24"/>
                <w:szCs w:val="24"/>
              </w:rPr>
            </w:pPr>
          </w:p>
          <w:p w:rsidR="00B21E37" w:rsidRDefault="00B21E37" w:rsidP="00A851DA">
            <w:pPr>
              <w:rPr>
                <w:rFonts w:ascii="Arial" w:hAnsi="Arial" w:cs="Arial"/>
                <w:sz w:val="24"/>
                <w:szCs w:val="24"/>
              </w:rPr>
            </w:pPr>
          </w:p>
          <w:p w:rsidR="00D434DE" w:rsidRDefault="00B21E37" w:rsidP="00A851DA">
            <w:pPr>
              <w:rPr>
                <w:rFonts w:ascii="Arial" w:hAnsi="Arial" w:cs="Arial"/>
                <w:sz w:val="24"/>
                <w:szCs w:val="24"/>
              </w:rPr>
            </w:pPr>
            <w:r>
              <w:rPr>
                <w:rFonts w:ascii="Arial" w:hAnsi="Arial" w:cs="Arial"/>
                <w:sz w:val="24"/>
                <w:szCs w:val="24"/>
              </w:rPr>
              <w:t>III.</w:t>
            </w:r>
            <w:r w:rsidR="009B47B0">
              <w:rPr>
                <w:rFonts w:ascii="Arial" w:hAnsi="Arial" w:cs="Arial"/>
                <w:sz w:val="24"/>
                <w:szCs w:val="24"/>
              </w:rPr>
              <w:t xml:space="preserve">The promotion of tourisim can be achieved,as I already mentioned in other unit by market research and most importantly and rapidly by advertising.Since is clear that tourism market research comes first before advertising,but the role of advertising must not be ignored in any way.Advetising comes second,because without </w:t>
            </w:r>
            <w:r w:rsidR="00D434DE">
              <w:rPr>
                <w:rFonts w:ascii="Arial" w:hAnsi="Arial" w:cs="Arial"/>
                <w:sz w:val="24"/>
                <w:szCs w:val="24"/>
              </w:rPr>
              <w:t>a good research into the tourism market,nothing can be advertised properly!The strategies of the successful competition must be observed and researched before the advertising can beggin.</w:t>
            </w:r>
          </w:p>
          <w:p w:rsidR="00D434DE" w:rsidRDefault="00D434DE" w:rsidP="00A851DA">
            <w:pPr>
              <w:rPr>
                <w:rFonts w:ascii="Arial" w:hAnsi="Arial" w:cs="Arial"/>
                <w:sz w:val="24"/>
                <w:szCs w:val="24"/>
              </w:rPr>
            </w:pPr>
          </w:p>
          <w:p w:rsidR="00D434DE" w:rsidRDefault="00D434DE" w:rsidP="00A851DA">
            <w:pPr>
              <w:rPr>
                <w:rFonts w:ascii="Arial" w:hAnsi="Arial" w:cs="Arial"/>
                <w:sz w:val="24"/>
                <w:szCs w:val="24"/>
              </w:rPr>
            </w:pPr>
          </w:p>
          <w:p w:rsidR="00D434DE" w:rsidRDefault="00D434DE" w:rsidP="00A851DA">
            <w:pPr>
              <w:rPr>
                <w:rFonts w:ascii="Arial" w:hAnsi="Arial" w:cs="Arial"/>
                <w:sz w:val="24"/>
                <w:szCs w:val="24"/>
              </w:rPr>
            </w:pPr>
          </w:p>
          <w:p w:rsidR="00D434DE" w:rsidRDefault="00B21E37" w:rsidP="00A851DA">
            <w:pPr>
              <w:rPr>
                <w:rFonts w:ascii="Arial" w:hAnsi="Arial" w:cs="Arial"/>
                <w:sz w:val="24"/>
                <w:szCs w:val="24"/>
              </w:rPr>
            </w:pPr>
            <w:r>
              <w:rPr>
                <w:rFonts w:ascii="Arial" w:hAnsi="Arial" w:cs="Arial"/>
                <w:noProof/>
                <w:sz w:val="24"/>
                <w:szCs w:val="24"/>
                <w:lang w:val="bg-BG" w:eastAsia="bg-BG"/>
              </w:rPr>
              <w:drawing>
                <wp:inline distT="0" distB="0" distL="0" distR="0">
                  <wp:extent cx="5486400" cy="3200400"/>
                  <wp:effectExtent l="19050" t="0" r="19050" b="0"/>
                  <wp:docPr id="9" name="Ди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434DE" w:rsidRDefault="00D434DE" w:rsidP="00A851DA">
            <w:pPr>
              <w:rPr>
                <w:rFonts w:ascii="Arial" w:hAnsi="Arial" w:cs="Arial"/>
                <w:sz w:val="24"/>
                <w:szCs w:val="24"/>
              </w:rPr>
            </w:pPr>
          </w:p>
          <w:p w:rsidR="009B47B0" w:rsidRDefault="009B47B0" w:rsidP="00A851DA">
            <w:pPr>
              <w:rPr>
                <w:rFonts w:ascii="Arial" w:hAnsi="Arial" w:cs="Arial"/>
                <w:sz w:val="24"/>
                <w:szCs w:val="24"/>
              </w:rPr>
            </w:pPr>
          </w:p>
          <w:p w:rsidR="00BB5B0D" w:rsidRDefault="00BB5B0D" w:rsidP="00A851DA">
            <w:pPr>
              <w:rPr>
                <w:rFonts w:ascii="Arial" w:hAnsi="Arial" w:cs="Arial"/>
                <w:sz w:val="24"/>
                <w:szCs w:val="24"/>
              </w:rPr>
            </w:pPr>
            <w:r>
              <w:rPr>
                <w:rFonts w:ascii="Arial" w:hAnsi="Arial" w:cs="Arial"/>
                <w:noProof/>
                <w:sz w:val="24"/>
                <w:szCs w:val="24"/>
                <w:lang w:val="bg-BG" w:eastAsia="bg-BG"/>
              </w:rPr>
              <w:lastRenderedPageBreak/>
              <w:drawing>
                <wp:inline distT="0" distB="0" distL="0" distR="0">
                  <wp:extent cx="1064201" cy="1580765"/>
                  <wp:effectExtent l="19050" t="0" r="2599" b="0"/>
                  <wp:docPr id="11" name="Картина 8" descr="C:\Users\Laptop\Desktop\advertis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aptop\Desktop\advertising.png"/>
                          <pic:cNvPicPr>
                            <a:picLocks noChangeAspect="1" noChangeArrowheads="1"/>
                          </pic:cNvPicPr>
                        </pic:nvPicPr>
                        <pic:blipFill>
                          <a:blip r:embed="rId16" cstate="print"/>
                          <a:srcRect/>
                          <a:stretch>
                            <a:fillRect/>
                          </a:stretch>
                        </pic:blipFill>
                        <pic:spPr bwMode="auto">
                          <a:xfrm>
                            <a:off x="0" y="0"/>
                            <a:ext cx="1065457" cy="1582631"/>
                          </a:xfrm>
                          <a:prstGeom prst="rect">
                            <a:avLst/>
                          </a:prstGeom>
                          <a:noFill/>
                          <a:ln w="9525">
                            <a:noFill/>
                            <a:miter lim="800000"/>
                            <a:headEnd/>
                            <a:tailEnd/>
                          </a:ln>
                        </pic:spPr>
                      </pic:pic>
                    </a:graphicData>
                  </a:graphic>
                </wp:inline>
              </w:drawing>
            </w:r>
            <w:r>
              <w:rPr>
                <w:rFonts w:ascii="Arial" w:hAnsi="Arial" w:cs="Arial"/>
                <w:noProof/>
                <w:sz w:val="24"/>
                <w:szCs w:val="24"/>
                <w:lang w:val="bg-BG" w:eastAsia="bg-BG"/>
              </w:rPr>
              <w:drawing>
                <wp:inline distT="0" distB="0" distL="0" distR="0">
                  <wp:extent cx="2179955" cy="2105025"/>
                  <wp:effectExtent l="19050" t="0" r="0" b="0"/>
                  <wp:docPr id="12" name="Картина 9" descr="C:\Users\Laptop\Desktop\изтеглен фай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ptop\Desktop\изтеглен файл.jpg"/>
                          <pic:cNvPicPr>
                            <a:picLocks noChangeAspect="1" noChangeArrowheads="1"/>
                          </pic:cNvPicPr>
                        </pic:nvPicPr>
                        <pic:blipFill>
                          <a:blip r:embed="rId17" cstate="print"/>
                          <a:srcRect/>
                          <a:stretch>
                            <a:fillRect/>
                          </a:stretch>
                        </pic:blipFill>
                        <pic:spPr bwMode="auto">
                          <a:xfrm>
                            <a:off x="0" y="0"/>
                            <a:ext cx="2179955" cy="2105025"/>
                          </a:xfrm>
                          <a:prstGeom prst="rect">
                            <a:avLst/>
                          </a:prstGeom>
                          <a:noFill/>
                          <a:ln w="9525">
                            <a:noFill/>
                            <a:miter lim="800000"/>
                            <a:headEnd/>
                            <a:tailEnd/>
                          </a:ln>
                        </pic:spPr>
                      </pic:pic>
                    </a:graphicData>
                  </a:graphic>
                </wp:inline>
              </w:drawing>
            </w:r>
            <w:r>
              <w:rPr>
                <w:rFonts w:ascii="Arial" w:hAnsi="Arial" w:cs="Arial"/>
                <w:noProof/>
                <w:sz w:val="24"/>
                <w:szCs w:val="24"/>
                <w:lang w:val="bg-BG" w:eastAsia="bg-BG"/>
              </w:rPr>
              <w:drawing>
                <wp:inline distT="0" distB="0" distL="0" distR="0">
                  <wp:extent cx="2149992" cy="2136907"/>
                  <wp:effectExtent l="19050" t="0" r="2658" b="0"/>
                  <wp:docPr id="13" name="Картина 10" descr="C:\Users\Laptop\Desktop\billboard_318-45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aptop\Desktop\billboard_318-45864.jpg"/>
                          <pic:cNvPicPr>
                            <a:picLocks noChangeAspect="1" noChangeArrowheads="1"/>
                          </pic:cNvPicPr>
                        </pic:nvPicPr>
                        <pic:blipFill>
                          <a:blip r:embed="rId18" cstate="print"/>
                          <a:srcRect/>
                          <a:stretch>
                            <a:fillRect/>
                          </a:stretch>
                        </pic:blipFill>
                        <pic:spPr bwMode="auto">
                          <a:xfrm>
                            <a:off x="0" y="0"/>
                            <a:ext cx="2150563" cy="2137474"/>
                          </a:xfrm>
                          <a:prstGeom prst="rect">
                            <a:avLst/>
                          </a:prstGeom>
                          <a:noFill/>
                          <a:ln w="9525">
                            <a:noFill/>
                            <a:miter lim="800000"/>
                            <a:headEnd/>
                            <a:tailEnd/>
                          </a:ln>
                        </pic:spPr>
                      </pic:pic>
                    </a:graphicData>
                  </a:graphic>
                </wp:inline>
              </w:drawing>
            </w:r>
          </w:p>
          <w:p w:rsidR="00C21746" w:rsidRDefault="00CD3441" w:rsidP="00A851DA">
            <w:pPr>
              <w:rPr>
                <w:rFonts w:ascii="Arial" w:hAnsi="Arial" w:cs="Arial"/>
                <w:sz w:val="24"/>
                <w:szCs w:val="24"/>
              </w:rPr>
            </w:pPr>
            <w:r w:rsidRPr="00BB5B0D">
              <w:rPr>
                <w:rFonts w:ascii="Arial" w:hAnsi="Arial" w:cs="Arial"/>
                <w:sz w:val="24"/>
                <w:szCs w:val="24"/>
              </w:rPr>
              <w:t xml:space="preserve">Advertising as already mentioned is undoubdately the biggest part of marketing in every business.In tourism advertising is everything,it is all about advertising your packages in the best quality and price possible.Since </w:t>
            </w:r>
            <w:r w:rsidR="00AF4879">
              <w:rPr>
                <w:rFonts w:ascii="Arial" w:hAnsi="Arial" w:cs="Arial"/>
                <w:sz w:val="24"/>
                <w:szCs w:val="24"/>
              </w:rPr>
              <w:t xml:space="preserve">the presence of </w:t>
            </w:r>
            <w:r w:rsidRPr="00BB5B0D">
              <w:rPr>
                <w:rFonts w:ascii="Arial" w:hAnsi="Arial" w:cs="Arial"/>
                <w:sz w:val="24"/>
                <w:szCs w:val="24"/>
              </w:rPr>
              <w:t xml:space="preserve">global marketing and tourism has increased dramatically in the last decades,advertising became more challenging and competitive.Organizations now have to do their research on the hottest trends at the moment.Now we all see in the TV and especially in the web and the social media platforms,more creative and </w:t>
            </w:r>
            <w:r w:rsidR="00AF4879">
              <w:rPr>
                <w:rFonts w:ascii="Arial" w:hAnsi="Arial" w:cs="Arial"/>
                <w:sz w:val="24"/>
                <w:szCs w:val="24"/>
              </w:rPr>
              <w:t xml:space="preserve">sometimes </w:t>
            </w:r>
            <w:r w:rsidRPr="00BB5B0D">
              <w:rPr>
                <w:rFonts w:ascii="Arial" w:hAnsi="Arial" w:cs="Arial"/>
                <w:sz w:val="24"/>
                <w:szCs w:val="24"/>
              </w:rPr>
              <w:t xml:space="preserve">even humoristic ways of advertising than </w:t>
            </w:r>
            <w:r w:rsidR="00BB5B0D" w:rsidRPr="00BB5B0D">
              <w:rPr>
                <w:rFonts w:ascii="Arial" w:hAnsi="Arial" w:cs="Arial"/>
                <w:sz w:val="24"/>
                <w:szCs w:val="24"/>
              </w:rPr>
              <w:t>ever before in history.</w:t>
            </w:r>
            <w:r w:rsidR="00C21746">
              <w:rPr>
                <w:rFonts w:ascii="Arial" w:hAnsi="Arial" w:cs="Arial"/>
                <w:sz w:val="24"/>
                <w:szCs w:val="24"/>
              </w:rPr>
              <w:t>Inbound  tourism can be promoted and advertised by these ways:</w:t>
            </w:r>
          </w:p>
          <w:p w:rsidR="00C21746" w:rsidRDefault="00C21746" w:rsidP="00A851DA">
            <w:pPr>
              <w:rPr>
                <w:rFonts w:ascii="Arial" w:hAnsi="Arial" w:cs="Arial"/>
                <w:sz w:val="24"/>
                <w:szCs w:val="24"/>
              </w:rPr>
            </w:pPr>
          </w:p>
          <w:p w:rsidR="00CD3441" w:rsidRPr="00BB5B0D" w:rsidRDefault="00C21746" w:rsidP="00A851DA">
            <w:pPr>
              <w:rPr>
                <w:rFonts w:ascii="Arial" w:hAnsi="Arial" w:cs="Arial"/>
                <w:sz w:val="24"/>
                <w:szCs w:val="24"/>
              </w:rPr>
            </w:pPr>
            <w:r>
              <w:rPr>
                <w:rFonts w:ascii="Arial" w:hAnsi="Arial" w:cs="Arial"/>
                <w:sz w:val="24"/>
                <w:szCs w:val="24"/>
              </w:rPr>
              <w:t xml:space="preserve"> </w:t>
            </w:r>
            <w:r>
              <w:rPr>
                <w:rFonts w:ascii="Arial" w:hAnsi="Arial" w:cs="Arial"/>
                <w:noProof/>
                <w:sz w:val="24"/>
                <w:szCs w:val="24"/>
                <w:lang w:val="bg-BG" w:eastAsia="bg-BG"/>
              </w:rPr>
              <w:drawing>
                <wp:inline distT="0" distB="0" distL="0" distR="0">
                  <wp:extent cx="3917212" cy="2211572"/>
                  <wp:effectExtent l="0" t="0" r="0" b="0"/>
                  <wp:docPr id="10" name="Диагра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CC2FB3" w:rsidRDefault="00CC2FB3" w:rsidP="00A851DA">
            <w:pPr>
              <w:rPr>
                <w:b/>
              </w:rPr>
            </w:pPr>
          </w:p>
          <w:p w:rsidR="00CC2FB3" w:rsidRPr="00D4077C" w:rsidRDefault="00AB0B7E" w:rsidP="00A851DA">
            <w:pPr>
              <w:rPr>
                <w:rFonts w:ascii="Arial" w:hAnsi="Arial" w:cs="Arial"/>
                <w:sz w:val="24"/>
                <w:szCs w:val="24"/>
              </w:rPr>
            </w:pPr>
            <w:r>
              <w:rPr>
                <w:rFonts w:ascii="Arial" w:hAnsi="Arial" w:cs="Arial"/>
                <w:noProof/>
                <w:sz w:val="24"/>
                <w:szCs w:val="24"/>
                <w:lang w:val="bg-BG" w:eastAsia="bg-BG"/>
              </w:rPr>
              <w:pict>
                <v:shape id="_x0000_s1039" type="#_x0000_t110" style="position:absolute;margin-left:-2.2pt;margin-top:2.85pt;width:42.7pt;height:9.5pt;z-index:251669504" fillcolor="#e07b7b [1942]" strokecolor="#c32d2e [3206]" strokeweight="1pt">
                  <v:fill color2="#c32d2e [3206]" focus="50%" type="gradient"/>
                  <v:shadow on="t" type="perspective" color="#601616 [1606]" offset="1pt" offset2="-3pt"/>
                </v:shape>
              </w:pict>
            </w:r>
            <w:r w:rsidR="00D4077C">
              <w:rPr>
                <w:b/>
              </w:rPr>
              <w:t xml:space="preserve">                 </w:t>
            </w:r>
            <w:r w:rsidR="00D4077C" w:rsidRPr="00D4077C">
              <w:rPr>
                <w:rFonts w:ascii="Arial" w:hAnsi="Arial" w:cs="Arial"/>
                <w:sz w:val="24"/>
                <w:szCs w:val="24"/>
              </w:rPr>
              <w:t>Number one way of advertising,must be ads billboards.Because it is available to everybody,it is visible on the roads,in the streets and everywhere outdoor.</w:t>
            </w:r>
          </w:p>
          <w:p w:rsidR="00CC2FB3" w:rsidRDefault="00CC2FB3" w:rsidP="00A851DA">
            <w:pPr>
              <w:rPr>
                <w:b/>
              </w:rPr>
            </w:pPr>
          </w:p>
          <w:p w:rsidR="00D4077C" w:rsidRDefault="00AB0B7E" w:rsidP="00A851DA">
            <w:pPr>
              <w:rPr>
                <w:rFonts w:ascii="Arial" w:hAnsi="Arial" w:cs="Arial"/>
                <w:sz w:val="24"/>
                <w:szCs w:val="24"/>
              </w:rPr>
            </w:pPr>
            <w:r>
              <w:rPr>
                <w:rFonts w:ascii="Arial" w:hAnsi="Arial" w:cs="Arial"/>
                <w:noProof/>
                <w:sz w:val="24"/>
                <w:szCs w:val="24"/>
                <w:lang w:val="bg-BG" w:eastAsia="bg-BG"/>
              </w:rPr>
              <w:pict>
                <v:shape id="_x0000_s1040" type="#_x0000_t110" style="position:absolute;margin-left:-2.2pt;margin-top:2.55pt;width:42.7pt;height:9.5pt;z-index:251670528" fillcolor="#e07b7b [1942]" strokecolor="#c32d2e [3206]" strokeweight="1pt">
                  <v:fill color2="#c32d2e [3206]" focus="50%" type="gradient"/>
                  <v:shadow on="t" type="perspective" color="#601616 [1606]" offset="1pt" offset2="-3pt"/>
                </v:shape>
              </w:pict>
            </w:r>
            <w:r w:rsidR="00D4077C">
              <w:t xml:space="preserve">                 </w:t>
            </w:r>
            <w:r w:rsidR="00D4077C" w:rsidRPr="00DF6B3B">
              <w:rPr>
                <w:rFonts w:ascii="Arial" w:hAnsi="Arial" w:cs="Arial"/>
                <w:sz w:val="24"/>
                <w:szCs w:val="24"/>
              </w:rPr>
              <w:t>Then comes the visual part of advertising which is television,social media platforms and radio</w:t>
            </w:r>
            <w:r w:rsidR="00DF6B3B" w:rsidRPr="00DF6B3B">
              <w:rPr>
                <w:rFonts w:ascii="Arial" w:hAnsi="Arial" w:cs="Arial"/>
                <w:sz w:val="24"/>
                <w:szCs w:val="24"/>
              </w:rPr>
              <w:t>.The web and the social media are now available to everybody at home,school,workplace and many more places.So it is a great source of promotion and advertising</w:t>
            </w:r>
            <w:r w:rsidR="00DF6B3B">
              <w:rPr>
                <w:rFonts w:ascii="Arial" w:hAnsi="Arial" w:cs="Arial"/>
                <w:sz w:val="24"/>
                <w:szCs w:val="24"/>
              </w:rPr>
              <w:t>.</w:t>
            </w:r>
          </w:p>
          <w:p w:rsidR="00DF6B3B" w:rsidRDefault="00DF6B3B" w:rsidP="00A851DA">
            <w:pPr>
              <w:rPr>
                <w:rFonts w:ascii="Arial" w:hAnsi="Arial" w:cs="Arial"/>
                <w:sz w:val="24"/>
                <w:szCs w:val="24"/>
              </w:rPr>
            </w:pPr>
          </w:p>
          <w:p w:rsidR="00DF6B3B" w:rsidRDefault="00AB0B7E" w:rsidP="00A851DA">
            <w:pPr>
              <w:rPr>
                <w:rFonts w:ascii="Arial" w:hAnsi="Arial" w:cs="Arial"/>
                <w:sz w:val="24"/>
                <w:szCs w:val="24"/>
              </w:rPr>
            </w:pPr>
            <w:r>
              <w:rPr>
                <w:rFonts w:ascii="Arial" w:hAnsi="Arial" w:cs="Arial"/>
                <w:noProof/>
                <w:sz w:val="24"/>
                <w:szCs w:val="24"/>
                <w:lang w:val="bg-BG" w:eastAsia="bg-BG"/>
              </w:rPr>
              <w:pict>
                <v:shape id="_x0000_s1041" type="#_x0000_t110" style="position:absolute;margin-left:-2.2pt;margin-top:2.2pt;width:42.7pt;height:9.5pt;z-index:251671552" fillcolor="#e07b7b [1942]" strokecolor="#c32d2e [3206]" strokeweight="1pt">
                  <v:fill color2="#c32d2e [3206]" focus="50%" type="gradient"/>
                  <v:shadow on="t" type="perspective" color="#601616 [1606]" offset="1pt" offset2="-3pt"/>
                </v:shape>
              </w:pict>
            </w:r>
            <w:r w:rsidR="00DF6B3B">
              <w:rPr>
                <w:rFonts w:ascii="Arial" w:hAnsi="Arial" w:cs="Arial"/>
                <w:sz w:val="24"/>
                <w:szCs w:val="24"/>
              </w:rPr>
              <w:t xml:space="preserve">             Flyers and newspapers were a great source of promotion,but before the internet.Still tourism magazines and partnerships between newspapers and tourism bureaus can promote together their products.</w:t>
            </w:r>
          </w:p>
          <w:p w:rsidR="00DF6B3B" w:rsidRDefault="00DF6B3B" w:rsidP="00A851DA">
            <w:pPr>
              <w:rPr>
                <w:rFonts w:ascii="Arial" w:hAnsi="Arial" w:cs="Arial"/>
                <w:sz w:val="24"/>
                <w:szCs w:val="24"/>
              </w:rPr>
            </w:pPr>
          </w:p>
          <w:p w:rsidR="00DF6B3B" w:rsidRDefault="00DF6B3B" w:rsidP="00A851DA">
            <w:pPr>
              <w:rPr>
                <w:rFonts w:ascii="Arial" w:hAnsi="Arial" w:cs="Arial"/>
                <w:sz w:val="24"/>
                <w:szCs w:val="24"/>
              </w:rPr>
            </w:pPr>
          </w:p>
          <w:p w:rsidR="00DF6B3B" w:rsidRDefault="00DF6B3B" w:rsidP="00A851DA">
            <w:pPr>
              <w:rPr>
                <w:rFonts w:ascii="Arial" w:hAnsi="Arial" w:cs="Arial"/>
                <w:sz w:val="24"/>
                <w:szCs w:val="24"/>
              </w:rPr>
            </w:pPr>
            <w:r>
              <w:rPr>
                <w:rFonts w:ascii="Arial" w:hAnsi="Arial" w:cs="Arial"/>
                <w:sz w:val="24"/>
                <w:szCs w:val="24"/>
              </w:rPr>
              <w:lastRenderedPageBreak/>
              <w:t>My suggestions of promoting can be billboards and statistics.When strong messages and facts are displayed,the public Is going to be involved more in tourism even if they really don’t want to.</w:t>
            </w:r>
            <w:r w:rsidR="000023C8">
              <w:rPr>
                <w:rFonts w:ascii="Arial" w:hAnsi="Arial" w:cs="Arial"/>
                <w:sz w:val="24"/>
                <w:szCs w:val="24"/>
              </w:rPr>
              <w:t>Good promotion starts with research (statistics),then advertising (Billbords,commercials) and finally media&amp;press communications and relations (Social media,TV,Radio,Newspapers and etc.</w:t>
            </w:r>
          </w:p>
          <w:p w:rsidR="000023C8" w:rsidRDefault="000023C8" w:rsidP="00A851DA">
            <w:pPr>
              <w:rPr>
                <w:rFonts w:ascii="Arial" w:hAnsi="Arial" w:cs="Arial"/>
                <w:sz w:val="24"/>
                <w:szCs w:val="24"/>
              </w:rPr>
            </w:pPr>
          </w:p>
          <w:p w:rsidR="000023C8" w:rsidRDefault="000023C8" w:rsidP="00A851DA">
            <w:pPr>
              <w:rPr>
                <w:rFonts w:ascii="Arial" w:hAnsi="Arial" w:cs="Arial"/>
                <w:sz w:val="24"/>
                <w:szCs w:val="24"/>
              </w:rPr>
            </w:pPr>
            <w:r>
              <w:rPr>
                <w:rFonts w:ascii="Arial" w:hAnsi="Arial" w:cs="Arial"/>
                <w:noProof/>
                <w:sz w:val="24"/>
                <w:szCs w:val="24"/>
                <w:lang w:val="bg-BG" w:eastAsia="bg-BG"/>
              </w:rPr>
              <w:drawing>
                <wp:anchor distT="0" distB="0" distL="114300" distR="114300" simplePos="0" relativeHeight="251672576" behindDoc="0" locked="0" layoutInCell="1" allowOverlap="1">
                  <wp:simplePos x="0" y="0"/>
                  <wp:positionH relativeFrom="column">
                    <wp:posOffset>19050</wp:posOffset>
                  </wp:positionH>
                  <wp:positionV relativeFrom="paragraph">
                    <wp:posOffset>90170</wp:posOffset>
                  </wp:positionV>
                  <wp:extent cx="3575050" cy="2338705"/>
                  <wp:effectExtent l="19050" t="0" r="6350" b="0"/>
                  <wp:wrapThrough wrapText="bothSides">
                    <wp:wrapPolygon edited="0">
                      <wp:start x="-115" y="0"/>
                      <wp:lineTo x="-115" y="21465"/>
                      <wp:lineTo x="21638" y="21465"/>
                      <wp:lineTo x="21638" y="0"/>
                      <wp:lineTo x="-115" y="0"/>
                    </wp:wrapPolygon>
                  </wp:wrapThrough>
                  <wp:docPr id="15" name="Картина 6" descr="C:\Users\Laptop\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ptop\Desktop\images.png"/>
                          <pic:cNvPicPr>
                            <a:picLocks noChangeAspect="1" noChangeArrowheads="1"/>
                          </pic:cNvPicPr>
                        </pic:nvPicPr>
                        <pic:blipFill>
                          <a:blip r:embed="rId24" cstate="print"/>
                          <a:srcRect/>
                          <a:stretch>
                            <a:fillRect/>
                          </a:stretch>
                        </pic:blipFill>
                        <pic:spPr bwMode="auto">
                          <a:xfrm>
                            <a:off x="0" y="0"/>
                            <a:ext cx="3575050" cy="2338705"/>
                          </a:xfrm>
                          <a:prstGeom prst="rect">
                            <a:avLst/>
                          </a:prstGeom>
                          <a:noFill/>
                          <a:ln w="9525">
                            <a:noFill/>
                            <a:miter lim="800000"/>
                            <a:headEnd/>
                            <a:tailEnd/>
                          </a:ln>
                        </pic:spPr>
                      </pic:pic>
                    </a:graphicData>
                  </a:graphic>
                </wp:anchor>
              </w:drawing>
            </w:r>
            <w:r w:rsidR="00C7026D">
              <w:rPr>
                <w:rFonts w:ascii="Arial" w:hAnsi="Arial" w:cs="Arial"/>
                <w:sz w:val="24"/>
                <w:szCs w:val="24"/>
              </w:rPr>
              <w:t>S</w:t>
            </w:r>
            <w:r>
              <w:rPr>
                <w:rFonts w:ascii="Arial" w:hAnsi="Arial" w:cs="Arial"/>
                <w:sz w:val="24"/>
                <w:szCs w:val="24"/>
              </w:rPr>
              <w:t>ample inbound tourism advertisings:</w:t>
            </w:r>
          </w:p>
          <w:p w:rsidR="000023C8" w:rsidRDefault="000023C8" w:rsidP="00A851DA">
            <w:pPr>
              <w:rPr>
                <w:rFonts w:ascii="Arial" w:hAnsi="Arial" w:cs="Arial"/>
                <w:sz w:val="24"/>
                <w:szCs w:val="24"/>
              </w:rPr>
            </w:pPr>
          </w:p>
          <w:p w:rsidR="00CC2FB3" w:rsidRDefault="00A47DEB" w:rsidP="00A851DA">
            <w:pPr>
              <w:rPr>
                <w:b/>
              </w:rPr>
            </w:pPr>
            <w:r>
              <w:rPr>
                <w:rFonts w:ascii="Arial" w:hAnsi="Arial" w:cs="Arial"/>
                <w:sz w:val="24"/>
                <w:szCs w:val="24"/>
              </w:rPr>
              <w:t>Slogan</w:t>
            </w:r>
            <w:r w:rsidR="000023C8">
              <w:rPr>
                <w:rFonts w:ascii="Arial" w:hAnsi="Arial" w:cs="Arial"/>
                <w:sz w:val="24"/>
                <w:szCs w:val="24"/>
              </w:rPr>
              <w:t>:TOURISM BRINGS US ALL TOGETHER</w:t>
            </w:r>
            <w:r w:rsidR="000D20AD">
              <w:rPr>
                <w:rFonts w:ascii="Arial" w:hAnsi="Arial" w:cs="Arial"/>
                <w:sz w:val="24"/>
                <w:szCs w:val="24"/>
              </w:rPr>
              <w:t>!</w:t>
            </w:r>
            <w:r w:rsidR="000D20AD">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A47DEB" w:rsidRDefault="00A47DEB" w:rsidP="00A851DA">
            <w:pPr>
              <w:rPr>
                <w:b/>
              </w:rPr>
            </w:pPr>
          </w:p>
          <w:p w:rsidR="00A47DEB" w:rsidRDefault="00A47DEB" w:rsidP="00A851DA">
            <w:pPr>
              <w:rPr>
                <w:b/>
              </w:rPr>
            </w:pPr>
          </w:p>
          <w:p w:rsidR="00A47DEB" w:rsidRDefault="00A47DEB" w:rsidP="00A851DA">
            <w:pPr>
              <w:rPr>
                <w:b/>
              </w:rPr>
            </w:pPr>
          </w:p>
          <w:p w:rsidR="00A47DEB" w:rsidRDefault="00A47DEB" w:rsidP="00A851DA">
            <w:pPr>
              <w:rPr>
                <w:b/>
              </w:rPr>
            </w:pPr>
          </w:p>
          <w:p w:rsidR="00A47DEB" w:rsidRDefault="00A47DEB" w:rsidP="00A851DA">
            <w:pPr>
              <w:rPr>
                <w:b/>
              </w:rPr>
            </w:pPr>
          </w:p>
          <w:p w:rsidR="00A47DEB" w:rsidRDefault="00A47DEB" w:rsidP="00A851DA">
            <w:pPr>
              <w:rPr>
                <w:b/>
              </w:rPr>
            </w:pPr>
          </w:p>
          <w:p w:rsidR="00A47DEB" w:rsidRDefault="00A47DEB" w:rsidP="00A851DA">
            <w:pPr>
              <w:rPr>
                <w:b/>
              </w:rPr>
            </w:pPr>
          </w:p>
          <w:p w:rsidR="00A47DEB" w:rsidRDefault="00A47DEB" w:rsidP="00A851DA">
            <w:pPr>
              <w:rPr>
                <w:b/>
              </w:rPr>
            </w:pPr>
          </w:p>
          <w:p w:rsidR="00A47DEB" w:rsidRDefault="000D20AD" w:rsidP="00A851DA">
            <w:pPr>
              <w:rPr>
                <w:b/>
              </w:rPr>
            </w:pPr>
            <w:r>
              <w:rPr>
                <w:b/>
                <w:noProof/>
                <w:lang w:val="bg-BG" w:eastAsia="bg-BG"/>
              </w:rPr>
              <w:drawing>
                <wp:inline distT="0" distB="0" distL="0" distR="0">
                  <wp:extent cx="5486400" cy="3200400"/>
                  <wp:effectExtent l="19050" t="0" r="19050" b="0"/>
                  <wp:docPr id="17" name="Диагра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47DEB" w:rsidRDefault="00A47DEB" w:rsidP="00A851DA">
            <w:pPr>
              <w:rPr>
                <w:b/>
              </w:rPr>
            </w:pPr>
          </w:p>
          <w:p w:rsidR="00A47DEB" w:rsidRDefault="000D20AD" w:rsidP="00A851DA">
            <w:pPr>
              <w:rPr>
                <w:b/>
              </w:rPr>
            </w:pPr>
            <w:r w:rsidRPr="000D20AD">
              <w:rPr>
                <w:rFonts w:ascii="Arial" w:hAnsi="Arial" w:cs="Arial"/>
                <w:sz w:val="24"/>
                <w:szCs w:val="24"/>
              </w:rPr>
              <w:t>Slogan:</w:t>
            </w:r>
            <w:r w:rsidR="00FF0AD1">
              <w:rPr>
                <w:rFonts w:ascii="Arial" w:hAnsi="Arial" w:cs="Arial"/>
                <w:sz w:val="24"/>
                <w:szCs w:val="24"/>
              </w:rPr>
              <w:t>TOURISM IS OUR FUTURE! BE A PART OF IT!</w:t>
            </w:r>
          </w:p>
          <w:p w:rsidR="00A47DEB" w:rsidRDefault="00A47DEB" w:rsidP="00A851DA">
            <w:pPr>
              <w:rPr>
                <w:b/>
              </w:rPr>
            </w:pPr>
          </w:p>
          <w:p w:rsidR="00A47DEB" w:rsidRDefault="00A47DEB" w:rsidP="00A851DA">
            <w:pPr>
              <w:rPr>
                <w:b/>
              </w:rPr>
            </w:pPr>
          </w:p>
          <w:p w:rsidR="00A47DEB" w:rsidRDefault="00A47DEB" w:rsidP="00A851DA">
            <w:pPr>
              <w:rPr>
                <w:b/>
              </w:rPr>
            </w:pPr>
          </w:p>
          <w:p w:rsidR="00A47DEB" w:rsidRDefault="00A47DEB" w:rsidP="00A851DA">
            <w:pPr>
              <w:rPr>
                <w:b/>
              </w:rPr>
            </w:pPr>
          </w:p>
          <w:p w:rsidR="00C7026D" w:rsidRPr="00E41554" w:rsidRDefault="00286544" w:rsidP="00A851DA">
            <w:pPr>
              <w:rPr>
                <w:rFonts w:ascii="Arial" w:hAnsi="Arial" w:cs="Arial"/>
                <w:sz w:val="24"/>
                <w:szCs w:val="24"/>
              </w:rPr>
            </w:pPr>
            <w:r w:rsidRPr="00E41554">
              <w:rPr>
                <w:rFonts w:ascii="Arial" w:hAnsi="Arial" w:cs="Arial"/>
                <w:sz w:val="24"/>
                <w:szCs w:val="24"/>
              </w:rPr>
              <w:t xml:space="preserve">2.Most of the public awareness programmes are already mentioned above,but there are still more specific detailed ways of creating public awareness programmes.For example a destination is slowly developing and people are still not familiar with tourism laws and activities.In these cases before starting to advertise and research </w:t>
            </w:r>
            <w:r w:rsidRPr="00E41554">
              <w:rPr>
                <w:rFonts w:ascii="Arial" w:hAnsi="Arial" w:cs="Arial"/>
                <w:sz w:val="24"/>
                <w:szCs w:val="24"/>
              </w:rPr>
              <w:lastRenderedPageBreak/>
              <w:t>,the GTA and the private sector has to make efforts in educating and training the local population about inbound tourism. Along with th</w:t>
            </w:r>
            <w:r w:rsidR="00E41554">
              <w:rPr>
                <w:rFonts w:ascii="Arial" w:hAnsi="Arial" w:cs="Arial"/>
                <w:sz w:val="24"/>
                <w:szCs w:val="24"/>
              </w:rPr>
              <w:t>e</w:t>
            </w:r>
            <w:r w:rsidRPr="00E41554">
              <w:rPr>
                <w:rFonts w:ascii="Arial" w:hAnsi="Arial" w:cs="Arial"/>
                <w:sz w:val="24"/>
                <w:szCs w:val="24"/>
              </w:rPr>
              <w:t xml:space="preserve"> language courses,economy and trading programmes have to be established.</w:t>
            </w:r>
            <w:r w:rsidR="00B55DF4">
              <w:rPr>
                <w:rFonts w:ascii="Arial" w:hAnsi="Arial" w:cs="Arial"/>
                <w:sz w:val="24"/>
                <w:szCs w:val="24"/>
              </w:rPr>
              <w:t>Consultation about every possible regulation and information has to be offered to the local community,and for this reason tourism bureaus are als</w:t>
            </w:r>
            <w:r w:rsidR="008F28A7">
              <w:rPr>
                <w:rFonts w:ascii="Arial" w:hAnsi="Arial" w:cs="Arial"/>
                <w:sz w:val="24"/>
                <w:szCs w:val="24"/>
              </w:rPr>
              <w:t>o helpful in raising awareness.Seminars,gatherings and actual training programmes can be organized.The private sector must be also involved in employing and training the beginners,because in some countries as I mentioned before there is a good system of education,willingness to master tourism skills,but there are no job training oppurtunities and eventually enough job places.With this problem are faced the seasonal tourism countries,where the actual working time is intensive only during the three months of the summer.</w:t>
            </w:r>
            <w:r w:rsidR="00C7026D">
              <w:rPr>
                <w:rFonts w:ascii="Arial" w:hAnsi="Arial" w:cs="Arial"/>
                <w:sz w:val="24"/>
                <w:szCs w:val="24"/>
              </w:rPr>
              <w:t>And other way of public awareness has to deal with the actual tourists.The GTA must motivate</w:t>
            </w:r>
            <w:r w:rsidR="00960133">
              <w:rPr>
                <w:rFonts w:ascii="Arial" w:hAnsi="Arial" w:cs="Arial"/>
                <w:sz w:val="24"/>
                <w:szCs w:val="24"/>
              </w:rPr>
              <w:t xml:space="preserve"> all forms of service providers and tourism hosts to be more helpful and informative for the visitors.A language learning programmes are a cornerstone in this activity,because the language barrier can be decisive in success.</w:t>
            </w: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286544" w:rsidRDefault="00286544" w:rsidP="00A851DA">
            <w:pPr>
              <w:rPr>
                <w:b/>
              </w:rPr>
            </w:pPr>
          </w:p>
          <w:p w:rsidR="00A47DEB" w:rsidRDefault="00A47DEB" w:rsidP="00A851DA">
            <w:pPr>
              <w:rPr>
                <w:b/>
              </w:rPr>
            </w:pPr>
          </w:p>
        </w:tc>
      </w:tr>
    </w:tbl>
    <w:p w:rsidR="00503D7E" w:rsidRPr="00960133"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F0F6B" w:rsidRDefault="004F0F6B" w:rsidP="00A851DA">
            <w:pPr>
              <w:rPr>
                <w:rFonts w:ascii="Arial" w:hAnsi="Arial" w:cs="Arial"/>
                <w:color w:val="000000"/>
                <w:sz w:val="24"/>
                <w:szCs w:val="24"/>
              </w:rPr>
            </w:pPr>
            <w:r w:rsidRPr="004F0F6B">
              <w:rPr>
                <w:rFonts w:ascii="Arial" w:hAnsi="Arial" w:cs="Arial"/>
                <w:color w:val="000000"/>
                <w:sz w:val="24"/>
                <w:szCs w:val="24"/>
              </w:rPr>
              <w:t>Berkant Tahirov</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F0F6B" w:rsidRDefault="004F0F6B" w:rsidP="00A851DA">
            <w:pPr>
              <w:rPr>
                <w:rFonts w:ascii="Arial" w:hAnsi="Arial" w:cs="Arial"/>
                <w:color w:val="000000"/>
                <w:sz w:val="24"/>
                <w:szCs w:val="24"/>
              </w:rPr>
            </w:pPr>
            <w:r w:rsidRPr="004F0F6B">
              <w:rPr>
                <w:rFonts w:ascii="Arial" w:hAnsi="Arial" w:cs="Arial"/>
                <w:color w:val="000000"/>
                <w:sz w:val="24"/>
                <w:szCs w:val="24"/>
              </w:rPr>
              <w:t>11.07.2018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AA3" w:rsidRDefault="00304AA3" w:rsidP="00CB4D0A">
      <w:pPr>
        <w:spacing w:after="0" w:line="240" w:lineRule="auto"/>
      </w:pPr>
      <w:r>
        <w:separator/>
      </w:r>
    </w:p>
  </w:endnote>
  <w:endnote w:type="continuationSeparator" w:id="0">
    <w:p w:rsidR="00304AA3" w:rsidRDefault="00304AA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AA3" w:rsidRDefault="00304AA3" w:rsidP="00CB4D0A">
      <w:pPr>
        <w:spacing w:after="0" w:line="240" w:lineRule="auto"/>
      </w:pPr>
      <w:r>
        <w:separator/>
      </w:r>
    </w:p>
  </w:footnote>
  <w:footnote w:type="continuationSeparator" w:id="0">
    <w:p w:rsidR="00304AA3" w:rsidRDefault="00304AA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023C8"/>
    <w:rsid w:val="000158F9"/>
    <w:rsid w:val="00035CDD"/>
    <w:rsid w:val="00040083"/>
    <w:rsid w:val="00055992"/>
    <w:rsid w:val="000820E8"/>
    <w:rsid w:val="000D20AD"/>
    <w:rsid w:val="000E6881"/>
    <w:rsid w:val="001175EE"/>
    <w:rsid w:val="00157CF6"/>
    <w:rsid w:val="00182416"/>
    <w:rsid w:val="00187EB4"/>
    <w:rsid w:val="0019269E"/>
    <w:rsid w:val="001F0481"/>
    <w:rsid w:val="00200C92"/>
    <w:rsid w:val="0020451E"/>
    <w:rsid w:val="00206B9D"/>
    <w:rsid w:val="0023259C"/>
    <w:rsid w:val="002856A8"/>
    <w:rsid w:val="00286544"/>
    <w:rsid w:val="002B0BD7"/>
    <w:rsid w:val="002B269B"/>
    <w:rsid w:val="002B573D"/>
    <w:rsid w:val="002C5CB2"/>
    <w:rsid w:val="002E1483"/>
    <w:rsid w:val="002F779F"/>
    <w:rsid w:val="00304AA3"/>
    <w:rsid w:val="00304C83"/>
    <w:rsid w:val="00340C89"/>
    <w:rsid w:val="00371885"/>
    <w:rsid w:val="00394B62"/>
    <w:rsid w:val="003E2B87"/>
    <w:rsid w:val="003E458F"/>
    <w:rsid w:val="00402786"/>
    <w:rsid w:val="00405895"/>
    <w:rsid w:val="004058DF"/>
    <w:rsid w:val="00443E6F"/>
    <w:rsid w:val="00486F1A"/>
    <w:rsid w:val="00490CB9"/>
    <w:rsid w:val="004A146A"/>
    <w:rsid w:val="004A2CE2"/>
    <w:rsid w:val="004E3CDA"/>
    <w:rsid w:val="004F0F6B"/>
    <w:rsid w:val="004F4B4D"/>
    <w:rsid w:val="0050216D"/>
    <w:rsid w:val="00503D7E"/>
    <w:rsid w:val="0050778F"/>
    <w:rsid w:val="00527C11"/>
    <w:rsid w:val="00535F31"/>
    <w:rsid w:val="005550D4"/>
    <w:rsid w:val="00574D64"/>
    <w:rsid w:val="00591365"/>
    <w:rsid w:val="005B31E4"/>
    <w:rsid w:val="005C7E93"/>
    <w:rsid w:val="006034F6"/>
    <w:rsid w:val="00607874"/>
    <w:rsid w:val="00607E77"/>
    <w:rsid w:val="00617BB3"/>
    <w:rsid w:val="00645CDD"/>
    <w:rsid w:val="006823A7"/>
    <w:rsid w:val="00687EE8"/>
    <w:rsid w:val="0070347F"/>
    <w:rsid w:val="007044DD"/>
    <w:rsid w:val="0070678E"/>
    <w:rsid w:val="007279FE"/>
    <w:rsid w:val="00797550"/>
    <w:rsid w:val="007A6781"/>
    <w:rsid w:val="007C3329"/>
    <w:rsid w:val="00815A46"/>
    <w:rsid w:val="00831C11"/>
    <w:rsid w:val="0083689E"/>
    <w:rsid w:val="008A60B4"/>
    <w:rsid w:val="008B3C31"/>
    <w:rsid w:val="008B64FE"/>
    <w:rsid w:val="008F28A7"/>
    <w:rsid w:val="00935BF7"/>
    <w:rsid w:val="0095442C"/>
    <w:rsid w:val="00960133"/>
    <w:rsid w:val="0098004E"/>
    <w:rsid w:val="00983942"/>
    <w:rsid w:val="009B47B0"/>
    <w:rsid w:val="009C37E0"/>
    <w:rsid w:val="009E41F4"/>
    <w:rsid w:val="00A14B66"/>
    <w:rsid w:val="00A47DEB"/>
    <w:rsid w:val="00A65CF7"/>
    <w:rsid w:val="00A81AB4"/>
    <w:rsid w:val="00A851DA"/>
    <w:rsid w:val="00AA7B94"/>
    <w:rsid w:val="00AB0B7E"/>
    <w:rsid w:val="00AC7D5B"/>
    <w:rsid w:val="00AD20E5"/>
    <w:rsid w:val="00AE1481"/>
    <w:rsid w:val="00AF4879"/>
    <w:rsid w:val="00B0415E"/>
    <w:rsid w:val="00B04678"/>
    <w:rsid w:val="00B21E37"/>
    <w:rsid w:val="00B55DF4"/>
    <w:rsid w:val="00BB5B0D"/>
    <w:rsid w:val="00BC46DF"/>
    <w:rsid w:val="00C03577"/>
    <w:rsid w:val="00C21746"/>
    <w:rsid w:val="00C53029"/>
    <w:rsid w:val="00C543DF"/>
    <w:rsid w:val="00C65FEA"/>
    <w:rsid w:val="00C7026D"/>
    <w:rsid w:val="00CA0AC2"/>
    <w:rsid w:val="00CB4D0A"/>
    <w:rsid w:val="00CB5E4D"/>
    <w:rsid w:val="00CC08C2"/>
    <w:rsid w:val="00CC2FB3"/>
    <w:rsid w:val="00CC4CA4"/>
    <w:rsid w:val="00CC575A"/>
    <w:rsid w:val="00CD3441"/>
    <w:rsid w:val="00CF123B"/>
    <w:rsid w:val="00D039AC"/>
    <w:rsid w:val="00D4077C"/>
    <w:rsid w:val="00D427DE"/>
    <w:rsid w:val="00D434DE"/>
    <w:rsid w:val="00D5587D"/>
    <w:rsid w:val="00D60039"/>
    <w:rsid w:val="00D707CC"/>
    <w:rsid w:val="00D821FE"/>
    <w:rsid w:val="00DB0793"/>
    <w:rsid w:val="00DF6B3B"/>
    <w:rsid w:val="00E00821"/>
    <w:rsid w:val="00E04DB4"/>
    <w:rsid w:val="00E30679"/>
    <w:rsid w:val="00E41554"/>
    <w:rsid w:val="00E4597D"/>
    <w:rsid w:val="00E54832"/>
    <w:rsid w:val="00E54A5C"/>
    <w:rsid w:val="00E56A90"/>
    <w:rsid w:val="00E641CC"/>
    <w:rsid w:val="00EA30AB"/>
    <w:rsid w:val="00EB3925"/>
    <w:rsid w:val="00F41832"/>
    <w:rsid w:val="00F87FE9"/>
    <w:rsid w:val="00F96EB3"/>
    <w:rsid w:val="00FB0F63"/>
    <w:rsid w:val="00FE34D8"/>
    <w:rsid w:val="00FE45E2"/>
    <w:rsid w:val="00FF0AD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Горен колонтитул Знак"/>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Долен колонтитул Знак"/>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caption"/>
    <w:basedOn w:val="a"/>
    <w:next w:val="a"/>
    <w:uiPriority w:val="35"/>
    <w:unhideWhenUsed/>
    <w:qFormat/>
    <w:rsid w:val="000023C8"/>
    <w:pPr>
      <w:spacing w:line="240" w:lineRule="auto"/>
    </w:pPr>
    <w:rPr>
      <w:b/>
      <w:bCs/>
      <w:color w:val="3891A7" w:themeColor="accent1"/>
      <w:sz w:val="18"/>
      <w:szCs w:val="18"/>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chart" Target="charts/chart1.xml"/><Relationship Id="rId23" Type="http://schemas.microsoft.com/office/2007/relationships/diagramDrawing" Target="diagrams/drawing1.xml"/><Relationship Id="rId10" Type="http://schemas.openxmlformats.org/officeDocument/2006/relationships/image" Target="media/image3.png"/><Relationship Id="rId19"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diagramColors" Target="diagrams/colors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_____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_____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bg-BG"/>
  <c:chart>
    <c:title>
      <c:txPr>
        <a:bodyPr/>
        <a:lstStyle/>
        <a:p>
          <a:pPr>
            <a:defRPr sz="1200" b="0">
              <a:latin typeface="Arial" pitchFamily="34" charset="0"/>
              <a:cs typeface="Arial" pitchFamily="34" charset="0"/>
            </a:defRPr>
          </a:pPr>
          <a:endParaRPr lang="bg-BG"/>
        </a:p>
      </c:txPr>
    </c:title>
    <c:plotArea>
      <c:layout/>
      <c:pieChart>
        <c:varyColors val="1"/>
        <c:ser>
          <c:idx val="0"/>
          <c:order val="0"/>
          <c:tx>
            <c:strRef>
              <c:f>Лист1!$B$1</c:f>
              <c:strCache>
                <c:ptCount val="1"/>
                <c:pt idx="0">
                  <c:v>Inbound Tourism Promotion</c:v>
                </c:pt>
              </c:strCache>
            </c:strRef>
          </c:tx>
          <c:cat>
            <c:strRef>
              <c:f>Лист1!$A$2:$A$4</c:f>
              <c:strCache>
                <c:ptCount val="3"/>
                <c:pt idx="0">
                  <c:v>Market Research 70%</c:v>
                </c:pt>
                <c:pt idx="1">
                  <c:v>Advertising 20%</c:v>
                </c:pt>
                <c:pt idx="2">
                  <c:v>Public Relations 10%</c:v>
                </c:pt>
              </c:strCache>
            </c:strRef>
          </c:cat>
          <c:val>
            <c:numRef>
              <c:f>Лист1!$B$2:$B$4</c:f>
              <c:numCache>
                <c:formatCode>General</c:formatCode>
                <c:ptCount val="3"/>
                <c:pt idx="0" formatCode="0%">
                  <c:v>8.2000000000000011</c:v>
                </c:pt>
                <c:pt idx="1">
                  <c:v>3.2</c:v>
                </c:pt>
                <c:pt idx="2">
                  <c:v>1.4</c:v>
                </c:pt>
              </c:numCache>
            </c:numRef>
          </c:val>
        </c:ser>
        <c:firstSliceAng val="0"/>
      </c:pieChart>
    </c:plotArea>
    <c:legend>
      <c:legendPos val="r"/>
      <c:txPr>
        <a:bodyPr/>
        <a:lstStyle/>
        <a:p>
          <a:pPr>
            <a:defRPr sz="1200">
              <a:latin typeface="Arial" pitchFamily="34" charset="0"/>
              <a:cs typeface="Arial" pitchFamily="34" charset="0"/>
            </a:defRPr>
          </a:pPr>
          <a:endParaRPr lang="bg-BG"/>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a:solidFill>
                  <a:srgbClr val="00B050"/>
                </a:solidFill>
              </a:defRPr>
            </a:pPr>
            <a:r>
              <a:rPr lang="en-US" sz="1200" b="0">
                <a:solidFill>
                  <a:srgbClr val="00B050"/>
                </a:solidFill>
                <a:latin typeface="Arial" pitchFamily="34" charset="0"/>
                <a:cs typeface="Arial" pitchFamily="34" charset="0"/>
              </a:rPr>
              <a:t>Our Benefits From Tourism</a:t>
            </a:r>
          </a:p>
        </c:rich>
      </c:tx>
      <c:layout>
        <c:manualLayout>
          <c:xMode val="edge"/>
          <c:yMode val="edge"/>
          <c:x val="0.28689814814814812"/>
          <c:y val="0"/>
        </c:manualLayout>
      </c:layout>
    </c:title>
    <c:plotArea>
      <c:layout/>
      <c:pieChart>
        <c:varyColors val="1"/>
        <c:ser>
          <c:idx val="0"/>
          <c:order val="0"/>
          <c:tx>
            <c:strRef>
              <c:f>Лист1!$B$1</c:f>
              <c:strCache>
                <c:ptCount val="1"/>
                <c:pt idx="0">
                  <c:v>Benefits of Tourism</c:v>
                </c:pt>
              </c:strCache>
            </c:strRef>
          </c:tx>
          <c:cat>
            <c:strRef>
              <c:f>Лист1!$A$2:$A$5</c:f>
              <c:strCache>
                <c:ptCount val="4"/>
                <c:pt idx="0">
                  <c:v>Economical Benefits 50%</c:v>
                </c:pt>
                <c:pt idx="1">
                  <c:v>Schools,Jobs 30%</c:v>
                </c:pt>
                <c:pt idx="2">
                  <c:v>Infrastructure&amp;Facillities 15%</c:v>
                </c:pt>
                <c:pt idx="3">
                  <c:v>Social&amp;Cultural Development 5%</c:v>
                </c:pt>
              </c:strCache>
            </c:strRef>
          </c:cat>
          <c:val>
            <c:numRef>
              <c:f>Лист1!$B$2:$B$5</c:f>
              <c:numCache>
                <c:formatCode>General</c:formatCode>
                <c:ptCount val="4"/>
                <c:pt idx="0">
                  <c:v>8.2000000000000011</c:v>
                </c:pt>
                <c:pt idx="1">
                  <c:v>3.2</c:v>
                </c:pt>
                <c:pt idx="2">
                  <c:v>1.4</c:v>
                </c:pt>
                <c:pt idx="3">
                  <c:v>0.9</c:v>
                </c:pt>
              </c:numCache>
            </c:numRef>
          </c:val>
        </c:ser>
        <c:firstSliceAng val="0"/>
      </c:pieChart>
    </c:plotArea>
    <c:legend>
      <c:legendPos val="r"/>
      <c:legendEntry>
        <c:idx val="0"/>
        <c:txPr>
          <a:bodyPr/>
          <a:lstStyle/>
          <a:p>
            <a:pPr>
              <a:defRPr sz="1200">
                <a:solidFill>
                  <a:schemeClr val="bg1"/>
                </a:solidFill>
                <a:latin typeface="Arial" pitchFamily="34" charset="0"/>
                <a:cs typeface="Arial" pitchFamily="34" charset="0"/>
              </a:defRPr>
            </a:pPr>
            <a:endParaRPr lang="bg-BG"/>
          </a:p>
        </c:txPr>
      </c:legendEntry>
      <c:legendEntry>
        <c:idx val="1"/>
        <c:txPr>
          <a:bodyPr/>
          <a:lstStyle/>
          <a:p>
            <a:pPr>
              <a:defRPr sz="1200">
                <a:solidFill>
                  <a:schemeClr val="bg1"/>
                </a:solidFill>
                <a:latin typeface="Arial" pitchFamily="34" charset="0"/>
                <a:cs typeface="Arial" pitchFamily="34" charset="0"/>
              </a:defRPr>
            </a:pPr>
            <a:endParaRPr lang="bg-BG"/>
          </a:p>
        </c:txPr>
      </c:legendEntry>
      <c:legendEntry>
        <c:idx val="2"/>
        <c:txPr>
          <a:bodyPr/>
          <a:lstStyle/>
          <a:p>
            <a:pPr>
              <a:defRPr sz="1200">
                <a:solidFill>
                  <a:schemeClr val="bg1"/>
                </a:solidFill>
                <a:latin typeface="Arial" pitchFamily="34" charset="0"/>
                <a:cs typeface="Arial" pitchFamily="34" charset="0"/>
              </a:defRPr>
            </a:pPr>
            <a:endParaRPr lang="bg-BG"/>
          </a:p>
        </c:txPr>
      </c:legendEntry>
      <c:legendEntry>
        <c:idx val="3"/>
        <c:txPr>
          <a:bodyPr/>
          <a:lstStyle/>
          <a:p>
            <a:pPr>
              <a:defRPr sz="1200">
                <a:solidFill>
                  <a:schemeClr val="bg1"/>
                </a:solidFill>
                <a:latin typeface="Arial" pitchFamily="34" charset="0"/>
                <a:cs typeface="Arial" pitchFamily="34" charset="0"/>
              </a:defRPr>
            </a:pPr>
            <a:endParaRPr lang="bg-BG"/>
          </a:p>
        </c:txPr>
      </c:legendEntry>
      <c:txPr>
        <a:bodyPr/>
        <a:lstStyle/>
        <a:p>
          <a:pPr>
            <a:defRPr>
              <a:solidFill>
                <a:schemeClr val="bg1"/>
              </a:solidFill>
            </a:defRPr>
          </a:pPr>
          <a:endParaRPr lang="bg-BG"/>
        </a:p>
      </c:txPr>
    </c:legend>
    <c:plotVisOnly val="1"/>
  </c:chart>
  <c:spPr>
    <a:solidFill>
      <a:schemeClr val="tx1">
        <a:lumMod val="75000"/>
        <a:lumOff val="25000"/>
      </a:schemeClr>
    </a:solidFill>
    <a:ln>
      <a:solidFill>
        <a:schemeClr val="tx1">
          <a:lumMod val="50000"/>
          <a:lumOff val="50000"/>
        </a:schemeClr>
      </a:solidFill>
    </a:ln>
  </c:sp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401CE5-67A6-4D6A-86F7-3D01E7C0A2DC}"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bg-BG"/>
        </a:p>
      </dgm:t>
    </dgm:pt>
    <dgm:pt modelId="{98966CBF-8948-493B-8753-69F22289210F}">
      <dgm:prSet phldrT="[Текст]" custT="1"/>
      <dgm:spPr/>
      <dgm:t>
        <a:bodyPr/>
        <a:lstStyle/>
        <a:p>
          <a:r>
            <a:rPr lang="en-US" sz="1200">
              <a:latin typeface="Arial" pitchFamily="34" charset="0"/>
              <a:cs typeface="Arial" pitchFamily="34" charset="0"/>
            </a:rPr>
            <a:t>Media&amp;Press  relations</a:t>
          </a:r>
          <a:endParaRPr lang="bg-BG" sz="1200">
            <a:latin typeface="Arial" pitchFamily="34" charset="0"/>
            <a:cs typeface="Arial" pitchFamily="34" charset="0"/>
          </a:endParaRPr>
        </a:p>
      </dgm:t>
    </dgm:pt>
    <dgm:pt modelId="{E98DB2D3-9AF2-4EBA-9353-69D3B80DB4B9}" type="parTrans" cxnId="{06943DAD-A851-4418-BD55-6A75F6D390A1}">
      <dgm:prSet/>
      <dgm:spPr/>
      <dgm:t>
        <a:bodyPr/>
        <a:lstStyle/>
        <a:p>
          <a:endParaRPr lang="bg-BG"/>
        </a:p>
      </dgm:t>
    </dgm:pt>
    <dgm:pt modelId="{132077D7-AB11-47DD-9561-F694AD80D224}" type="sibTrans" cxnId="{06943DAD-A851-4418-BD55-6A75F6D390A1}">
      <dgm:prSet/>
      <dgm:spPr/>
      <dgm:t>
        <a:bodyPr/>
        <a:lstStyle/>
        <a:p>
          <a:endParaRPr lang="bg-BG"/>
        </a:p>
      </dgm:t>
    </dgm:pt>
    <dgm:pt modelId="{33F31E6C-56FB-47A1-B5DC-B68D897740FD}">
      <dgm:prSet phldrT="[Текст]" custT="1"/>
      <dgm:spPr/>
      <dgm:t>
        <a:bodyPr/>
        <a:lstStyle/>
        <a:p>
          <a:r>
            <a:rPr lang="en-US" sz="1200">
              <a:latin typeface="Arial" pitchFamily="34" charset="0"/>
              <a:cs typeface="Arial" pitchFamily="34" charset="0"/>
            </a:rPr>
            <a:t>Ads Billboards</a:t>
          </a:r>
          <a:endParaRPr lang="bg-BG" sz="1200">
            <a:latin typeface="Arial" pitchFamily="34" charset="0"/>
            <a:cs typeface="Arial" pitchFamily="34" charset="0"/>
          </a:endParaRPr>
        </a:p>
      </dgm:t>
    </dgm:pt>
    <dgm:pt modelId="{2C175A9A-37C7-416E-B5C4-FFEC5157931D}" type="parTrans" cxnId="{7F9245C9-061D-405B-B317-FDF8F7199215}">
      <dgm:prSet/>
      <dgm:spPr/>
      <dgm:t>
        <a:bodyPr/>
        <a:lstStyle/>
        <a:p>
          <a:endParaRPr lang="bg-BG"/>
        </a:p>
      </dgm:t>
    </dgm:pt>
    <dgm:pt modelId="{B7A3F36E-9829-4F2B-BFBD-194F8A0C07EE}" type="sibTrans" cxnId="{7F9245C9-061D-405B-B317-FDF8F7199215}">
      <dgm:prSet/>
      <dgm:spPr/>
      <dgm:t>
        <a:bodyPr/>
        <a:lstStyle/>
        <a:p>
          <a:endParaRPr lang="bg-BG"/>
        </a:p>
      </dgm:t>
    </dgm:pt>
    <dgm:pt modelId="{C69A4C4A-375F-4C8F-975D-6CD569FD0148}">
      <dgm:prSet phldrT="[Текст]" custT="1"/>
      <dgm:spPr/>
      <dgm:t>
        <a:bodyPr/>
        <a:lstStyle/>
        <a:p>
          <a:r>
            <a:rPr lang="en-US" sz="1200">
              <a:latin typeface="Arial" pitchFamily="34" charset="0"/>
              <a:cs typeface="Arial" pitchFamily="34" charset="0"/>
            </a:rPr>
            <a:t>Television,Radio,Social Media</a:t>
          </a:r>
          <a:endParaRPr lang="bg-BG" sz="1200">
            <a:latin typeface="Arial" pitchFamily="34" charset="0"/>
            <a:cs typeface="Arial" pitchFamily="34" charset="0"/>
          </a:endParaRPr>
        </a:p>
      </dgm:t>
    </dgm:pt>
    <dgm:pt modelId="{F4109A31-687E-4013-B192-75FABFB0ECBC}" type="parTrans" cxnId="{6C66D693-6ACA-4FB6-A48E-505A2E8B4A69}">
      <dgm:prSet/>
      <dgm:spPr/>
      <dgm:t>
        <a:bodyPr/>
        <a:lstStyle/>
        <a:p>
          <a:endParaRPr lang="bg-BG"/>
        </a:p>
      </dgm:t>
    </dgm:pt>
    <dgm:pt modelId="{181F462C-DC2C-4C3E-8E38-FEB07DB6D7C6}" type="sibTrans" cxnId="{6C66D693-6ACA-4FB6-A48E-505A2E8B4A69}">
      <dgm:prSet/>
      <dgm:spPr/>
      <dgm:t>
        <a:bodyPr/>
        <a:lstStyle/>
        <a:p>
          <a:endParaRPr lang="bg-BG"/>
        </a:p>
      </dgm:t>
    </dgm:pt>
    <dgm:pt modelId="{D1E283BD-73BA-49BA-A56B-74BD41BB7C0B}">
      <dgm:prSet phldrT="[Текст]" custT="1"/>
      <dgm:spPr/>
      <dgm:t>
        <a:bodyPr/>
        <a:lstStyle/>
        <a:p>
          <a:r>
            <a:rPr lang="en-US" sz="1200">
              <a:latin typeface="Arial" pitchFamily="34" charset="0"/>
              <a:cs typeface="Arial" pitchFamily="34" charset="0"/>
            </a:rPr>
            <a:t>flyers,newspapers</a:t>
          </a:r>
          <a:endParaRPr lang="bg-BG" sz="1200">
            <a:latin typeface="Arial" pitchFamily="34" charset="0"/>
            <a:cs typeface="Arial" pitchFamily="34" charset="0"/>
          </a:endParaRPr>
        </a:p>
      </dgm:t>
    </dgm:pt>
    <dgm:pt modelId="{D0F2A0F8-D9D3-470E-AB57-03C5E1665D6F}" type="parTrans" cxnId="{D995C6BC-0841-451D-B9BC-80E1FDA04FCF}">
      <dgm:prSet/>
      <dgm:spPr/>
      <dgm:t>
        <a:bodyPr/>
        <a:lstStyle/>
        <a:p>
          <a:endParaRPr lang="bg-BG"/>
        </a:p>
      </dgm:t>
    </dgm:pt>
    <dgm:pt modelId="{26D2F583-613B-4722-83A5-36D4DD2F3A20}" type="sibTrans" cxnId="{D995C6BC-0841-451D-B9BC-80E1FDA04FCF}">
      <dgm:prSet/>
      <dgm:spPr/>
      <dgm:t>
        <a:bodyPr/>
        <a:lstStyle/>
        <a:p>
          <a:endParaRPr lang="bg-BG"/>
        </a:p>
      </dgm:t>
    </dgm:pt>
    <dgm:pt modelId="{028DCDAE-5920-44A6-AE2E-E48233A20EC2}" type="pres">
      <dgm:prSet presAssocID="{4B401CE5-67A6-4D6A-86F7-3D01E7C0A2DC}" presName="cycle" presStyleCnt="0">
        <dgm:presLayoutVars>
          <dgm:chMax val="1"/>
          <dgm:dir/>
          <dgm:animLvl val="ctr"/>
          <dgm:resizeHandles val="exact"/>
        </dgm:presLayoutVars>
      </dgm:prSet>
      <dgm:spPr/>
      <dgm:t>
        <a:bodyPr/>
        <a:lstStyle/>
        <a:p>
          <a:endParaRPr lang="bg-BG"/>
        </a:p>
      </dgm:t>
    </dgm:pt>
    <dgm:pt modelId="{6F9574B1-6C75-411D-9563-8DBEB627B236}" type="pres">
      <dgm:prSet presAssocID="{98966CBF-8948-493B-8753-69F22289210F}" presName="centerShape" presStyleLbl="node0" presStyleIdx="0" presStyleCnt="1"/>
      <dgm:spPr/>
      <dgm:t>
        <a:bodyPr/>
        <a:lstStyle/>
        <a:p>
          <a:endParaRPr lang="bg-BG"/>
        </a:p>
      </dgm:t>
    </dgm:pt>
    <dgm:pt modelId="{C8756E88-122D-4719-B5C4-20F5E65F895F}" type="pres">
      <dgm:prSet presAssocID="{2C175A9A-37C7-416E-B5C4-FFEC5157931D}" presName="parTrans" presStyleLbl="bgSibTrans2D1" presStyleIdx="0" presStyleCnt="3"/>
      <dgm:spPr/>
      <dgm:t>
        <a:bodyPr/>
        <a:lstStyle/>
        <a:p>
          <a:endParaRPr lang="bg-BG"/>
        </a:p>
      </dgm:t>
    </dgm:pt>
    <dgm:pt modelId="{665CE7AD-1ABF-4F56-A148-10C51208AF31}" type="pres">
      <dgm:prSet presAssocID="{33F31E6C-56FB-47A1-B5DC-B68D897740FD}" presName="node" presStyleLbl="node1" presStyleIdx="0" presStyleCnt="3">
        <dgm:presLayoutVars>
          <dgm:bulletEnabled val="1"/>
        </dgm:presLayoutVars>
      </dgm:prSet>
      <dgm:spPr/>
      <dgm:t>
        <a:bodyPr/>
        <a:lstStyle/>
        <a:p>
          <a:endParaRPr lang="bg-BG"/>
        </a:p>
      </dgm:t>
    </dgm:pt>
    <dgm:pt modelId="{EDF2556C-CB0A-4B8C-9D19-0B8402D133B5}" type="pres">
      <dgm:prSet presAssocID="{F4109A31-687E-4013-B192-75FABFB0ECBC}" presName="parTrans" presStyleLbl="bgSibTrans2D1" presStyleIdx="1" presStyleCnt="3"/>
      <dgm:spPr/>
      <dgm:t>
        <a:bodyPr/>
        <a:lstStyle/>
        <a:p>
          <a:endParaRPr lang="bg-BG"/>
        </a:p>
      </dgm:t>
    </dgm:pt>
    <dgm:pt modelId="{19E2D911-349E-42C5-92DA-30E76D2A94CB}" type="pres">
      <dgm:prSet presAssocID="{C69A4C4A-375F-4C8F-975D-6CD569FD0148}" presName="node" presStyleLbl="node1" presStyleIdx="1" presStyleCnt="3">
        <dgm:presLayoutVars>
          <dgm:bulletEnabled val="1"/>
        </dgm:presLayoutVars>
      </dgm:prSet>
      <dgm:spPr/>
      <dgm:t>
        <a:bodyPr/>
        <a:lstStyle/>
        <a:p>
          <a:endParaRPr lang="bg-BG"/>
        </a:p>
      </dgm:t>
    </dgm:pt>
    <dgm:pt modelId="{8DE1025A-A518-4D4C-B9BA-9F3947387000}" type="pres">
      <dgm:prSet presAssocID="{D0F2A0F8-D9D3-470E-AB57-03C5E1665D6F}" presName="parTrans" presStyleLbl="bgSibTrans2D1" presStyleIdx="2" presStyleCnt="3"/>
      <dgm:spPr/>
      <dgm:t>
        <a:bodyPr/>
        <a:lstStyle/>
        <a:p>
          <a:endParaRPr lang="bg-BG"/>
        </a:p>
      </dgm:t>
    </dgm:pt>
    <dgm:pt modelId="{F60FA674-4997-4783-8F3B-347167673597}" type="pres">
      <dgm:prSet presAssocID="{D1E283BD-73BA-49BA-A56B-74BD41BB7C0B}" presName="node" presStyleLbl="node1" presStyleIdx="2" presStyleCnt="3">
        <dgm:presLayoutVars>
          <dgm:bulletEnabled val="1"/>
        </dgm:presLayoutVars>
      </dgm:prSet>
      <dgm:spPr/>
      <dgm:t>
        <a:bodyPr/>
        <a:lstStyle/>
        <a:p>
          <a:endParaRPr lang="bg-BG"/>
        </a:p>
      </dgm:t>
    </dgm:pt>
  </dgm:ptLst>
  <dgm:cxnLst>
    <dgm:cxn modelId="{6C66D693-6ACA-4FB6-A48E-505A2E8B4A69}" srcId="{98966CBF-8948-493B-8753-69F22289210F}" destId="{C69A4C4A-375F-4C8F-975D-6CD569FD0148}" srcOrd="1" destOrd="0" parTransId="{F4109A31-687E-4013-B192-75FABFB0ECBC}" sibTransId="{181F462C-DC2C-4C3E-8E38-FEB07DB6D7C6}"/>
    <dgm:cxn modelId="{D995C6BC-0841-451D-B9BC-80E1FDA04FCF}" srcId="{98966CBF-8948-493B-8753-69F22289210F}" destId="{D1E283BD-73BA-49BA-A56B-74BD41BB7C0B}" srcOrd="2" destOrd="0" parTransId="{D0F2A0F8-D9D3-470E-AB57-03C5E1665D6F}" sibTransId="{26D2F583-613B-4722-83A5-36D4DD2F3A20}"/>
    <dgm:cxn modelId="{2006731A-3BF9-4855-82C4-9BB8D3DA8141}" type="presOf" srcId="{33F31E6C-56FB-47A1-B5DC-B68D897740FD}" destId="{665CE7AD-1ABF-4F56-A148-10C51208AF31}" srcOrd="0" destOrd="0" presId="urn:microsoft.com/office/officeart/2005/8/layout/radial4"/>
    <dgm:cxn modelId="{44ACB6A7-3962-4EE5-80C8-AD31C216AA5B}" type="presOf" srcId="{D0F2A0F8-D9D3-470E-AB57-03C5E1665D6F}" destId="{8DE1025A-A518-4D4C-B9BA-9F3947387000}" srcOrd="0" destOrd="0" presId="urn:microsoft.com/office/officeart/2005/8/layout/radial4"/>
    <dgm:cxn modelId="{83FDC42E-4422-4F5F-A929-F32C0AC7D689}" type="presOf" srcId="{D1E283BD-73BA-49BA-A56B-74BD41BB7C0B}" destId="{F60FA674-4997-4783-8F3B-347167673597}" srcOrd="0" destOrd="0" presId="urn:microsoft.com/office/officeart/2005/8/layout/radial4"/>
    <dgm:cxn modelId="{1BED82E6-B80E-48E8-AC6F-FBB59E356DC7}" type="presOf" srcId="{4B401CE5-67A6-4D6A-86F7-3D01E7C0A2DC}" destId="{028DCDAE-5920-44A6-AE2E-E48233A20EC2}" srcOrd="0" destOrd="0" presId="urn:microsoft.com/office/officeart/2005/8/layout/radial4"/>
    <dgm:cxn modelId="{06943DAD-A851-4418-BD55-6A75F6D390A1}" srcId="{4B401CE5-67A6-4D6A-86F7-3D01E7C0A2DC}" destId="{98966CBF-8948-493B-8753-69F22289210F}" srcOrd="0" destOrd="0" parTransId="{E98DB2D3-9AF2-4EBA-9353-69D3B80DB4B9}" sibTransId="{132077D7-AB11-47DD-9561-F694AD80D224}"/>
    <dgm:cxn modelId="{4B26CA05-33BC-4871-A1EA-1F25BE4B4D1A}" type="presOf" srcId="{98966CBF-8948-493B-8753-69F22289210F}" destId="{6F9574B1-6C75-411D-9563-8DBEB627B236}" srcOrd="0" destOrd="0" presId="urn:microsoft.com/office/officeart/2005/8/layout/radial4"/>
    <dgm:cxn modelId="{BF9BB3BF-D6E8-4947-B8D1-2C450BF0DD87}" type="presOf" srcId="{F4109A31-687E-4013-B192-75FABFB0ECBC}" destId="{EDF2556C-CB0A-4B8C-9D19-0B8402D133B5}" srcOrd="0" destOrd="0" presId="urn:microsoft.com/office/officeart/2005/8/layout/radial4"/>
    <dgm:cxn modelId="{D904B1A7-C963-4A3F-A863-8345AC421F14}" type="presOf" srcId="{C69A4C4A-375F-4C8F-975D-6CD569FD0148}" destId="{19E2D911-349E-42C5-92DA-30E76D2A94CB}" srcOrd="0" destOrd="0" presId="urn:microsoft.com/office/officeart/2005/8/layout/radial4"/>
    <dgm:cxn modelId="{078D5983-B584-484C-AC83-5F09CF6B2148}" type="presOf" srcId="{2C175A9A-37C7-416E-B5C4-FFEC5157931D}" destId="{C8756E88-122D-4719-B5C4-20F5E65F895F}" srcOrd="0" destOrd="0" presId="urn:microsoft.com/office/officeart/2005/8/layout/radial4"/>
    <dgm:cxn modelId="{7F9245C9-061D-405B-B317-FDF8F7199215}" srcId="{98966CBF-8948-493B-8753-69F22289210F}" destId="{33F31E6C-56FB-47A1-B5DC-B68D897740FD}" srcOrd="0" destOrd="0" parTransId="{2C175A9A-37C7-416E-B5C4-FFEC5157931D}" sibTransId="{B7A3F36E-9829-4F2B-BFBD-194F8A0C07EE}"/>
    <dgm:cxn modelId="{8C6130E0-ADA8-44F6-A67B-997287820552}" type="presParOf" srcId="{028DCDAE-5920-44A6-AE2E-E48233A20EC2}" destId="{6F9574B1-6C75-411D-9563-8DBEB627B236}" srcOrd="0" destOrd="0" presId="urn:microsoft.com/office/officeart/2005/8/layout/radial4"/>
    <dgm:cxn modelId="{CC15D40C-59A2-461D-878D-F7A0DCB6AB5A}" type="presParOf" srcId="{028DCDAE-5920-44A6-AE2E-E48233A20EC2}" destId="{C8756E88-122D-4719-B5C4-20F5E65F895F}" srcOrd="1" destOrd="0" presId="urn:microsoft.com/office/officeart/2005/8/layout/radial4"/>
    <dgm:cxn modelId="{4B4B2F69-5305-42EF-9370-84F1A5116394}" type="presParOf" srcId="{028DCDAE-5920-44A6-AE2E-E48233A20EC2}" destId="{665CE7AD-1ABF-4F56-A148-10C51208AF31}" srcOrd="2" destOrd="0" presId="urn:microsoft.com/office/officeart/2005/8/layout/radial4"/>
    <dgm:cxn modelId="{A648CACB-F1AF-4570-9F50-E02653D18F4E}" type="presParOf" srcId="{028DCDAE-5920-44A6-AE2E-E48233A20EC2}" destId="{EDF2556C-CB0A-4B8C-9D19-0B8402D133B5}" srcOrd="3" destOrd="0" presId="urn:microsoft.com/office/officeart/2005/8/layout/radial4"/>
    <dgm:cxn modelId="{8D160AE9-AA06-4768-85B2-495A6388433F}" type="presParOf" srcId="{028DCDAE-5920-44A6-AE2E-E48233A20EC2}" destId="{19E2D911-349E-42C5-92DA-30E76D2A94CB}" srcOrd="4" destOrd="0" presId="urn:microsoft.com/office/officeart/2005/8/layout/radial4"/>
    <dgm:cxn modelId="{35B99CE4-657D-47E6-A06D-DE534B4979B7}" type="presParOf" srcId="{028DCDAE-5920-44A6-AE2E-E48233A20EC2}" destId="{8DE1025A-A518-4D4C-B9BA-9F3947387000}" srcOrd="5" destOrd="0" presId="urn:microsoft.com/office/officeart/2005/8/layout/radial4"/>
    <dgm:cxn modelId="{4C61601E-1B91-41F9-BCCB-EDB12729180B}" type="presParOf" srcId="{028DCDAE-5920-44A6-AE2E-E48233A20EC2}" destId="{F60FA674-4997-4783-8F3B-347167673597}" srcOrd="6" destOrd="0" presId="urn:microsoft.com/office/officeart/2005/8/layout/radial4"/>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F9574B1-6C75-411D-9563-8DBEB627B236}">
      <dsp:nvSpPr>
        <dsp:cNvPr id="0" name=""/>
        <dsp:cNvSpPr/>
      </dsp:nvSpPr>
      <dsp:spPr>
        <a:xfrm>
          <a:off x="1454054" y="1201679"/>
          <a:ext cx="1009102" cy="100910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Media&amp;Press  relations</a:t>
          </a:r>
          <a:endParaRPr lang="bg-BG" sz="1200" kern="1200">
            <a:latin typeface="Arial" pitchFamily="34" charset="0"/>
            <a:cs typeface="Arial" pitchFamily="34" charset="0"/>
          </a:endParaRPr>
        </a:p>
      </dsp:txBody>
      <dsp:txXfrm>
        <a:off x="1454054" y="1201679"/>
        <a:ext cx="1009102" cy="1009102"/>
      </dsp:txXfrm>
    </dsp:sp>
    <dsp:sp modelId="{C8756E88-122D-4719-B5C4-20F5E65F895F}">
      <dsp:nvSpPr>
        <dsp:cNvPr id="0" name=""/>
        <dsp:cNvSpPr/>
      </dsp:nvSpPr>
      <dsp:spPr>
        <a:xfrm rot="12900000">
          <a:off x="805851" y="1025711"/>
          <a:ext cx="772471" cy="2875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65CE7AD-1ABF-4F56-A148-10C51208AF31}">
      <dsp:nvSpPr>
        <dsp:cNvPr id="0" name=""/>
        <dsp:cNvSpPr/>
      </dsp:nvSpPr>
      <dsp:spPr>
        <a:xfrm>
          <a:off x="396377" y="564514"/>
          <a:ext cx="958647" cy="76691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Ads Billboards</a:t>
          </a:r>
          <a:endParaRPr lang="bg-BG" sz="1200" kern="1200">
            <a:latin typeface="Arial" pitchFamily="34" charset="0"/>
            <a:cs typeface="Arial" pitchFamily="34" charset="0"/>
          </a:endParaRPr>
        </a:p>
      </dsp:txBody>
      <dsp:txXfrm>
        <a:off x="396377" y="564514"/>
        <a:ext cx="958647" cy="766918"/>
      </dsp:txXfrm>
    </dsp:sp>
    <dsp:sp modelId="{EDF2556C-CB0A-4B8C-9D19-0B8402D133B5}">
      <dsp:nvSpPr>
        <dsp:cNvPr id="0" name=""/>
        <dsp:cNvSpPr/>
      </dsp:nvSpPr>
      <dsp:spPr>
        <a:xfrm rot="16200000">
          <a:off x="1572370" y="626687"/>
          <a:ext cx="772471" cy="2875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9E2D911-349E-42C5-92DA-30E76D2A94CB}">
      <dsp:nvSpPr>
        <dsp:cNvPr id="0" name=""/>
        <dsp:cNvSpPr/>
      </dsp:nvSpPr>
      <dsp:spPr>
        <a:xfrm>
          <a:off x="1479282" y="789"/>
          <a:ext cx="958647" cy="76691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Television,Radio,Social Media</a:t>
          </a:r>
          <a:endParaRPr lang="bg-BG" sz="1200" kern="1200">
            <a:latin typeface="Arial" pitchFamily="34" charset="0"/>
            <a:cs typeface="Arial" pitchFamily="34" charset="0"/>
          </a:endParaRPr>
        </a:p>
      </dsp:txBody>
      <dsp:txXfrm>
        <a:off x="1479282" y="789"/>
        <a:ext cx="958647" cy="766918"/>
      </dsp:txXfrm>
    </dsp:sp>
    <dsp:sp modelId="{8DE1025A-A518-4D4C-B9BA-9F3947387000}">
      <dsp:nvSpPr>
        <dsp:cNvPr id="0" name=""/>
        <dsp:cNvSpPr/>
      </dsp:nvSpPr>
      <dsp:spPr>
        <a:xfrm rot="19500000">
          <a:off x="2338888" y="1025711"/>
          <a:ext cx="772471" cy="2875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60FA674-4997-4783-8F3B-347167673597}">
      <dsp:nvSpPr>
        <dsp:cNvPr id="0" name=""/>
        <dsp:cNvSpPr/>
      </dsp:nvSpPr>
      <dsp:spPr>
        <a:xfrm>
          <a:off x="2562186" y="564514"/>
          <a:ext cx="958647" cy="76691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flyers,newspapers</a:t>
          </a:r>
          <a:endParaRPr lang="bg-BG" sz="1200" kern="1200">
            <a:latin typeface="Arial" pitchFamily="34" charset="0"/>
            <a:cs typeface="Arial" pitchFamily="34" charset="0"/>
          </a:endParaRPr>
        </a:p>
      </dsp:txBody>
      <dsp:txXfrm>
        <a:off x="2562186" y="564514"/>
        <a:ext cx="958647" cy="766918"/>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Слънцестоене">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E65FE-D895-46E3-857F-81547CAD2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1</Pages>
  <Words>1303</Words>
  <Characters>7432</Characters>
  <Application>Microsoft Office Word</Application>
  <DocSecurity>0</DocSecurity>
  <Lines>61</Lines>
  <Paragraphs>17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Laptop</cp:lastModifiedBy>
  <cp:revision>14</cp:revision>
  <dcterms:created xsi:type="dcterms:W3CDTF">2015-01-26T12:24:00Z</dcterms:created>
  <dcterms:modified xsi:type="dcterms:W3CDTF">2018-07-11T21:32:00Z</dcterms:modified>
</cp:coreProperties>
</file>