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090A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52C2E0B" wp14:editId="1AEF3C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AFAF39F" w14:textId="77777777" w:rsidR="00607874" w:rsidRDefault="004B52F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E8594A" wp14:editId="7AB6627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47422" w14:textId="77777777" w:rsidR="003B1DB6" w:rsidRDefault="003B1DB6" w:rsidP="00405895">
                            <w:pPr>
                              <w:jc w:val="center"/>
                              <w:rPr>
                                <w:b/>
                                <w:bCs/>
                                <w:color w:val="002060"/>
                                <w:sz w:val="44"/>
                                <w:szCs w:val="40"/>
                              </w:rPr>
                            </w:pPr>
                            <w:r>
                              <w:rPr>
                                <w:sz w:val="24"/>
                              </w:rPr>
                              <w:t xml:space="preserve">   </w:t>
                            </w:r>
                            <w:r>
                              <w:rPr>
                                <w:b/>
                                <w:bCs/>
                                <w:color w:val="002060"/>
                                <w:sz w:val="44"/>
                                <w:szCs w:val="40"/>
                              </w:rPr>
                              <w:t>Assignment Cover Sheet</w:t>
                            </w:r>
                          </w:p>
                          <w:p w14:paraId="6727EC01" w14:textId="77777777" w:rsidR="003B1DB6" w:rsidRDefault="003B1DB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4860EC22" w14:textId="77777777" w:rsidR="00607874" w:rsidRDefault="00607874" w:rsidP="00A851DA">
      <w:pPr>
        <w:rPr>
          <w:lang w:val="en-US"/>
        </w:rPr>
      </w:pPr>
    </w:p>
    <w:p w14:paraId="494FB83B" w14:textId="77777777" w:rsidR="00607874" w:rsidRDefault="00607874" w:rsidP="00A851DA">
      <w:pPr>
        <w:rPr>
          <w:lang w:val="en-US"/>
        </w:rPr>
      </w:pPr>
    </w:p>
    <w:p w14:paraId="125B8E2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847F7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8EBB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26E5BB" w14:textId="77777777" w:rsidR="00A851DA" w:rsidRPr="00B0415E" w:rsidRDefault="005416F5">
            <w:pPr>
              <w:pStyle w:val="Default"/>
              <w:rPr>
                <w:rFonts w:asciiTheme="minorHAnsi" w:hAnsiTheme="minorHAnsi"/>
              </w:rPr>
            </w:pPr>
            <w:r>
              <w:rPr>
                <w:rFonts w:asciiTheme="minorHAnsi" w:hAnsiTheme="minorHAnsi"/>
              </w:rPr>
              <w:t>Lorraine Friedman</w:t>
            </w:r>
          </w:p>
        </w:tc>
      </w:tr>
      <w:tr w:rsidR="00A851DA" w:rsidRPr="00B0415E" w14:paraId="2FEF1A3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139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A746FBB" w14:textId="77777777" w:rsidR="00A851DA" w:rsidRPr="00B0415E" w:rsidRDefault="005416F5">
            <w:pPr>
              <w:pStyle w:val="Default"/>
              <w:rPr>
                <w:rFonts w:asciiTheme="minorHAnsi" w:hAnsiTheme="minorHAnsi"/>
              </w:rPr>
            </w:pPr>
            <w:r>
              <w:rPr>
                <w:rFonts w:asciiTheme="minorHAnsi" w:hAnsiTheme="minorHAnsi"/>
              </w:rPr>
              <w:t>23833</w:t>
            </w:r>
          </w:p>
        </w:tc>
      </w:tr>
      <w:tr w:rsidR="00A851DA" w:rsidRPr="00B0415E" w14:paraId="0CEF26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CCD20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A1EC33" w14:textId="77777777" w:rsidR="00A851DA" w:rsidRPr="00B0415E" w:rsidRDefault="005416F5">
            <w:pPr>
              <w:pStyle w:val="Default"/>
              <w:rPr>
                <w:rFonts w:asciiTheme="minorHAnsi" w:hAnsiTheme="minorHAnsi"/>
              </w:rPr>
            </w:pPr>
            <w:r>
              <w:rPr>
                <w:rFonts w:asciiTheme="minorHAnsi" w:hAnsiTheme="minorHAnsi"/>
              </w:rPr>
              <w:t>Diploma in Beauty Therapy &amp; Salon Management (Level 4)</w:t>
            </w:r>
          </w:p>
        </w:tc>
      </w:tr>
      <w:tr w:rsidR="00A851DA" w:rsidRPr="00B0415E" w14:paraId="5A5FDA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B6924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17C14F" w14:textId="77777777" w:rsidR="00A851DA" w:rsidRPr="00B0415E" w:rsidRDefault="005416F5">
            <w:r>
              <w:t>Unit 2 – Related Physiology and Anatomy</w:t>
            </w:r>
          </w:p>
        </w:tc>
      </w:tr>
    </w:tbl>
    <w:p w14:paraId="2A3FE328" w14:textId="77777777" w:rsidR="00CC2FB3" w:rsidRDefault="00CC2FB3" w:rsidP="00A851DA">
      <w:pPr>
        <w:rPr>
          <w:b/>
          <w:lang w:val="en-US"/>
        </w:rPr>
      </w:pPr>
    </w:p>
    <w:p w14:paraId="6FFA2DBA" w14:textId="77777777" w:rsidR="00443E6F" w:rsidRDefault="00527C11" w:rsidP="00A851DA">
      <w:pPr>
        <w:rPr>
          <w:b/>
          <w:sz w:val="28"/>
          <w:lang w:val="en-US"/>
        </w:rPr>
      </w:pPr>
      <w:r w:rsidRPr="00443E6F">
        <w:rPr>
          <w:b/>
          <w:sz w:val="28"/>
          <w:lang w:val="en-US"/>
        </w:rPr>
        <w:t>Marking Criteria:</w:t>
      </w:r>
    </w:p>
    <w:p w14:paraId="6BB91B4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75748A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1290FA" w14:textId="77777777" w:rsidTr="00CC2FB3">
        <w:tc>
          <w:tcPr>
            <w:tcW w:w="9242" w:type="dxa"/>
          </w:tcPr>
          <w:p w14:paraId="2A8A355C" w14:textId="02FDF01C"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32DE157" w14:textId="77777777" w:rsidR="00CC2FB3" w:rsidRDefault="00CC2FB3" w:rsidP="00A851DA">
            <w:pPr>
              <w:rPr>
                <w:b/>
              </w:rPr>
            </w:pPr>
          </w:p>
          <w:p w14:paraId="622A950E" w14:textId="77777777" w:rsidR="005416F5" w:rsidRDefault="005416F5" w:rsidP="00A851DA">
            <w:pPr>
              <w:rPr>
                <w:b/>
              </w:rPr>
            </w:pPr>
            <w:r>
              <w:rPr>
                <w:b/>
              </w:rPr>
              <w:t>QUESTION 1</w:t>
            </w:r>
          </w:p>
          <w:p w14:paraId="16A51ABF" w14:textId="77777777" w:rsidR="005416F5" w:rsidRDefault="005416F5" w:rsidP="00A851DA">
            <w:proofErr w:type="spellStart"/>
            <w:r>
              <w:t>i</w:t>
            </w:r>
            <w:proofErr w:type="spellEnd"/>
            <w:r>
              <w:t xml:space="preserve">. </w:t>
            </w:r>
            <w:r w:rsidRPr="005416F5">
              <w:rPr>
                <w:i/>
              </w:rPr>
              <w:t>The skins consists of:</w:t>
            </w:r>
            <w:r>
              <w:t xml:space="preserve"> a) three layers</w:t>
            </w:r>
          </w:p>
          <w:p w14:paraId="56FFD100" w14:textId="77777777" w:rsidR="005416F5" w:rsidRDefault="005416F5" w:rsidP="00A851DA">
            <w:r>
              <w:t xml:space="preserve">ii. </w:t>
            </w:r>
            <w:r w:rsidRPr="005416F5">
              <w:rPr>
                <w:i/>
              </w:rPr>
              <w:t>The main function of the epidermis is to protect which of the following</w:t>
            </w:r>
            <w:r>
              <w:t>: b) deeper living structures</w:t>
            </w:r>
          </w:p>
          <w:p w14:paraId="2F01CF02" w14:textId="77777777" w:rsidR="005416F5" w:rsidRDefault="005416F5" w:rsidP="00A851DA">
            <w:r>
              <w:t xml:space="preserve">iii. </w:t>
            </w:r>
            <w:r w:rsidRPr="005416F5">
              <w:rPr>
                <w:i/>
              </w:rPr>
              <w:t>The lowermost layer of epidermis is called:</w:t>
            </w:r>
            <w:r>
              <w:t xml:space="preserve"> a) basal layer</w:t>
            </w:r>
          </w:p>
          <w:p w14:paraId="736F49AE" w14:textId="77777777" w:rsidR="005416F5" w:rsidRDefault="005416F5" w:rsidP="00A851DA">
            <w:r>
              <w:t xml:space="preserve">iv. </w:t>
            </w:r>
            <w:r w:rsidRPr="005416F5">
              <w:rPr>
                <w:i/>
              </w:rPr>
              <w:t>The prickle cell layer is formed of</w:t>
            </w:r>
            <w:r>
              <w:t xml:space="preserve"> a) two to six rows of elongated cells</w:t>
            </w:r>
          </w:p>
          <w:p w14:paraId="0F6A7CC5" w14:textId="77777777" w:rsidR="005416F5" w:rsidRDefault="005416F5" w:rsidP="00A851DA">
            <w:r>
              <w:t xml:space="preserve">v. </w:t>
            </w:r>
            <w:r w:rsidRPr="005416F5">
              <w:rPr>
                <w:i/>
              </w:rPr>
              <w:t>The dermis is</w:t>
            </w:r>
            <w:r>
              <w:t>: a) the inner portion of the skin</w:t>
            </w:r>
          </w:p>
          <w:p w14:paraId="03413C0E" w14:textId="77777777" w:rsidR="005416F5" w:rsidRDefault="005416F5" w:rsidP="00A851DA">
            <w:r>
              <w:t xml:space="preserve">vi. </w:t>
            </w:r>
            <w:r w:rsidRPr="005416F5">
              <w:rPr>
                <w:i/>
              </w:rPr>
              <w:t>The third layer of the skin is called:</w:t>
            </w:r>
            <w:r>
              <w:t xml:space="preserve"> c) subcutaneous layer</w:t>
            </w:r>
          </w:p>
          <w:p w14:paraId="78A9982F" w14:textId="77777777" w:rsidR="005416F5" w:rsidRDefault="005416F5" w:rsidP="00A851DA">
            <w:r>
              <w:t xml:space="preserve">vii. </w:t>
            </w:r>
            <w:r w:rsidRPr="005416F5">
              <w:rPr>
                <w:i/>
              </w:rPr>
              <w:t>Matrix is sometimes called</w:t>
            </w:r>
            <w:r>
              <w:t>: b) the nail plate</w:t>
            </w:r>
          </w:p>
          <w:p w14:paraId="1D403EA3" w14:textId="77777777" w:rsidR="005416F5" w:rsidRDefault="005416F5" w:rsidP="00A851DA">
            <w:r>
              <w:t xml:space="preserve">viii. </w:t>
            </w:r>
            <w:r w:rsidRPr="005416F5">
              <w:rPr>
                <w:i/>
              </w:rPr>
              <w:t>The only moving bone in the face is the lower jaw, which is called:</w:t>
            </w:r>
            <w:r>
              <w:t xml:space="preserve"> c) mandible</w:t>
            </w:r>
          </w:p>
          <w:p w14:paraId="44AFAB7C" w14:textId="77777777" w:rsidR="005416F5" w:rsidRDefault="005416F5" w:rsidP="00A851DA">
            <w:r>
              <w:t xml:space="preserve">ix. </w:t>
            </w:r>
            <w:r w:rsidRPr="005416F5">
              <w:rPr>
                <w:i/>
              </w:rPr>
              <w:t>The hair is made up of hardened protein called</w:t>
            </w:r>
            <w:r>
              <w:t>: a) keratin</w:t>
            </w:r>
          </w:p>
          <w:p w14:paraId="22529DB3" w14:textId="77777777" w:rsidR="005416F5" w:rsidRPr="005416F5" w:rsidRDefault="005416F5" w:rsidP="00A851DA">
            <w:r>
              <w:t xml:space="preserve">x. </w:t>
            </w:r>
            <w:r w:rsidRPr="005416F5">
              <w:rPr>
                <w:i/>
              </w:rPr>
              <w:t>General swelling can be reduced by:</w:t>
            </w:r>
            <w:r>
              <w:t xml:space="preserve"> b) massage</w:t>
            </w:r>
          </w:p>
          <w:p w14:paraId="567893D9" w14:textId="77777777" w:rsidR="00CC2FB3" w:rsidRDefault="00CC2FB3" w:rsidP="00A851DA">
            <w:pPr>
              <w:rPr>
                <w:b/>
              </w:rPr>
            </w:pPr>
          </w:p>
          <w:p w14:paraId="6ACCD208" w14:textId="77777777" w:rsidR="005416F5" w:rsidRPr="005416F5" w:rsidRDefault="005416F5" w:rsidP="00A851DA">
            <w:pPr>
              <w:rPr>
                <w:b/>
              </w:rPr>
            </w:pPr>
            <w:r w:rsidRPr="005416F5">
              <w:rPr>
                <w:b/>
              </w:rPr>
              <w:t>QUESTION 2</w:t>
            </w:r>
          </w:p>
          <w:p w14:paraId="4EA273D1" w14:textId="77777777" w:rsidR="005416F5" w:rsidRDefault="005416F5" w:rsidP="00A851DA">
            <w:proofErr w:type="spellStart"/>
            <w:r>
              <w:t>i</w:t>
            </w:r>
            <w:proofErr w:type="spellEnd"/>
            <w:r>
              <w:t xml:space="preserve">. </w:t>
            </w:r>
            <w:r w:rsidRPr="005416F5">
              <w:rPr>
                <w:i/>
              </w:rPr>
              <w:t xml:space="preserve">Explain the different stages of the hair growth cycle.  </w:t>
            </w:r>
            <w:r>
              <w:t xml:space="preserve">Hair depends on the papilla for its growth. The new hair is formed by cell division, which takes place at the root of the hair around the papilla. As long as it is not distorted, in human beings new hair replaces old hair when: the bulb loosens and separates from the papilla. The bulb moves upwards into the follicle. The hair moves slowly to the surface where it will shed. </w:t>
            </w:r>
          </w:p>
          <w:p w14:paraId="4941FCF4" w14:textId="77777777" w:rsidR="005416F5" w:rsidRPr="005416F5" w:rsidRDefault="005416F5" w:rsidP="00A851DA">
            <w:r>
              <w:rPr>
                <w:i/>
              </w:rPr>
              <w:t>ii</w:t>
            </w:r>
            <w:r w:rsidRPr="005416F5">
              <w:rPr>
                <w:i/>
              </w:rPr>
              <w:t>. Briefly describe different functions which the skin performs in our body:</w:t>
            </w:r>
            <w:r>
              <w:t xml:space="preserve"> </w:t>
            </w:r>
          </w:p>
          <w:p w14:paraId="0392094A" w14:textId="77777777" w:rsidR="00CC2FB3" w:rsidRDefault="00E94032" w:rsidP="00A851DA">
            <w:r>
              <w:t>The skin has several functions. It protects the body from injury and infection and has an immunity responsiveness; it’s where sensory nerve ending are; heat regulation; excretion (sweating); secretion (sebum); and some absorption (like face creams).</w:t>
            </w:r>
          </w:p>
          <w:p w14:paraId="147B1DE6" w14:textId="77777777" w:rsidR="00E94032" w:rsidRDefault="00E94032" w:rsidP="00A851DA">
            <w:r>
              <w:rPr>
                <w:i/>
              </w:rPr>
              <w:t>iii. In which portion of the skin are the papillary and reticular layers located? Briefly describe their structure and functions.</w:t>
            </w:r>
          </w:p>
          <w:p w14:paraId="5236B501" w14:textId="77777777" w:rsidR="00E94032" w:rsidRDefault="00E94032" w:rsidP="00A851DA">
            <w:r>
              <w:t xml:space="preserve">The papillary layer lies directly beneath the epidermis and it contains small shaped projections of elastic tissue that point upwards onto the epidermis. The reticular layers contain the following </w:t>
            </w:r>
            <w:r>
              <w:lastRenderedPageBreak/>
              <w:t xml:space="preserve">structures within the networks: fat cells, blood vessels, lymph vessels, oil glands, sweat glands, hair follicles, </w:t>
            </w:r>
            <w:proofErr w:type="spellStart"/>
            <w:r>
              <w:t>arrector</w:t>
            </w:r>
            <w:proofErr w:type="spellEnd"/>
            <w:r>
              <w:t xml:space="preserve"> </w:t>
            </w:r>
            <w:proofErr w:type="spellStart"/>
            <w:r>
              <w:t>pili</w:t>
            </w:r>
            <w:proofErr w:type="spellEnd"/>
            <w:r>
              <w:t xml:space="preserve"> muscles.</w:t>
            </w:r>
          </w:p>
          <w:p w14:paraId="17CAC6E6" w14:textId="77777777" w:rsidR="00E94032" w:rsidRPr="00E94032" w:rsidRDefault="00E94032" w:rsidP="00A851DA">
            <w:pPr>
              <w:rPr>
                <w:i/>
              </w:rPr>
            </w:pPr>
            <w:r>
              <w:t xml:space="preserve">iv. </w:t>
            </w:r>
            <w:r w:rsidRPr="00E94032">
              <w:rPr>
                <w:i/>
              </w:rPr>
              <w:t>Referring to the nail structure, briefly describe the structure of the following:</w:t>
            </w:r>
          </w:p>
          <w:p w14:paraId="593D2FBC" w14:textId="77777777" w:rsidR="00E94032" w:rsidRDefault="00E94032" w:rsidP="00A851DA">
            <w:r w:rsidRPr="00E94032">
              <w:rPr>
                <w:i/>
              </w:rPr>
              <w:t>Matrix</w:t>
            </w:r>
            <w:r>
              <w:t xml:space="preserve"> – the part of the nail bed that extends beneath the nail root and contains the nerve, lymph, and blood vessels.</w:t>
            </w:r>
          </w:p>
          <w:p w14:paraId="1B5D1265" w14:textId="77777777" w:rsidR="00E94032" w:rsidRDefault="009E6437" w:rsidP="00A851DA">
            <w:proofErr w:type="spellStart"/>
            <w:r>
              <w:rPr>
                <w:i/>
              </w:rPr>
              <w:t>Lanula</w:t>
            </w:r>
            <w:proofErr w:type="spellEnd"/>
            <w:r>
              <w:rPr>
                <w:i/>
              </w:rPr>
              <w:t xml:space="preserve"> </w:t>
            </w:r>
            <w:r>
              <w:t xml:space="preserve"> - or “half moon” is located at the base of the nail. The area under the </w:t>
            </w:r>
            <w:proofErr w:type="spellStart"/>
            <w:r>
              <w:t>lanula</w:t>
            </w:r>
            <w:proofErr w:type="spellEnd"/>
            <w:r>
              <w:t xml:space="preserve"> is the matrix.</w:t>
            </w:r>
          </w:p>
          <w:p w14:paraId="5C977106" w14:textId="77777777" w:rsidR="009E6437" w:rsidRDefault="009E6437" w:rsidP="00A851DA">
            <w:r>
              <w:rPr>
                <w:i/>
              </w:rPr>
              <w:t>Nail Wall</w:t>
            </w:r>
            <w:r>
              <w:t xml:space="preserve"> – they are the folds of skin overlapping the sides of the nail.</w:t>
            </w:r>
          </w:p>
          <w:p w14:paraId="38D7E632" w14:textId="77777777" w:rsidR="009E6437" w:rsidRDefault="009E6437" w:rsidP="00A851DA">
            <w:r>
              <w:rPr>
                <w:i/>
              </w:rPr>
              <w:t>Cuticle</w:t>
            </w:r>
            <w:r>
              <w:t xml:space="preserve"> – is the overlapping epidermis around the nail. A normal cuticle should be lose and pliable.</w:t>
            </w:r>
          </w:p>
          <w:p w14:paraId="4DA6DF09" w14:textId="77777777" w:rsidR="009E6437" w:rsidRPr="009E6437" w:rsidRDefault="009E6437" w:rsidP="00A851DA">
            <w:pPr>
              <w:rPr>
                <w:i/>
              </w:rPr>
            </w:pPr>
            <w:r w:rsidRPr="009E6437">
              <w:rPr>
                <w:i/>
              </w:rPr>
              <w:t>v. Briefly describe the position of the following bones in the face:</w:t>
            </w:r>
          </w:p>
          <w:p w14:paraId="15C73211" w14:textId="77777777" w:rsidR="009E6437" w:rsidRDefault="009E6437" w:rsidP="00A851DA">
            <w:proofErr w:type="spellStart"/>
            <w:r>
              <w:rPr>
                <w:i/>
              </w:rPr>
              <w:t>Z</w:t>
            </w:r>
            <w:r w:rsidRPr="009E6437">
              <w:rPr>
                <w:i/>
              </w:rPr>
              <w:t>ygomatic</w:t>
            </w:r>
            <w:proofErr w:type="spellEnd"/>
            <w:r>
              <w:t xml:space="preserve"> – two </w:t>
            </w:r>
            <w:proofErr w:type="spellStart"/>
            <w:r>
              <w:t>zygomatic</w:t>
            </w:r>
            <w:proofErr w:type="spellEnd"/>
            <w:r>
              <w:t xml:space="preserve"> bones form the prominence of the cheeks</w:t>
            </w:r>
          </w:p>
          <w:p w14:paraId="15D868D5" w14:textId="463FC532" w:rsidR="009E6437" w:rsidRDefault="009E6437" w:rsidP="00A851DA">
            <w:r>
              <w:rPr>
                <w:i/>
              </w:rPr>
              <w:t>Maxilla</w:t>
            </w:r>
            <w:r w:rsidR="003B1DB6">
              <w:t xml:space="preserve"> – two maxilla are the upper jawbone which joins to form the whole upper jaw</w:t>
            </w:r>
          </w:p>
          <w:p w14:paraId="177CDC31" w14:textId="727DA69F" w:rsidR="003B1DB6" w:rsidRDefault="003B1DB6" w:rsidP="00A851DA">
            <w:r>
              <w:rPr>
                <w:i/>
              </w:rPr>
              <w:t>Mandible</w:t>
            </w:r>
            <w:r>
              <w:t xml:space="preserve"> – is the lower jawbone and the largest and strongest bone of the face. It forms the lower jaw.</w:t>
            </w:r>
          </w:p>
          <w:p w14:paraId="596E1CDE" w14:textId="2A92960D" w:rsidR="003B1DB6" w:rsidRDefault="003B1DB6" w:rsidP="00A851DA">
            <w:r w:rsidRPr="003B1DB6">
              <w:rPr>
                <w:i/>
              </w:rPr>
              <w:t xml:space="preserve">vi. What are the main functions of the blood in our body? </w:t>
            </w:r>
            <w:r>
              <w:t>To carry water, oxygen, food, and secretions to all cells of the body. To carry away carbon dioxide and waste products to be eliminated through the lungs, skin, kidneys, and large intestine. To equalize the body temperature. To aid in protecting the body from harmful bacteria and infection through action of the white blood cells.</w:t>
            </w:r>
          </w:p>
          <w:p w14:paraId="549330EF" w14:textId="3BB26390" w:rsidR="003B1DB6" w:rsidRPr="003B1DB6" w:rsidRDefault="003B1DB6" w:rsidP="00A851DA">
            <w:r w:rsidRPr="003B1DB6">
              <w:rPr>
                <w:i/>
              </w:rPr>
              <w:t>v</w:t>
            </w:r>
            <w:r>
              <w:rPr>
                <w:i/>
              </w:rPr>
              <w:t>ii</w:t>
            </w:r>
            <w:r w:rsidRPr="003B1DB6">
              <w:rPr>
                <w:i/>
              </w:rPr>
              <w:t>. How does the massage effect the blood flow?</w:t>
            </w:r>
            <w:r>
              <w:rPr>
                <w:i/>
              </w:rPr>
              <w:t xml:space="preserve"> </w:t>
            </w:r>
            <w:r>
              <w:t>Massage increases blood circulation, increasing blood flow through the veins which carries away metabolic waste. It also brings nutrients and oxygenated blood to the cells.</w:t>
            </w:r>
          </w:p>
          <w:p w14:paraId="2A3A5EC4" w14:textId="77777777" w:rsidR="00CC2FB3" w:rsidRDefault="00CC2FB3" w:rsidP="00A851DA">
            <w:pPr>
              <w:rPr>
                <w:b/>
              </w:rPr>
            </w:pPr>
          </w:p>
          <w:p w14:paraId="1C523F33" w14:textId="77777777" w:rsidR="00CC2FB3" w:rsidRDefault="003B1DB6" w:rsidP="00A851DA">
            <w:pPr>
              <w:rPr>
                <w:b/>
              </w:rPr>
            </w:pPr>
            <w:r>
              <w:rPr>
                <w:b/>
              </w:rPr>
              <w:t>QUESTION 3</w:t>
            </w:r>
          </w:p>
          <w:p w14:paraId="45A26B5F" w14:textId="62F1186B" w:rsidR="003B1DB6" w:rsidRPr="003B1DB6" w:rsidRDefault="003B1DB6" w:rsidP="00A851DA">
            <w:pPr>
              <w:rPr>
                <w:i/>
              </w:rPr>
            </w:pPr>
            <w:r w:rsidRPr="003B1DB6">
              <w:rPr>
                <w:i/>
              </w:rPr>
              <w:t>Why is the nail bed pink in appearance?</w:t>
            </w:r>
          </w:p>
          <w:p w14:paraId="5D01B3E4" w14:textId="719667D8" w:rsidR="00CC2FB3" w:rsidRPr="00772BE2" w:rsidRDefault="003B1DB6" w:rsidP="00A851DA">
            <w:r>
              <w:t xml:space="preserve">The nail bed is a portion of the skin upon which the nail body rests on. It is supplied with many </w:t>
            </w:r>
            <w:r w:rsidR="00772BE2">
              <w:t xml:space="preserve">tiny </w:t>
            </w:r>
            <w:r>
              <w:t xml:space="preserve">blood vessels which provide nourishment, which is why it appears pink. </w:t>
            </w:r>
          </w:p>
          <w:p w14:paraId="255F1E1A" w14:textId="77777777" w:rsidR="00CC2FB3" w:rsidRDefault="00CC2FB3" w:rsidP="00A851DA">
            <w:pPr>
              <w:rPr>
                <w:b/>
              </w:rPr>
            </w:pPr>
          </w:p>
        </w:tc>
      </w:tr>
    </w:tbl>
    <w:p w14:paraId="5C50B63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6C1F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0D971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E69A1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61353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C98239" w14:textId="77777777" w:rsidTr="00405895">
        <w:tc>
          <w:tcPr>
            <w:tcW w:w="2310" w:type="dxa"/>
            <w:shd w:val="clear" w:color="auto" w:fill="D9D9D9" w:themeFill="background1" w:themeFillShade="D9"/>
          </w:tcPr>
          <w:p w14:paraId="25440C2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91EC7C" w14:textId="321AB897" w:rsidR="00405895" w:rsidRPr="00B0415E" w:rsidRDefault="00772BE2" w:rsidP="00A851DA">
            <w:pPr>
              <w:rPr>
                <w:rFonts w:cs="Bliss-Regular"/>
                <w:color w:val="000000"/>
              </w:rPr>
            </w:pPr>
            <w:r>
              <w:rPr>
                <w:rFonts w:cs="Bliss-Regular"/>
                <w:color w:val="000000"/>
              </w:rPr>
              <w:t>Lorraine Friedman</w:t>
            </w:r>
          </w:p>
        </w:tc>
        <w:tc>
          <w:tcPr>
            <w:tcW w:w="1276" w:type="dxa"/>
            <w:shd w:val="clear" w:color="auto" w:fill="D9D9D9" w:themeFill="background1" w:themeFillShade="D9"/>
          </w:tcPr>
          <w:p w14:paraId="7F2A281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51BCED" w14:textId="46283AB8" w:rsidR="00405895" w:rsidRPr="00B0415E" w:rsidRDefault="00772BE2" w:rsidP="00A851DA">
            <w:pPr>
              <w:rPr>
                <w:rFonts w:cs="Bliss-Regular"/>
                <w:color w:val="000000"/>
              </w:rPr>
            </w:pPr>
            <w:r>
              <w:rPr>
                <w:rFonts w:cs="Bliss-Regular"/>
                <w:color w:val="000000"/>
              </w:rPr>
              <w:t>4/Nov/2018</w:t>
            </w:r>
          </w:p>
        </w:tc>
      </w:tr>
    </w:tbl>
    <w:p w14:paraId="77E9F042" w14:textId="77777777" w:rsidR="00A851DA" w:rsidRPr="00B0415E" w:rsidRDefault="00A851DA" w:rsidP="00A851DA">
      <w:pPr>
        <w:rPr>
          <w:rFonts w:cs="Bliss-Regular"/>
          <w:color w:val="000000"/>
          <w:lang w:val="en-US"/>
        </w:rPr>
      </w:pPr>
    </w:p>
    <w:p w14:paraId="64B301D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3DEA29A" w14:textId="77777777" w:rsidTr="00B0415E">
        <w:trPr>
          <w:trHeight w:val="249"/>
        </w:trPr>
        <w:tc>
          <w:tcPr>
            <w:tcW w:w="4621" w:type="dxa"/>
            <w:shd w:val="clear" w:color="auto" w:fill="D9D9D9" w:themeFill="background1" w:themeFillShade="D9"/>
          </w:tcPr>
          <w:p w14:paraId="4259BA38" w14:textId="77777777" w:rsidR="00503D7E" w:rsidRPr="00B0415E" w:rsidRDefault="00503D7E" w:rsidP="00503D7E">
            <w:pPr>
              <w:rPr>
                <w:b/>
                <w:color w:val="002060"/>
              </w:rPr>
            </w:pPr>
            <w:r w:rsidRPr="00B0415E">
              <w:rPr>
                <w:b/>
                <w:color w:val="002060"/>
              </w:rPr>
              <w:t>Total Marks</w:t>
            </w:r>
          </w:p>
        </w:tc>
        <w:tc>
          <w:tcPr>
            <w:tcW w:w="4621" w:type="dxa"/>
          </w:tcPr>
          <w:p w14:paraId="0749C386" w14:textId="77777777" w:rsidR="00503D7E" w:rsidRPr="00B0415E" w:rsidRDefault="00503D7E" w:rsidP="00503D7E">
            <w:pPr>
              <w:rPr>
                <w:rFonts w:cs="Times New Roman"/>
                <w:szCs w:val="32"/>
              </w:rPr>
            </w:pPr>
          </w:p>
        </w:tc>
      </w:tr>
      <w:tr w:rsidR="00503D7E" w:rsidRPr="00B0415E" w14:paraId="6B8C00C8" w14:textId="77777777" w:rsidTr="00B0415E">
        <w:tc>
          <w:tcPr>
            <w:tcW w:w="4621" w:type="dxa"/>
            <w:shd w:val="clear" w:color="auto" w:fill="D9D9D9" w:themeFill="background1" w:themeFillShade="D9"/>
          </w:tcPr>
          <w:p w14:paraId="7F10CD40" w14:textId="77777777" w:rsidR="00503D7E" w:rsidRPr="00B0415E" w:rsidRDefault="00503D7E" w:rsidP="00503D7E">
            <w:pPr>
              <w:rPr>
                <w:b/>
                <w:color w:val="002060"/>
              </w:rPr>
            </w:pPr>
            <w:r w:rsidRPr="00B0415E">
              <w:rPr>
                <w:b/>
                <w:color w:val="002060"/>
              </w:rPr>
              <w:t>Marks Obtained</w:t>
            </w:r>
          </w:p>
        </w:tc>
        <w:tc>
          <w:tcPr>
            <w:tcW w:w="4621" w:type="dxa"/>
          </w:tcPr>
          <w:p w14:paraId="429F1240" w14:textId="77777777" w:rsidR="00503D7E" w:rsidRPr="00B0415E" w:rsidRDefault="00503D7E" w:rsidP="00503D7E">
            <w:pPr>
              <w:rPr>
                <w:rFonts w:cs="Times New Roman"/>
                <w:szCs w:val="32"/>
              </w:rPr>
            </w:pPr>
          </w:p>
        </w:tc>
      </w:tr>
      <w:tr w:rsidR="00503D7E" w:rsidRPr="00B0415E" w14:paraId="4EB5AA46" w14:textId="77777777" w:rsidTr="00B0415E">
        <w:tc>
          <w:tcPr>
            <w:tcW w:w="4621" w:type="dxa"/>
            <w:shd w:val="clear" w:color="auto" w:fill="D9D9D9" w:themeFill="background1" w:themeFillShade="D9"/>
          </w:tcPr>
          <w:p w14:paraId="7506E932" w14:textId="77777777" w:rsidR="00503D7E" w:rsidRPr="00B0415E" w:rsidRDefault="00B0415E" w:rsidP="00503D7E">
            <w:pPr>
              <w:rPr>
                <w:b/>
                <w:color w:val="002060"/>
              </w:rPr>
            </w:pPr>
            <w:r w:rsidRPr="00B0415E">
              <w:rPr>
                <w:b/>
                <w:color w:val="002060"/>
              </w:rPr>
              <w:t>Percentage / Grade</w:t>
            </w:r>
          </w:p>
        </w:tc>
        <w:tc>
          <w:tcPr>
            <w:tcW w:w="4621" w:type="dxa"/>
          </w:tcPr>
          <w:p w14:paraId="252D1CC6" w14:textId="77777777" w:rsidR="00503D7E" w:rsidRPr="00B0415E" w:rsidRDefault="00503D7E" w:rsidP="00503D7E">
            <w:pPr>
              <w:rPr>
                <w:rFonts w:cs="Times New Roman"/>
                <w:szCs w:val="32"/>
              </w:rPr>
            </w:pPr>
          </w:p>
        </w:tc>
      </w:tr>
    </w:tbl>
    <w:p w14:paraId="797C92A1" w14:textId="77777777" w:rsidR="00607874" w:rsidRDefault="00607874" w:rsidP="00503D7E">
      <w:pPr>
        <w:rPr>
          <w:rFonts w:cs="Times New Roman"/>
          <w:sz w:val="24"/>
          <w:szCs w:val="32"/>
        </w:rPr>
      </w:pPr>
    </w:p>
    <w:p w14:paraId="3B1211BD" w14:textId="77777777" w:rsidR="00607874" w:rsidRDefault="00607874" w:rsidP="00503D7E">
      <w:pPr>
        <w:rPr>
          <w:rFonts w:cs="Times New Roman"/>
          <w:sz w:val="24"/>
          <w:szCs w:val="32"/>
        </w:rPr>
      </w:pPr>
    </w:p>
    <w:p w14:paraId="3F3F6530" w14:textId="77777777" w:rsidR="00607874" w:rsidRDefault="00607874" w:rsidP="00503D7E">
      <w:pPr>
        <w:rPr>
          <w:rFonts w:cs="Times New Roman"/>
          <w:sz w:val="24"/>
          <w:szCs w:val="32"/>
        </w:rPr>
      </w:pPr>
    </w:p>
    <w:p w14:paraId="7E19C0FE" w14:textId="77777777" w:rsidR="00607874" w:rsidRDefault="00607874" w:rsidP="00503D7E">
      <w:pPr>
        <w:rPr>
          <w:rFonts w:cs="Times New Roman"/>
          <w:sz w:val="24"/>
          <w:szCs w:val="32"/>
        </w:rPr>
      </w:pPr>
    </w:p>
    <w:p w14:paraId="3D0DD951" w14:textId="77777777" w:rsidR="00607874" w:rsidRDefault="00607874" w:rsidP="00503D7E">
      <w:pPr>
        <w:rPr>
          <w:rFonts w:cs="Times New Roman"/>
          <w:sz w:val="24"/>
          <w:szCs w:val="32"/>
        </w:rPr>
      </w:pPr>
    </w:p>
    <w:p w14:paraId="5252FFCD" w14:textId="77777777" w:rsidR="00EA30AB" w:rsidRPr="00B0415E" w:rsidRDefault="00EA30AB" w:rsidP="00503D7E">
      <w:pPr>
        <w:rPr>
          <w:rFonts w:cs="Times New Roman"/>
          <w:sz w:val="24"/>
          <w:szCs w:val="32"/>
        </w:rPr>
      </w:pPr>
      <w:bookmarkStart w:id="0" w:name="_GoBack"/>
      <w:bookmarkEnd w:id="0"/>
    </w:p>
    <w:sectPr w:rsidR="00EA30AB" w:rsidRPr="00B0415E"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959C1" w14:textId="77777777" w:rsidR="003B1DB6" w:rsidRDefault="003B1DB6" w:rsidP="00CB4D0A">
      <w:pPr>
        <w:spacing w:after="0" w:line="240" w:lineRule="auto"/>
      </w:pPr>
      <w:r>
        <w:separator/>
      </w:r>
    </w:p>
  </w:endnote>
  <w:endnote w:type="continuationSeparator" w:id="0">
    <w:p w14:paraId="5037E4DE" w14:textId="77777777" w:rsidR="003B1DB6" w:rsidRDefault="003B1D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ED6A38" w14:textId="77777777" w:rsidR="003B1DB6" w:rsidRDefault="003B1DB6" w:rsidP="00CB4D0A">
      <w:pPr>
        <w:spacing w:after="0" w:line="240" w:lineRule="auto"/>
      </w:pPr>
      <w:r>
        <w:separator/>
      </w:r>
    </w:p>
  </w:footnote>
  <w:footnote w:type="continuationSeparator" w:id="0">
    <w:p w14:paraId="382E2DD1" w14:textId="77777777" w:rsidR="003B1DB6" w:rsidRDefault="003B1DB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09486A" w14:textId="77777777" w:rsidR="003B1DB6" w:rsidRDefault="003B1DB6" w:rsidP="005416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2BCCAB" w14:textId="77777777" w:rsidR="003B1DB6" w:rsidRDefault="003B1DB6" w:rsidP="005416F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CD64D" w14:textId="77777777" w:rsidR="003B1DB6" w:rsidRDefault="003B1DB6" w:rsidP="005416F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2BE2">
      <w:rPr>
        <w:rStyle w:val="PageNumber"/>
        <w:noProof/>
      </w:rPr>
      <w:t>2</w:t>
    </w:r>
    <w:r>
      <w:rPr>
        <w:rStyle w:val="PageNumber"/>
      </w:rPr>
      <w:fldChar w:fldCharType="end"/>
    </w:r>
  </w:p>
  <w:p w14:paraId="28963944" w14:textId="77777777" w:rsidR="003B1DB6" w:rsidRDefault="003B1DB6" w:rsidP="005416F5">
    <w:pPr>
      <w:pStyle w:val="Header"/>
      <w:ind w:right="360"/>
      <w:jc w:val="right"/>
    </w:pPr>
    <w:r>
      <w:t xml:space="preserve">Lorraine Friedman. 23833. Unit 2. Page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F2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1DB6"/>
    <w:rsid w:val="003E2B87"/>
    <w:rsid w:val="00402786"/>
    <w:rsid w:val="00405895"/>
    <w:rsid w:val="004058DF"/>
    <w:rsid w:val="00443E6F"/>
    <w:rsid w:val="00486F1A"/>
    <w:rsid w:val="00490CB9"/>
    <w:rsid w:val="004A2CE2"/>
    <w:rsid w:val="004B52FA"/>
    <w:rsid w:val="004E3CDA"/>
    <w:rsid w:val="004F4B4D"/>
    <w:rsid w:val="0050216D"/>
    <w:rsid w:val="00503D7E"/>
    <w:rsid w:val="0050778F"/>
    <w:rsid w:val="00527C11"/>
    <w:rsid w:val="00535F31"/>
    <w:rsid w:val="005416F5"/>
    <w:rsid w:val="00574D64"/>
    <w:rsid w:val="00591365"/>
    <w:rsid w:val="005B31E4"/>
    <w:rsid w:val="006034F6"/>
    <w:rsid w:val="00607874"/>
    <w:rsid w:val="00607E77"/>
    <w:rsid w:val="00617BB3"/>
    <w:rsid w:val="00645CDD"/>
    <w:rsid w:val="006823A7"/>
    <w:rsid w:val="00687EE8"/>
    <w:rsid w:val="0070347F"/>
    <w:rsid w:val="0070678E"/>
    <w:rsid w:val="00772BE2"/>
    <w:rsid w:val="00831C11"/>
    <w:rsid w:val="008A60B4"/>
    <w:rsid w:val="008B3C31"/>
    <w:rsid w:val="008B64FE"/>
    <w:rsid w:val="00935BF7"/>
    <w:rsid w:val="0095442C"/>
    <w:rsid w:val="00983942"/>
    <w:rsid w:val="009C37E0"/>
    <w:rsid w:val="009E41F4"/>
    <w:rsid w:val="009E6437"/>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4032"/>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BE2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416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41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79EFC-DBBE-7D40-8AB7-9180BA39E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657</Words>
  <Characters>3750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Victoria Friedman</cp:lastModifiedBy>
  <cp:revision>4</cp:revision>
  <dcterms:created xsi:type="dcterms:W3CDTF">2018-11-04T13:46:00Z</dcterms:created>
  <dcterms:modified xsi:type="dcterms:W3CDTF">2018-11-04T14:23:00Z</dcterms:modified>
</cp:coreProperties>
</file>