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A7C5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454305" wp14:editId="7429019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D20055" w14:textId="2051B608" w:rsidR="00607874" w:rsidRDefault="00590E1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42ED179" wp14:editId="0A66AEE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DBCFF" w14:textId="77777777" w:rsidR="00D3448B" w:rsidRDefault="00D3448B" w:rsidP="00405895">
                            <w:pPr>
                              <w:jc w:val="center"/>
                              <w:rPr>
                                <w:b/>
                                <w:bCs/>
                                <w:color w:val="002060"/>
                                <w:sz w:val="44"/>
                                <w:szCs w:val="40"/>
                              </w:rPr>
                            </w:pPr>
                            <w:r>
                              <w:rPr>
                                <w:sz w:val="24"/>
                              </w:rPr>
                              <w:t xml:space="preserve">   </w:t>
                            </w:r>
                            <w:r>
                              <w:rPr>
                                <w:b/>
                                <w:bCs/>
                                <w:color w:val="002060"/>
                                <w:sz w:val="44"/>
                                <w:szCs w:val="40"/>
                              </w:rPr>
                              <w:t>Assignment Cover Sheet</w:t>
                            </w:r>
                          </w:p>
                          <w:p w14:paraId="779844CC" w14:textId="77777777" w:rsidR="00D3448B" w:rsidRDefault="00D3448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2ED17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8DBCFF" w14:textId="77777777" w:rsidR="00D3448B" w:rsidRDefault="00D3448B" w:rsidP="00405895">
                      <w:pPr>
                        <w:jc w:val="center"/>
                        <w:rPr>
                          <w:b/>
                          <w:bCs/>
                          <w:color w:val="002060"/>
                          <w:sz w:val="44"/>
                          <w:szCs w:val="40"/>
                        </w:rPr>
                      </w:pPr>
                      <w:r>
                        <w:rPr>
                          <w:sz w:val="24"/>
                        </w:rPr>
                        <w:t xml:space="preserve">   </w:t>
                      </w:r>
                      <w:r>
                        <w:rPr>
                          <w:b/>
                          <w:bCs/>
                          <w:color w:val="002060"/>
                          <w:sz w:val="44"/>
                          <w:szCs w:val="40"/>
                        </w:rPr>
                        <w:t>Assignment Cover Sheet</w:t>
                      </w:r>
                    </w:p>
                    <w:p w14:paraId="779844CC" w14:textId="77777777" w:rsidR="00D3448B" w:rsidRDefault="00D3448B"/>
                  </w:txbxContent>
                </v:textbox>
              </v:shape>
            </w:pict>
          </mc:Fallback>
        </mc:AlternateContent>
      </w:r>
    </w:p>
    <w:p w14:paraId="5363A315" w14:textId="77777777" w:rsidR="00607874" w:rsidRDefault="00607874" w:rsidP="00A851DA">
      <w:pPr>
        <w:rPr>
          <w:lang w:val="en-US"/>
        </w:rPr>
      </w:pPr>
    </w:p>
    <w:p w14:paraId="30742D2E" w14:textId="77777777" w:rsidR="00607874" w:rsidRDefault="00607874" w:rsidP="00A851DA">
      <w:pPr>
        <w:rPr>
          <w:lang w:val="en-US"/>
        </w:rPr>
      </w:pPr>
    </w:p>
    <w:p w14:paraId="73F5FB4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6399C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B69EA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F132DF" w14:textId="1B2C96B3" w:rsidR="00A851DA" w:rsidRPr="00B0415E" w:rsidRDefault="00C66811">
            <w:pPr>
              <w:pStyle w:val="Default"/>
              <w:rPr>
                <w:rFonts w:asciiTheme="minorHAnsi" w:hAnsiTheme="minorHAnsi"/>
              </w:rPr>
            </w:pPr>
            <w:r>
              <w:rPr>
                <w:rFonts w:asciiTheme="minorHAnsi" w:hAnsiTheme="minorHAnsi"/>
              </w:rPr>
              <w:t xml:space="preserve">Alison Bell </w:t>
            </w:r>
          </w:p>
        </w:tc>
      </w:tr>
      <w:tr w:rsidR="00A851DA" w:rsidRPr="00B0415E" w14:paraId="4F50C2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40839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051704" w14:textId="0250917F" w:rsidR="00A851DA" w:rsidRPr="00B0415E" w:rsidRDefault="00C66811">
            <w:pPr>
              <w:pStyle w:val="Default"/>
              <w:rPr>
                <w:rFonts w:asciiTheme="minorHAnsi" w:hAnsiTheme="minorHAnsi"/>
              </w:rPr>
            </w:pPr>
            <w:r>
              <w:rPr>
                <w:rFonts w:asciiTheme="minorHAnsi" w:hAnsiTheme="minorHAnsi"/>
              </w:rPr>
              <w:t>23125</w:t>
            </w:r>
          </w:p>
        </w:tc>
      </w:tr>
      <w:tr w:rsidR="00A851DA" w:rsidRPr="00B0415E" w14:paraId="000ABA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AF9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86B641" w14:textId="7175208F" w:rsidR="00A851DA" w:rsidRPr="00B0415E" w:rsidRDefault="00C66811">
            <w:pPr>
              <w:pStyle w:val="Default"/>
              <w:rPr>
                <w:rFonts w:asciiTheme="minorHAnsi" w:hAnsiTheme="minorHAnsi"/>
              </w:rPr>
            </w:pPr>
            <w:r>
              <w:rPr>
                <w:rFonts w:asciiTheme="minorHAnsi" w:hAnsiTheme="minorHAnsi"/>
              </w:rPr>
              <w:t xml:space="preserve">Diploma in Human Resources Management </w:t>
            </w:r>
          </w:p>
        </w:tc>
      </w:tr>
      <w:tr w:rsidR="00A851DA" w:rsidRPr="00B0415E" w14:paraId="165312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64BE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BA3369" w14:textId="76DC813D" w:rsidR="00A851DA" w:rsidRPr="00B0415E" w:rsidRDefault="005B0B53">
            <w:r>
              <w:t>1</w:t>
            </w:r>
            <w:r w:rsidR="00A06542">
              <w:t>1</w:t>
            </w:r>
          </w:p>
        </w:tc>
      </w:tr>
    </w:tbl>
    <w:p w14:paraId="0BF95354" w14:textId="77777777" w:rsidR="00CC2FB3" w:rsidRDefault="00CC2FB3" w:rsidP="00A851DA">
      <w:pPr>
        <w:rPr>
          <w:b/>
          <w:lang w:val="en-US"/>
        </w:rPr>
      </w:pPr>
    </w:p>
    <w:p w14:paraId="76FE720A" w14:textId="77777777" w:rsidR="00443E6F" w:rsidRDefault="00527C11" w:rsidP="00A851DA">
      <w:pPr>
        <w:rPr>
          <w:b/>
          <w:sz w:val="28"/>
          <w:lang w:val="en-US"/>
        </w:rPr>
      </w:pPr>
      <w:r w:rsidRPr="00443E6F">
        <w:rPr>
          <w:b/>
          <w:sz w:val="28"/>
          <w:lang w:val="en-US"/>
        </w:rPr>
        <w:t>Marking Criteria:</w:t>
      </w:r>
    </w:p>
    <w:p w14:paraId="1A69D02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6294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8926" w:type="dxa"/>
        <w:tblLook w:val="04A0" w:firstRow="1" w:lastRow="0" w:firstColumn="1" w:lastColumn="0" w:noHBand="0" w:noVBand="1"/>
      </w:tblPr>
      <w:tblGrid>
        <w:gridCol w:w="8926"/>
      </w:tblGrid>
      <w:tr w:rsidR="00CC2FB3" w14:paraId="02420450" w14:textId="77777777" w:rsidTr="005A2F56">
        <w:tc>
          <w:tcPr>
            <w:tcW w:w="8926" w:type="dxa"/>
          </w:tcPr>
          <w:p w14:paraId="28F24367" w14:textId="5B184969" w:rsidR="00CC2FB3" w:rsidRPr="003F6272" w:rsidRDefault="00CC2FB3" w:rsidP="00701DBB">
            <w:pPr>
              <w:jc w:val="both"/>
              <w:rPr>
                <w:rFonts w:ascii="Arial" w:hAnsi="Arial" w:cs="Arial"/>
                <w:b/>
                <w:sz w:val="24"/>
                <w:szCs w:val="24"/>
              </w:rPr>
            </w:pPr>
            <w:r w:rsidRPr="003F6272">
              <w:rPr>
                <w:rFonts w:ascii="Arial" w:hAnsi="Arial" w:cs="Arial"/>
                <w:b/>
                <w:sz w:val="24"/>
                <w:szCs w:val="24"/>
              </w:rPr>
              <w:t>Please insert your completed assignment</w:t>
            </w:r>
            <w:r w:rsidR="002F779F" w:rsidRPr="003F6272">
              <w:rPr>
                <w:rFonts w:ascii="Arial" w:hAnsi="Arial" w:cs="Arial"/>
                <w:b/>
                <w:sz w:val="24"/>
                <w:szCs w:val="24"/>
              </w:rPr>
              <w:t xml:space="preserve"> </w:t>
            </w:r>
            <w:r w:rsidR="00590E11" w:rsidRPr="003F6272">
              <w:rPr>
                <w:rFonts w:ascii="Arial" w:hAnsi="Arial" w:cs="Arial"/>
                <w:b/>
                <w:sz w:val="24"/>
                <w:szCs w:val="24"/>
              </w:rPr>
              <w:t>(in</w:t>
            </w:r>
            <w:r w:rsidR="002F779F" w:rsidRPr="003F6272">
              <w:rPr>
                <w:rFonts w:ascii="Arial" w:hAnsi="Arial" w:cs="Arial"/>
                <w:b/>
                <w:sz w:val="24"/>
                <w:szCs w:val="24"/>
              </w:rPr>
              <w:t xml:space="preserve"> word </w:t>
            </w:r>
            <w:r w:rsidR="00590E11" w:rsidRPr="003F6272">
              <w:rPr>
                <w:rFonts w:ascii="Arial" w:hAnsi="Arial" w:cs="Arial"/>
                <w:b/>
                <w:sz w:val="24"/>
                <w:szCs w:val="24"/>
              </w:rPr>
              <w:t>format) here</w:t>
            </w:r>
            <w:r w:rsidRPr="003F6272">
              <w:rPr>
                <w:rFonts w:ascii="Arial" w:hAnsi="Arial" w:cs="Arial"/>
                <w:b/>
                <w:sz w:val="24"/>
                <w:szCs w:val="24"/>
              </w:rPr>
              <w:t>:</w:t>
            </w:r>
          </w:p>
          <w:p w14:paraId="7110873A" w14:textId="1B21F1AB" w:rsidR="00CC2FB3" w:rsidRPr="003F6272" w:rsidRDefault="00CC2FB3" w:rsidP="00701DBB">
            <w:pPr>
              <w:jc w:val="both"/>
              <w:rPr>
                <w:b/>
              </w:rPr>
            </w:pPr>
          </w:p>
          <w:p w14:paraId="6B03277B" w14:textId="77777777" w:rsidR="00A06542" w:rsidRPr="003F6272" w:rsidRDefault="00A06542" w:rsidP="00A06542">
            <w:pPr>
              <w:spacing w:line="360" w:lineRule="auto"/>
              <w:jc w:val="both"/>
              <w:rPr>
                <w:rFonts w:ascii="Arial" w:hAnsi="Arial" w:cs="Arial"/>
                <w:b/>
                <w:sz w:val="24"/>
                <w:szCs w:val="24"/>
              </w:rPr>
            </w:pPr>
            <w:r w:rsidRPr="003F6272">
              <w:rPr>
                <w:rFonts w:ascii="Arial" w:hAnsi="Arial" w:cs="Arial"/>
                <w:b/>
                <w:sz w:val="24"/>
                <w:szCs w:val="24"/>
              </w:rPr>
              <w:t>1. Give short answers to the following questions: (16)</w:t>
            </w:r>
          </w:p>
          <w:p w14:paraId="0C636311" w14:textId="2E0D8813" w:rsidR="00A06542" w:rsidRPr="003F6272" w:rsidRDefault="00A06542" w:rsidP="00A06542">
            <w:pPr>
              <w:spacing w:line="360" w:lineRule="auto"/>
              <w:ind w:left="306"/>
              <w:jc w:val="both"/>
              <w:rPr>
                <w:rFonts w:ascii="Arial" w:hAnsi="Arial" w:cs="Arial"/>
                <w:b/>
                <w:sz w:val="24"/>
                <w:szCs w:val="24"/>
              </w:rPr>
            </w:pPr>
            <w:r w:rsidRPr="003F6272">
              <w:rPr>
                <w:rFonts w:ascii="Arial" w:hAnsi="Arial" w:cs="Arial"/>
                <w:b/>
                <w:sz w:val="24"/>
                <w:szCs w:val="24"/>
              </w:rPr>
              <w:t xml:space="preserve">i. </w:t>
            </w:r>
            <w:r w:rsidRPr="003F6272">
              <w:rPr>
                <w:rFonts w:ascii="Arial" w:hAnsi="Arial" w:cs="Arial"/>
                <w:b/>
                <w:sz w:val="24"/>
                <w:szCs w:val="24"/>
              </w:rPr>
              <w:tab/>
              <w:t xml:space="preserve">Why do organisations want to have a good relationship with their </w:t>
            </w:r>
            <w:r w:rsidRPr="003F6272">
              <w:rPr>
                <w:rFonts w:ascii="Arial" w:hAnsi="Arial" w:cs="Arial"/>
                <w:b/>
                <w:sz w:val="24"/>
                <w:szCs w:val="24"/>
              </w:rPr>
              <w:tab/>
              <w:t>employees?</w:t>
            </w:r>
          </w:p>
          <w:p w14:paraId="725D60AD" w14:textId="68890E10" w:rsidR="00691FB0" w:rsidRPr="003F6272" w:rsidRDefault="00691FB0" w:rsidP="00691FB0">
            <w:pPr>
              <w:spacing w:line="360" w:lineRule="auto"/>
              <w:ind w:left="306"/>
              <w:jc w:val="both"/>
              <w:rPr>
                <w:rFonts w:ascii="Arial" w:hAnsi="Arial" w:cs="Arial"/>
                <w:sz w:val="24"/>
                <w:szCs w:val="24"/>
              </w:rPr>
            </w:pPr>
            <w:r w:rsidRPr="003F6272">
              <w:rPr>
                <w:rFonts w:ascii="Arial" w:hAnsi="Arial" w:cs="Arial"/>
                <w:sz w:val="24"/>
                <w:szCs w:val="24"/>
              </w:rPr>
              <w:t>There are four main parties that are actively associated with industrial relations systems which are management, employees, organisations of workers and management, and of course, the government. Securing the highest level of mutual understanding and goodwill between several interests that contribute to production and service activities is the main aim of industrial relations. It relies especially on fair dealings and good working conditions, a friendly atmosphere, high standard of living and the spirit of working together for a common cause, so all these must be developed. Industrial relations can be looked at as an art form, the art of living together for the purpose of services and/or production. Therefore, it is not just about ‘peace.’ It is about a lot more. Establishing and maintaining good faith relationships is the basis of the employment</w:t>
            </w:r>
            <w:r w:rsidRPr="003F6272">
              <w:rPr>
                <w:rFonts w:ascii="Arial" w:hAnsi="Arial" w:cs="Arial"/>
                <w:b/>
                <w:sz w:val="24"/>
                <w:szCs w:val="24"/>
              </w:rPr>
              <w:t xml:space="preserve"> </w:t>
            </w:r>
            <w:r w:rsidRPr="003F6272">
              <w:rPr>
                <w:rFonts w:ascii="Arial" w:hAnsi="Arial" w:cs="Arial"/>
                <w:sz w:val="24"/>
                <w:szCs w:val="24"/>
              </w:rPr>
              <w:t>relations. Good faith generally involves using practical common sense and treating others in</w:t>
            </w:r>
            <w:r w:rsidRPr="003F6272">
              <w:rPr>
                <w:rFonts w:ascii="Arial" w:hAnsi="Arial" w:cs="Arial"/>
                <w:b/>
                <w:sz w:val="24"/>
                <w:szCs w:val="24"/>
              </w:rPr>
              <w:t xml:space="preserve"> </w:t>
            </w:r>
            <w:r w:rsidRPr="003F6272">
              <w:rPr>
                <w:rFonts w:ascii="Arial" w:hAnsi="Arial" w:cs="Arial"/>
                <w:sz w:val="24"/>
                <w:szCs w:val="24"/>
              </w:rPr>
              <w:t>the way</w:t>
            </w:r>
            <w:r w:rsidRPr="003F6272">
              <w:rPr>
                <w:rFonts w:ascii="Arial" w:hAnsi="Arial" w:cs="Arial"/>
                <w:b/>
                <w:sz w:val="24"/>
                <w:szCs w:val="24"/>
              </w:rPr>
              <w:t xml:space="preserve"> </w:t>
            </w:r>
            <w:r w:rsidRPr="003F6272">
              <w:rPr>
                <w:rFonts w:ascii="Arial" w:hAnsi="Arial" w:cs="Arial"/>
                <w:sz w:val="24"/>
                <w:szCs w:val="24"/>
              </w:rPr>
              <w:lastRenderedPageBreak/>
              <w:t xml:space="preserve">you would like to be treated. This means dealing with each other honestly, openly and with mutual respect. Acting in good faith reduces the risk of conflict and problems. It is also a requirement of the Employment Relations Act. </w:t>
            </w:r>
          </w:p>
          <w:p w14:paraId="6CED756B" w14:textId="77777777" w:rsidR="00931364" w:rsidRPr="003F6272" w:rsidRDefault="00931364" w:rsidP="00691FB0">
            <w:pPr>
              <w:spacing w:line="360" w:lineRule="auto"/>
              <w:ind w:left="306"/>
              <w:jc w:val="both"/>
              <w:rPr>
                <w:rFonts w:ascii="Arial" w:hAnsi="Arial" w:cs="Arial"/>
                <w:sz w:val="24"/>
                <w:szCs w:val="24"/>
              </w:rPr>
            </w:pPr>
          </w:p>
          <w:p w14:paraId="0352B8E6" w14:textId="6CBE8281" w:rsidR="00691FB0" w:rsidRPr="003F6272" w:rsidRDefault="00691FB0" w:rsidP="00691FB0">
            <w:pPr>
              <w:spacing w:line="360" w:lineRule="auto"/>
              <w:ind w:left="306"/>
              <w:jc w:val="both"/>
              <w:rPr>
                <w:rFonts w:ascii="Arial" w:hAnsi="Arial" w:cs="Arial"/>
                <w:sz w:val="24"/>
                <w:szCs w:val="24"/>
              </w:rPr>
            </w:pPr>
            <w:r w:rsidRPr="003F6272">
              <w:rPr>
                <w:rFonts w:ascii="Arial" w:hAnsi="Arial" w:cs="Arial"/>
                <w:sz w:val="24"/>
                <w:szCs w:val="24"/>
              </w:rPr>
              <w:t xml:space="preserve">Employers should have good processes and procedures for dealing with issues and should make sure that employees are aware of them. Making sure that everyone in the workplace understands what to expect is a good start. </w:t>
            </w:r>
          </w:p>
          <w:p w14:paraId="63A179C9" w14:textId="77777777" w:rsidR="00931364" w:rsidRPr="003F6272" w:rsidRDefault="00931364" w:rsidP="00691FB0">
            <w:pPr>
              <w:spacing w:line="360" w:lineRule="auto"/>
              <w:ind w:left="306"/>
              <w:jc w:val="both"/>
              <w:rPr>
                <w:rFonts w:ascii="Arial" w:hAnsi="Arial" w:cs="Arial"/>
                <w:sz w:val="24"/>
                <w:szCs w:val="24"/>
              </w:rPr>
            </w:pPr>
          </w:p>
          <w:p w14:paraId="178C0056" w14:textId="36CC67A0" w:rsidR="00691FB0" w:rsidRPr="003F6272" w:rsidRDefault="00691FB0" w:rsidP="00691FB0">
            <w:pPr>
              <w:spacing w:line="360" w:lineRule="auto"/>
              <w:ind w:left="306"/>
              <w:jc w:val="both"/>
              <w:rPr>
                <w:rFonts w:ascii="Arial" w:hAnsi="Arial" w:cs="Arial"/>
                <w:sz w:val="24"/>
                <w:szCs w:val="24"/>
              </w:rPr>
            </w:pPr>
            <w:r w:rsidRPr="003F6272">
              <w:rPr>
                <w:rFonts w:ascii="Arial" w:hAnsi="Arial" w:cs="Arial"/>
                <w:sz w:val="24"/>
                <w:szCs w:val="24"/>
              </w:rPr>
              <w:t>The employer and employee must bargain in a fair way and act in good faith with each other.</w:t>
            </w:r>
            <w:r w:rsidR="00931364" w:rsidRPr="003F6272">
              <w:rPr>
                <w:rFonts w:ascii="Arial" w:hAnsi="Arial" w:cs="Arial"/>
                <w:sz w:val="24"/>
                <w:szCs w:val="24"/>
              </w:rPr>
              <w:t xml:space="preserve"> It is in the best interests of all parties including organisations to have a good relationship with their employees to avoid any conflicts that could lead to lost production, loss of job security etc. </w:t>
            </w:r>
          </w:p>
          <w:p w14:paraId="5AB0428F" w14:textId="77777777" w:rsidR="0086006D" w:rsidRPr="003F6272" w:rsidRDefault="0086006D" w:rsidP="00691FB0">
            <w:pPr>
              <w:spacing w:line="360" w:lineRule="auto"/>
              <w:ind w:left="306"/>
              <w:jc w:val="both"/>
              <w:rPr>
                <w:rFonts w:ascii="Arial" w:hAnsi="Arial" w:cs="Arial"/>
                <w:sz w:val="24"/>
                <w:szCs w:val="24"/>
              </w:rPr>
            </w:pPr>
          </w:p>
          <w:p w14:paraId="7D56BF86" w14:textId="44C9F5A7" w:rsidR="00A06542" w:rsidRPr="003F6272" w:rsidRDefault="00A06542" w:rsidP="00A06542">
            <w:pPr>
              <w:spacing w:line="360" w:lineRule="auto"/>
              <w:ind w:left="306"/>
              <w:jc w:val="both"/>
              <w:rPr>
                <w:rFonts w:ascii="Arial" w:hAnsi="Arial" w:cs="Arial"/>
                <w:sz w:val="24"/>
                <w:szCs w:val="24"/>
              </w:rPr>
            </w:pPr>
            <w:r w:rsidRPr="003F6272">
              <w:rPr>
                <w:rFonts w:ascii="Arial" w:hAnsi="Arial" w:cs="Arial"/>
                <w:sz w:val="24"/>
                <w:szCs w:val="24"/>
              </w:rPr>
              <w:t xml:space="preserve"> ii. </w:t>
            </w:r>
            <w:r w:rsidRPr="003F6272">
              <w:rPr>
                <w:rFonts w:ascii="Arial" w:hAnsi="Arial" w:cs="Arial"/>
                <w:b/>
                <w:sz w:val="24"/>
                <w:szCs w:val="24"/>
              </w:rPr>
              <w:tab/>
              <w:t>What is the role of HRM in developing good employee relations?</w:t>
            </w:r>
            <w:r w:rsidRPr="003F6272">
              <w:rPr>
                <w:rFonts w:ascii="Arial" w:hAnsi="Arial" w:cs="Arial"/>
                <w:sz w:val="24"/>
                <w:szCs w:val="24"/>
              </w:rPr>
              <w:t xml:space="preserve"> </w:t>
            </w:r>
          </w:p>
          <w:p w14:paraId="00C8BD70" w14:textId="77777777" w:rsidR="0086006D" w:rsidRPr="003F6272" w:rsidRDefault="00931364" w:rsidP="00931364">
            <w:pPr>
              <w:spacing w:line="360" w:lineRule="auto"/>
              <w:ind w:left="306"/>
              <w:jc w:val="both"/>
              <w:rPr>
                <w:rFonts w:ascii="Arial" w:hAnsi="Arial" w:cs="Arial"/>
                <w:sz w:val="24"/>
                <w:szCs w:val="24"/>
              </w:rPr>
            </w:pPr>
            <w:r w:rsidRPr="003F6272">
              <w:rPr>
                <w:rFonts w:ascii="Arial" w:hAnsi="Arial" w:cs="Arial"/>
                <w:sz w:val="24"/>
                <w:szCs w:val="24"/>
              </w:rPr>
              <w:t>Guidance and training, development and introduction to and maintenance of formal processes are all functions of HR</w:t>
            </w:r>
            <w:r w:rsidR="0086006D" w:rsidRPr="003F6272">
              <w:rPr>
                <w:rFonts w:ascii="Arial" w:hAnsi="Arial" w:cs="Arial"/>
                <w:sz w:val="24"/>
                <w:szCs w:val="24"/>
              </w:rPr>
              <w:t>, however, i</w:t>
            </w:r>
            <w:r w:rsidRPr="003F6272">
              <w:rPr>
                <w:rFonts w:ascii="Arial" w:hAnsi="Arial" w:cs="Arial"/>
                <w:sz w:val="24"/>
                <w:szCs w:val="24"/>
              </w:rPr>
              <w:t xml:space="preserve">t does not, do managers’ jobs for them but, in their role as industrial relations specialists, HR consultants can deal with trade unions and their representatives directly. They also usually have some responsibility for maintaining involvement and participation processes </w:t>
            </w:r>
            <w:r w:rsidR="0086006D" w:rsidRPr="003F6272">
              <w:rPr>
                <w:rFonts w:ascii="Arial" w:hAnsi="Arial" w:cs="Arial"/>
                <w:sz w:val="24"/>
                <w:szCs w:val="24"/>
              </w:rPr>
              <w:t>and</w:t>
            </w:r>
            <w:r w:rsidRPr="003F6272">
              <w:rPr>
                <w:rFonts w:ascii="Arial" w:hAnsi="Arial" w:cs="Arial"/>
                <w:sz w:val="24"/>
                <w:szCs w:val="24"/>
              </w:rPr>
              <w:t xml:space="preserve"> managing employee communications. </w:t>
            </w:r>
          </w:p>
          <w:p w14:paraId="26A4ACF9" w14:textId="77777777" w:rsidR="0086006D" w:rsidRPr="003F6272" w:rsidRDefault="0086006D" w:rsidP="00931364">
            <w:pPr>
              <w:spacing w:line="360" w:lineRule="auto"/>
              <w:ind w:left="306"/>
              <w:jc w:val="both"/>
              <w:rPr>
                <w:rFonts w:ascii="Arial" w:hAnsi="Arial" w:cs="Arial"/>
                <w:b/>
                <w:sz w:val="24"/>
                <w:szCs w:val="24"/>
              </w:rPr>
            </w:pPr>
          </w:p>
          <w:p w14:paraId="12E1D526" w14:textId="451AF8ED" w:rsidR="00931364" w:rsidRPr="003F6272" w:rsidRDefault="00931364" w:rsidP="00931364">
            <w:pPr>
              <w:spacing w:line="360" w:lineRule="auto"/>
              <w:ind w:left="306"/>
              <w:jc w:val="both"/>
              <w:rPr>
                <w:rFonts w:ascii="Arial" w:hAnsi="Arial" w:cs="Arial"/>
                <w:sz w:val="24"/>
                <w:szCs w:val="24"/>
              </w:rPr>
            </w:pPr>
            <w:r w:rsidRPr="003F6272">
              <w:rPr>
                <w:rFonts w:ascii="Arial" w:hAnsi="Arial" w:cs="Arial"/>
                <w:sz w:val="24"/>
                <w:szCs w:val="24"/>
              </w:rPr>
              <w:t>HR specialists should have a major part in developing employee relations strategies and policies</w:t>
            </w:r>
            <w:r w:rsidR="0086006D" w:rsidRPr="003F6272">
              <w:rPr>
                <w:rFonts w:ascii="Arial" w:hAnsi="Arial" w:cs="Arial"/>
                <w:sz w:val="24"/>
                <w:szCs w:val="24"/>
              </w:rPr>
              <w:t xml:space="preserve"> which should aim </w:t>
            </w:r>
            <w:r w:rsidRPr="003F6272">
              <w:rPr>
                <w:rFonts w:ascii="Arial" w:hAnsi="Arial" w:cs="Arial"/>
                <w:sz w:val="24"/>
                <w:szCs w:val="24"/>
              </w:rPr>
              <w:t xml:space="preserve">to: achieve satisfactory employment relationships, taking particular account of the importance of psychological contracts; build stable and co-operative relationships with employees which recognise that they are stakeholders in the organisation; minimise any conflict; achieve commitment through employee involvement and communications processes; develop mutuality – a common interest in achieving the organisation’s goals through the development of organisational cultures based upon the shared values between management and employees; and clarify </w:t>
            </w:r>
            <w:r w:rsidRPr="003F6272">
              <w:rPr>
                <w:rFonts w:ascii="Arial" w:hAnsi="Arial" w:cs="Arial"/>
                <w:sz w:val="24"/>
                <w:szCs w:val="24"/>
              </w:rPr>
              <w:lastRenderedPageBreak/>
              <w:t>industrial relations</w:t>
            </w:r>
            <w:r w:rsidRPr="003F6272">
              <w:rPr>
                <w:rFonts w:ascii="Arial" w:hAnsi="Arial" w:cs="Arial"/>
                <w:b/>
                <w:sz w:val="24"/>
                <w:szCs w:val="24"/>
              </w:rPr>
              <w:t xml:space="preserve"> </w:t>
            </w:r>
            <w:r w:rsidRPr="003F6272">
              <w:rPr>
                <w:rFonts w:ascii="Arial" w:hAnsi="Arial" w:cs="Arial"/>
                <w:sz w:val="24"/>
                <w:szCs w:val="24"/>
              </w:rPr>
              <w:t>processes with trade unions and build harmonious relationships with them on a partnership basis.</w:t>
            </w:r>
          </w:p>
          <w:p w14:paraId="234755FD" w14:textId="02BA81B0" w:rsidR="00931364" w:rsidRPr="003F6272" w:rsidRDefault="00931364" w:rsidP="00A06542">
            <w:pPr>
              <w:spacing w:line="360" w:lineRule="auto"/>
              <w:ind w:left="306"/>
              <w:jc w:val="both"/>
              <w:rPr>
                <w:rFonts w:ascii="Arial" w:hAnsi="Arial" w:cs="Arial"/>
                <w:b/>
                <w:sz w:val="24"/>
                <w:szCs w:val="24"/>
              </w:rPr>
            </w:pPr>
          </w:p>
          <w:p w14:paraId="480DE7F2" w14:textId="77777777" w:rsidR="00931364" w:rsidRPr="003F6272" w:rsidRDefault="00931364" w:rsidP="00A06542">
            <w:pPr>
              <w:spacing w:line="360" w:lineRule="auto"/>
              <w:ind w:left="306"/>
              <w:jc w:val="both"/>
              <w:rPr>
                <w:rFonts w:ascii="Arial" w:hAnsi="Arial" w:cs="Arial"/>
                <w:b/>
                <w:sz w:val="24"/>
                <w:szCs w:val="24"/>
              </w:rPr>
            </w:pPr>
          </w:p>
          <w:p w14:paraId="51CBC78F" w14:textId="588812CB" w:rsidR="00A06542" w:rsidRPr="003F6272" w:rsidRDefault="00A06542" w:rsidP="00A06542">
            <w:pPr>
              <w:spacing w:line="360" w:lineRule="auto"/>
              <w:ind w:left="306"/>
              <w:jc w:val="both"/>
              <w:rPr>
                <w:rFonts w:ascii="Arial" w:hAnsi="Arial" w:cs="Arial"/>
                <w:b/>
                <w:sz w:val="24"/>
                <w:szCs w:val="24"/>
              </w:rPr>
            </w:pPr>
            <w:r w:rsidRPr="003F6272">
              <w:rPr>
                <w:rFonts w:ascii="Arial" w:hAnsi="Arial" w:cs="Arial"/>
                <w:b/>
                <w:sz w:val="24"/>
                <w:szCs w:val="24"/>
              </w:rPr>
              <w:t xml:space="preserve">iii. </w:t>
            </w:r>
            <w:r w:rsidRPr="003F6272">
              <w:rPr>
                <w:rFonts w:ascii="Arial" w:hAnsi="Arial" w:cs="Arial"/>
                <w:b/>
                <w:sz w:val="24"/>
                <w:szCs w:val="24"/>
              </w:rPr>
              <w:tab/>
              <w:t xml:space="preserve">Outline the objectives and functions of a good industrial relations </w:t>
            </w:r>
            <w:r w:rsidR="00B46DE7" w:rsidRPr="003F6272">
              <w:rPr>
                <w:rFonts w:ascii="Arial" w:hAnsi="Arial" w:cs="Arial"/>
                <w:b/>
                <w:sz w:val="24"/>
                <w:szCs w:val="24"/>
              </w:rPr>
              <w:tab/>
            </w:r>
            <w:r w:rsidRPr="003F6272">
              <w:rPr>
                <w:rFonts w:ascii="Arial" w:hAnsi="Arial" w:cs="Arial"/>
                <w:b/>
                <w:sz w:val="24"/>
                <w:szCs w:val="24"/>
              </w:rPr>
              <w:t xml:space="preserve">system? </w:t>
            </w:r>
          </w:p>
          <w:p w14:paraId="14D8E0CB" w14:textId="273B1504"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 xml:space="preserve">A thorough and complete </w:t>
            </w:r>
            <w:r w:rsidRPr="003F6272">
              <w:rPr>
                <w:rFonts w:ascii="Arial" w:hAnsi="Arial" w:cs="Arial"/>
                <w:sz w:val="24"/>
                <w:szCs w:val="24"/>
              </w:rPr>
              <w:t xml:space="preserve">industrial relations </w:t>
            </w:r>
            <w:r w:rsidRPr="003F6272">
              <w:rPr>
                <w:rFonts w:ascii="Arial" w:hAnsi="Arial" w:cs="Arial"/>
                <w:sz w:val="24"/>
                <w:szCs w:val="24"/>
              </w:rPr>
              <w:t xml:space="preserve">system is one </w:t>
            </w:r>
            <w:r w:rsidRPr="003F6272">
              <w:rPr>
                <w:rFonts w:ascii="Arial" w:hAnsi="Arial" w:cs="Arial"/>
                <w:sz w:val="24"/>
                <w:szCs w:val="24"/>
              </w:rPr>
              <w:t xml:space="preserve">in which relationships are harmonious and </w:t>
            </w:r>
            <w:r w:rsidRPr="003F6272">
              <w:rPr>
                <w:rFonts w:ascii="Arial" w:hAnsi="Arial" w:cs="Arial"/>
                <w:sz w:val="24"/>
                <w:szCs w:val="24"/>
              </w:rPr>
              <w:t>the</w:t>
            </w:r>
            <w:r w:rsidRPr="003F6272">
              <w:rPr>
                <w:rFonts w:ascii="Arial" w:hAnsi="Arial" w:cs="Arial"/>
                <w:sz w:val="24"/>
                <w:szCs w:val="24"/>
              </w:rPr>
              <w:t xml:space="preserve"> environment generates employee loyalty and mutual trust</w:t>
            </w:r>
            <w:r w:rsidRPr="003F6272">
              <w:rPr>
                <w:rFonts w:ascii="Arial" w:hAnsi="Arial" w:cs="Arial"/>
                <w:sz w:val="24"/>
                <w:szCs w:val="24"/>
              </w:rPr>
              <w:t>.</w:t>
            </w:r>
            <w:r w:rsidRPr="003F6272">
              <w:rPr>
                <w:rFonts w:ascii="Arial" w:hAnsi="Arial" w:cs="Arial"/>
                <w:sz w:val="24"/>
                <w:szCs w:val="24"/>
              </w:rPr>
              <w:t xml:space="preserve"> </w:t>
            </w:r>
            <w:r w:rsidRPr="003F6272">
              <w:rPr>
                <w:rFonts w:ascii="Arial" w:hAnsi="Arial" w:cs="Arial"/>
                <w:sz w:val="24"/>
                <w:szCs w:val="24"/>
              </w:rPr>
              <w:t>A</w:t>
            </w:r>
            <w:r w:rsidRPr="003F6272">
              <w:rPr>
                <w:rFonts w:ascii="Arial" w:hAnsi="Arial" w:cs="Arial"/>
                <w:sz w:val="24"/>
                <w:szCs w:val="24"/>
              </w:rPr>
              <w:t xml:space="preserve"> good system of industrial relations entails complex relationships between: </w:t>
            </w:r>
          </w:p>
          <w:p w14:paraId="7C017F60" w14:textId="77777777"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 xml:space="preserve">a) Workers (and their formal and informal groups, such as trade unions, organisations, and their representatives) </w:t>
            </w:r>
          </w:p>
          <w:p w14:paraId="3D933FCA" w14:textId="77777777"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 xml:space="preserve">b) Employers (and their managers and formal organisations like trade and professional associations) </w:t>
            </w:r>
          </w:p>
          <w:p w14:paraId="03A3E1EC" w14:textId="77777777"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 xml:space="preserve">c) The government and legislation, government agencies, and ‘independent’ agencies like the Advisory Conciliation and Arbitration Service. </w:t>
            </w:r>
          </w:p>
          <w:p w14:paraId="586EE18B" w14:textId="77777777" w:rsidR="00646741" w:rsidRPr="003F6272" w:rsidRDefault="00646741" w:rsidP="00646741">
            <w:pPr>
              <w:spacing w:line="360" w:lineRule="auto"/>
              <w:ind w:left="306"/>
              <w:jc w:val="both"/>
              <w:rPr>
                <w:rFonts w:ascii="Arial" w:hAnsi="Arial" w:cs="Arial"/>
                <w:sz w:val="24"/>
                <w:szCs w:val="24"/>
              </w:rPr>
            </w:pPr>
          </w:p>
          <w:p w14:paraId="427A5E06" w14:textId="5C682A3D"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T</w:t>
            </w:r>
            <w:r w:rsidRPr="003F6272">
              <w:rPr>
                <w:rFonts w:ascii="Arial" w:hAnsi="Arial" w:cs="Arial"/>
                <w:sz w:val="24"/>
                <w:szCs w:val="24"/>
              </w:rPr>
              <w:t>he chief functions of Industrial Relations Department include</w:t>
            </w:r>
            <w:r w:rsidRPr="003F6272">
              <w:rPr>
                <w:rFonts w:ascii="Arial" w:hAnsi="Arial" w:cs="Arial"/>
                <w:sz w:val="24"/>
                <w:szCs w:val="24"/>
              </w:rPr>
              <w:t xml:space="preserve"> the creation of industrial relations strategies and systems that support corporate priorities and planned direction as well as a</w:t>
            </w:r>
            <w:r w:rsidRPr="003F6272">
              <w:rPr>
                <w:rFonts w:ascii="Arial" w:hAnsi="Arial" w:cs="Arial"/>
                <w:sz w:val="24"/>
                <w:szCs w:val="24"/>
              </w:rPr>
              <w:t xml:space="preserve">dvising on the application and interpretation of industrial awards, agreements, and the legislation, which regulates aspects of employment. </w:t>
            </w:r>
            <w:r w:rsidRPr="003F6272">
              <w:rPr>
                <w:rFonts w:ascii="Arial" w:hAnsi="Arial" w:cs="Arial"/>
                <w:sz w:val="24"/>
                <w:szCs w:val="24"/>
              </w:rPr>
              <w:t xml:space="preserve"> This will also involve l</w:t>
            </w:r>
            <w:r w:rsidRPr="003F6272">
              <w:rPr>
                <w:rFonts w:ascii="Arial" w:hAnsi="Arial" w:cs="Arial"/>
                <w:sz w:val="24"/>
                <w:szCs w:val="24"/>
              </w:rPr>
              <w:t>iaising and negotiating with central agencies and unions</w:t>
            </w:r>
            <w:r w:rsidRPr="003F6272">
              <w:rPr>
                <w:rFonts w:ascii="Arial" w:hAnsi="Arial" w:cs="Arial"/>
                <w:sz w:val="24"/>
                <w:szCs w:val="24"/>
              </w:rPr>
              <w:t xml:space="preserve"> to ensure t</w:t>
            </w:r>
            <w:r w:rsidRPr="003F6272">
              <w:rPr>
                <w:rFonts w:ascii="Arial" w:hAnsi="Arial" w:cs="Arial"/>
                <w:sz w:val="24"/>
                <w:szCs w:val="24"/>
              </w:rPr>
              <w:t xml:space="preserve">he provision of a framework for the conduct of industrial relations that is fair and just. </w:t>
            </w:r>
          </w:p>
          <w:p w14:paraId="232959A0" w14:textId="77777777" w:rsidR="00646741" w:rsidRPr="003F6272" w:rsidRDefault="00646741" w:rsidP="00646741">
            <w:pPr>
              <w:spacing w:line="360" w:lineRule="auto"/>
              <w:ind w:left="306"/>
              <w:jc w:val="both"/>
              <w:rPr>
                <w:rFonts w:ascii="Arial" w:hAnsi="Arial" w:cs="Arial"/>
                <w:b/>
                <w:sz w:val="24"/>
                <w:szCs w:val="24"/>
              </w:rPr>
            </w:pPr>
          </w:p>
          <w:p w14:paraId="6F70FDF3" w14:textId="04602572" w:rsidR="00646741"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t>Oher industrial relations activities/functions include t</w:t>
            </w:r>
            <w:r w:rsidRPr="003F6272">
              <w:rPr>
                <w:rFonts w:ascii="Arial" w:hAnsi="Arial" w:cs="Arial"/>
                <w:sz w:val="24"/>
                <w:szCs w:val="24"/>
              </w:rPr>
              <w:t xml:space="preserve">he promotion of efficiency and productivity in the economy of the </w:t>
            </w:r>
            <w:r w:rsidRPr="003F6272">
              <w:rPr>
                <w:rFonts w:ascii="Arial" w:hAnsi="Arial" w:cs="Arial"/>
                <w:sz w:val="24"/>
                <w:szCs w:val="24"/>
              </w:rPr>
              <w:t>State; the</w:t>
            </w:r>
            <w:r w:rsidRPr="003F6272">
              <w:rPr>
                <w:rFonts w:ascii="Arial" w:hAnsi="Arial" w:cs="Arial"/>
                <w:sz w:val="24"/>
                <w:szCs w:val="24"/>
              </w:rPr>
              <w:t xml:space="preserve"> promotion of participation in industrial relations by employers and employees at an enterprise or workplace level.</w:t>
            </w:r>
          </w:p>
          <w:p w14:paraId="7789437A" w14:textId="77777777" w:rsidR="00646741" w:rsidRPr="003F6272" w:rsidRDefault="00646741" w:rsidP="00646741">
            <w:pPr>
              <w:spacing w:line="360" w:lineRule="auto"/>
              <w:ind w:left="306"/>
              <w:jc w:val="both"/>
              <w:rPr>
                <w:rFonts w:ascii="Arial" w:hAnsi="Arial" w:cs="Arial"/>
                <w:b/>
                <w:sz w:val="24"/>
                <w:szCs w:val="24"/>
              </w:rPr>
            </w:pPr>
          </w:p>
          <w:p w14:paraId="01F6AB99" w14:textId="77777777" w:rsidR="00E55AD9" w:rsidRPr="003F6272" w:rsidRDefault="00646741" w:rsidP="00646741">
            <w:pPr>
              <w:spacing w:line="360" w:lineRule="auto"/>
              <w:ind w:left="306"/>
              <w:jc w:val="both"/>
              <w:rPr>
                <w:rFonts w:ascii="Arial" w:hAnsi="Arial" w:cs="Arial"/>
                <w:sz w:val="24"/>
                <w:szCs w:val="24"/>
              </w:rPr>
            </w:pPr>
            <w:r w:rsidRPr="003F6272">
              <w:rPr>
                <w:rFonts w:ascii="Arial" w:hAnsi="Arial" w:cs="Arial"/>
                <w:sz w:val="24"/>
                <w:szCs w:val="24"/>
              </w:rPr>
              <w:lastRenderedPageBreak/>
              <w:t>A good industrial relations system should also e</w:t>
            </w:r>
            <w:r w:rsidRPr="003F6272">
              <w:rPr>
                <w:rFonts w:ascii="Arial" w:hAnsi="Arial" w:cs="Arial"/>
                <w:sz w:val="24"/>
                <w:szCs w:val="24"/>
              </w:rPr>
              <w:t>ncourage participation in industrial relations by representative bodies of employees and employers and encourage</w:t>
            </w:r>
            <w:r w:rsidRPr="003F6272">
              <w:rPr>
                <w:rFonts w:ascii="Arial" w:hAnsi="Arial" w:cs="Arial"/>
                <w:sz w:val="24"/>
                <w:szCs w:val="24"/>
              </w:rPr>
              <w:t xml:space="preserve"> </w:t>
            </w:r>
            <w:r w:rsidRPr="003F6272">
              <w:rPr>
                <w:rFonts w:ascii="Arial" w:hAnsi="Arial" w:cs="Arial"/>
                <w:sz w:val="24"/>
                <w:szCs w:val="24"/>
              </w:rPr>
              <w:t xml:space="preserve">responsible management and democratic control of those bodies. </w:t>
            </w:r>
          </w:p>
          <w:p w14:paraId="7E308FB7" w14:textId="77777777" w:rsidR="00E55AD9" w:rsidRPr="003F6272" w:rsidRDefault="00E55AD9" w:rsidP="00646741">
            <w:pPr>
              <w:spacing w:line="360" w:lineRule="auto"/>
              <w:ind w:left="306"/>
              <w:jc w:val="both"/>
              <w:rPr>
                <w:rFonts w:ascii="Arial" w:hAnsi="Arial" w:cs="Arial"/>
                <w:sz w:val="24"/>
                <w:szCs w:val="24"/>
              </w:rPr>
            </w:pPr>
          </w:p>
          <w:p w14:paraId="51FC39BA" w14:textId="5CF0000D" w:rsidR="00E55AD9" w:rsidRPr="003F6272" w:rsidRDefault="00E55AD9" w:rsidP="00646741">
            <w:pPr>
              <w:spacing w:line="360" w:lineRule="auto"/>
              <w:ind w:left="306"/>
              <w:jc w:val="both"/>
              <w:rPr>
                <w:rFonts w:ascii="Arial" w:hAnsi="Arial" w:cs="Arial"/>
                <w:sz w:val="24"/>
                <w:szCs w:val="24"/>
              </w:rPr>
            </w:pPr>
            <w:r w:rsidRPr="003F6272">
              <w:rPr>
                <w:rFonts w:ascii="Arial" w:hAnsi="Arial" w:cs="Arial"/>
                <w:sz w:val="24"/>
                <w:szCs w:val="24"/>
              </w:rPr>
              <w:t xml:space="preserve">Industrial relations systems should also facilitate </w:t>
            </w:r>
            <w:r w:rsidR="00646741" w:rsidRPr="003F6272">
              <w:rPr>
                <w:rFonts w:ascii="Arial" w:hAnsi="Arial" w:cs="Arial"/>
                <w:sz w:val="24"/>
                <w:szCs w:val="24"/>
              </w:rPr>
              <w:t>appropriate regulation of employment through awards, enterprise agreements, and other industrial means</w:t>
            </w:r>
            <w:r w:rsidRPr="003F6272">
              <w:rPr>
                <w:rFonts w:ascii="Arial" w:hAnsi="Arial" w:cs="Arial"/>
                <w:sz w:val="24"/>
                <w:szCs w:val="24"/>
              </w:rPr>
              <w:t xml:space="preserve"> and seek to prevent and eliminate </w:t>
            </w:r>
            <w:r w:rsidR="00646741" w:rsidRPr="003F6272">
              <w:rPr>
                <w:rFonts w:ascii="Arial" w:hAnsi="Arial" w:cs="Arial"/>
                <w:sz w:val="24"/>
                <w:szCs w:val="24"/>
              </w:rPr>
              <w:t xml:space="preserve">discrimination in the workplace and </w:t>
            </w:r>
            <w:r w:rsidRPr="003F6272">
              <w:rPr>
                <w:rFonts w:ascii="Arial" w:hAnsi="Arial" w:cs="Arial"/>
                <w:sz w:val="24"/>
                <w:szCs w:val="24"/>
              </w:rPr>
              <w:t>to</w:t>
            </w:r>
            <w:r w:rsidR="00646741" w:rsidRPr="003F6272">
              <w:rPr>
                <w:rFonts w:ascii="Arial" w:hAnsi="Arial" w:cs="Arial"/>
                <w:sz w:val="24"/>
                <w:szCs w:val="24"/>
              </w:rPr>
              <w:t xml:space="preserve"> ensure equal remuneration</w:t>
            </w:r>
            <w:r w:rsidRPr="003F6272">
              <w:rPr>
                <w:rFonts w:ascii="Arial" w:hAnsi="Arial" w:cs="Arial"/>
                <w:sz w:val="24"/>
                <w:szCs w:val="24"/>
              </w:rPr>
              <w:t xml:space="preserve"> </w:t>
            </w:r>
            <w:r w:rsidR="00646741" w:rsidRPr="003F6272">
              <w:rPr>
                <w:rFonts w:ascii="Arial" w:hAnsi="Arial" w:cs="Arial"/>
                <w:sz w:val="24"/>
                <w:szCs w:val="24"/>
              </w:rPr>
              <w:t xml:space="preserve">for men and women doing work of equal or comparable value. </w:t>
            </w:r>
          </w:p>
          <w:p w14:paraId="1FBDD7D1" w14:textId="77777777" w:rsidR="00E55AD9" w:rsidRPr="003F6272" w:rsidRDefault="00E55AD9" w:rsidP="00646741">
            <w:pPr>
              <w:spacing w:line="360" w:lineRule="auto"/>
              <w:ind w:left="306"/>
              <w:jc w:val="both"/>
              <w:rPr>
                <w:rFonts w:ascii="Arial" w:hAnsi="Arial" w:cs="Arial"/>
                <w:sz w:val="24"/>
                <w:szCs w:val="24"/>
              </w:rPr>
            </w:pPr>
          </w:p>
          <w:p w14:paraId="366AB0DA" w14:textId="77777777" w:rsidR="00E55AD9" w:rsidRPr="003F6272" w:rsidRDefault="00E55AD9" w:rsidP="00646741">
            <w:pPr>
              <w:spacing w:line="360" w:lineRule="auto"/>
              <w:ind w:left="306"/>
              <w:jc w:val="both"/>
              <w:rPr>
                <w:rFonts w:ascii="Arial" w:hAnsi="Arial" w:cs="Arial"/>
                <w:sz w:val="24"/>
                <w:szCs w:val="24"/>
              </w:rPr>
            </w:pPr>
            <w:r w:rsidRPr="003F6272">
              <w:rPr>
                <w:rFonts w:ascii="Arial" w:hAnsi="Arial" w:cs="Arial"/>
                <w:sz w:val="24"/>
                <w:szCs w:val="24"/>
              </w:rPr>
              <w:t>Additional important functions of industrial relations are to p</w:t>
            </w:r>
            <w:r w:rsidR="00646741" w:rsidRPr="003F6272">
              <w:rPr>
                <w:rFonts w:ascii="Arial" w:hAnsi="Arial" w:cs="Arial"/>
                <w:sz w:val="24"/>
                <w:szCs w:val="24"/>
              </w:rPr>
              <w:t xml:space="preserve">rovide for the resolution of industrial disputes by conciliation and, where necessary, by arbitration in a fair and swift manner and with a minimum of legal </w:t>
            </w:r>
            <w:r w:rsidRPr="003F6272">
              <w:rPr>
                <w:rFonts w:ascii="Arial" w:hAnsi="Arial" w:cs="Arial"/>
                <w:sz w:val="24"/>
                <w:szCs w:val="24"/>
              </w:rPr>
              <w:t>technicality and to</w:t>
            </w:r>
            <w:r w:rsidR="00646741" w:rsidRPr="003F6272">
              <w:rPr>
                <w:rFonts w:ascii="Arial" w:hAnsi="Arial" w:cs="Arial"/>
                <w:sz w:val="24"/>
                <w:szCs w:val="24"/>
              </w:rPr>
              <w:t xml:space="preserve"> encourage and facilitate co-operation. </w:t>
            </w:r>
          </w:p>
          <w:p w14:paraId="0B03C0B2" w14:textId="77777777" w:rsidR="00E55AD9" w:rsidRPr="003F6272" w:rsidRDefault="00E55AD9" w:rsidP="00646741">
            <w:pPr>
              <w:spacing w:line="360" w:lineRule="auto"/>
              <w:ind w:left="306"/>
              <w:jc w:val="both"/>
              <w:rPr>
                <w:rFonts w:ascii="Arial" w:hAnsi="Arial" w:cs="Arial"/>
                <w:sz w:val="24"/>
                <w:szCs w:val="24"/>
              </w:rPr>
            </w:pPr>
          </w:p>
          <w:p w14:paraId="7745EB75" w14:textId="365389A6" w:rsidR="00931364" w:rsidRPr="003F6272" w:rsidRDefault="00646741" w:rsidP="00646741">
            <w:pPr>
              <w:spacing w:line="360" w:lineRule="auto"/>
              <w:ind w:left="306"/>
              <w:jc w:val="both"/>
              <w:rPr>
                <w:rFonts w:ascii="Arial" w:hAnsi="Arial" w:cs="Arial"/>
                <w:b/>
                <w:sz w:val="24"/>
                <w:szCs w:val="24"/>
              </w:rPr>
            </w:pPr>
            <w:r w:rsidRPr="003F6272">
              <w:rPr>
                <w:rFonts w:ascii="Arial" w:hAnsi="Arial" w:cs="Arial"/>
                <w:sz w:val="24"/>
                <w:szCs w:val="24"/>
              </w:rPr>
              <w:t xml:space="preserve">Apart from the main aim of bringing sound and healthy relations between employers and employees, industrial relations’ other purposes are: </w:t>
            </w:r>
            <w:r w:rsidR="00E55AD9" w:rsidRPr="003F6272">
              <w:rPr>
                <w:rFonts w:ascii="Arial" w:hAnsi="Arial" w:cs="Arial"/>
                <w:sz w:val="24"/>
                <w:szCs w:val="24"/>
              </w:rPr>
              <w:t>t</w:t>
            </w:r>
            <w:r w:rsidRPr="003F6272">
              <w:rPr>
                <w:rFonts w:ascii="Arial" w:hAnsi="Arial" w:cs="Arial"/>
                <w:sz w:val="24"/>
                <w:szCs w:val="24"/>
              </w:rPr>
              <w:t>he facilitation of production and productivity</w:t>
            </w:r>
            <w:r w:rsidR="00E55AD9" w:rsidRPr="003F6272">
              <w:rPr>
                <w:rFonts w:ascii="Arial" w:hAnsi="Arial" w:cs="Arial"/>
                <w:sz w:val="24"/>
                <w:szCs w:val="24"/>
              </w:rPr>
              <w:t>; t</w:t>
            </w:r>
            <w:r w:rsidRPr="003F6272">
              <w:rPr>
                <w:rFonts w:ascii="Arial" w:hAnsi="Arial" w:cs="Arial"/>
                <w:sz w:val="24"/>
                <w:szCs w:val="24"/>
              </w:rPr>
              <w:t>he safeguarding of rights and interests of both labour and management by enlisting their cooperation</w:t>
            </w:r>
            <w:r w:rsidR="00E55AD9" w:rsidRPr="003F6272">
              <w:rPr>
                <w:rFonts w:ascii="Arial" w:hAnsi="Arial" w:cs="Arial"/>
                <w:sz w:val="24"/>
                <w:szCs w:val="24"/>
              </w:rPr>
              <w:t xml:space="preserve"> ; t</w:t>
            </w:r>
            <w:r w:rsidRPr="003F6272">
              <w:rPr>
                <w:rFonts w:ascii="Arial" w:hAnsi="Arial" w:cs="Arial"/>
                <w:sz w:val="24"/>
                <w:szCs w:val="24"/>
              </w:rPr>
              <w:t>he achievement of sound, harmonious, and mutually beneficial labour management relations</w:t>
            </w:r>
            <w:r w:rsidR="00E55AD9" w:rsidRPr="003F6272">
              <w:rPr>
                <w:rFonts w:ascii="Arial" w:hAnsi="Arial" w:cs="Arial"/>
                <w:sz w:val="24"/>
                <w:szCs w:val="24"/>
              </w:rPr>
              <w:t xml:space="preserve"> ;</w:t>
            </w:r>
            <w:r w:rsidRPr="003F6272">
              <w:rPr>
                <w:rFonts w:ascii="Arial" w:hAnsi="Arial" w:cs="Arial"/>
                <w:sz w:val="24"/>
                <w:szCs w:val="24"/>
              </w:rPr>
              <w:t xml:space="preserve"> </w:t>
            </w:r>
            <w:r w:rsidR="00E55AD9" w:rsidRPr="003F6272">
              <w:rPr>
                <w:rFonts w:ascii="Arial" w:hAnsi="Arial" w:cs="Arial"/>
                <w:sz w:val="24"/>
                <w:szCs w:val="24"/>
              </w:rPr>
              <w:t>t</w:t>
            </w:r>
            <w:r w:rsidRPr="003F6272">
              <w:rPr>
                <w:rFonts w:ascii="Arial" w:hAnsi="Arial" w:cs="Arial"/>
                <w:sz w:val="24"/>
                <w:szCs w:val="24"/>
              </w:rPr>
              <w:t xml:space="preserve">he avoidance of unhealthy atmospheres in the industry, especially work stoppages, strikes, lockouts, and </w:t>
            </w:r>
            <w:r w:rsidR="00E55AD9" w:rsidRPr="003F6272">
              <w:rPr>
                <w:rFonts w:ascii="Arial" w:hAnsi="Arial" w:cs="Arial"/>
                <w:sz w:val="24"/>
                <w:szCs w:val="24"/>
              </w:rPr>
              <w:t>t</w:t>
            </w:r>
            <w:r w:rsidRPr="003F6272">
              <w:rPr>
                <w:rFonts w:ascii="Arial" w:hAnsi="Arial" w:cs="Arial"/>
                <w:sz w:val="24"/>
                <w:szCs w:val="24"/>
              </w:rPr>
              <w:t>he establishment and maintenance of industrial democracy</w:t>
            </w:r>
            <w:r w:rsidRPr="003F6272">
              <w:rPr>
                <w:rFonts w:ascii="Arial" w:hAnsi="Arial" w:cs="Arial"/>
                <w:b/>
                <w:sz w:val="24"/>
                <w:szCs w:val="24"/>
              </w:rPr>
              <w:t>.</w:t>
            </w:r>
          </w:p>
          <w:p w14:paraId="13222720" w14:textId="77777777" w:rsidR="00931364" w:rsidRPr="003F6272" w:rsidRDefault="00931364" w:rsidP="00A06542">
            <w:pPr>
              <w:spacing w:line="360" w:lineRule="auto"/>
              <w:ind w:left="306"/>
              <w:jc w:val="both"/>
              <w:rPr>
                <w:rFonts w:ascii="Arial" w:hAnsi="Arial" w:cs="Arial"/>
                <w:b/>
                <w:sz w:val="24"/>
                <w:szCs w:val="24"/>
              </w:rPr>
            </w:pPr>
          </w:p>
          <w:p w14:paraId="730E77B7" w14:textId="08105325" w:rsidR="00A06542" w:rsidRPr="003F6272" w:rsidRDefault="00A06542" w:rsidP="00A06542">
            <w:pPr>
              <w:spacing w:line="360" w:lineRule="auto"/>
              <w:ind w:left="306"/>
              <w:jc w:val="both"/>
              <w:rPr>
                <w:rFonts w:ascii="Arial" w:hAnsi="Arial" w:cs="Arial"/>
                <w:b/>
                <w:sz w:val="24"/>
                <w:szCs w:val="24"/>
              </w:rPr>
            </w:pPr>
            <w:r w:rsidRPr="003F6272">
              <w:rPr>
                <w:rFonts w:ascii="Arial" w:hAnsi="Arial" w:cs="Arial"/>
                <w:b/>
                <w:sz w:val="24"/>
                <w:szCs w:val="24"/>
              </w:rPr>
              <w:t xml:space="preserve">iv. </w:t>
            </w:r>
            <w:r w:rsidRPr="003F6272">
              <w:rPr>
                <w:rFonts w:ascii="Arial" w:hAnsi="Arial" w:cs="Arial"/>
                <w:b/>
                <w:sz w:val="24"/>
                <w:szCs w:val="24"/>
              </w:rPr>
              <w:tab/>
              <w:t>What are the main elements of employee relations system?</w:t>
            </w:r>
          </w:p>
          <w:p w14:paraId="75525A86" w14:textId="77777777" w:rsidR="00440BB7" w:rsidRPr="003F6272" w:rsidRDefault="00440BB7" w:rsidP="00A06542">
            <w:pPr>
              <w:spacing w:line="360" w:lineRule="auto"/>
              <w:ind w:left="306"/>
              <w:jc w:val="both"/>
              <w:rPr>
                <w:rFonts w:ascii="Arial" w:hAnsi="Arial" w:cs="Arial"/>
                <w:b/>
                <w:sz w:val="24"/>
                <w:szCs w:val="24"/>
              </w:rPr>
            </w:pPr>
          </w:p>
          <w:p w14:paraId="7FAC178C" w14:textId="77777777" w:rsidR="00440BB7" w:rsidRPr="003F6272" w:rsidRDefault="00440BB7" w:rsidP="00A06542">
            <w:pPr>
              <w:spacing w:line="360" w:lineRule="auto"/>
              <w:ind w:left="306"/>
              <w:jc w:val="both"/>
              <w:rPr>
                <w:rFonts w:ascii="Arial" w:hAnsi="Arial" w:cs="Arial"/>
                <w:sz w:val="24"/>
                <w:szCs w:val="24"/>
              </w:rPr>
            </w:pPr>
            <w:r w:rsidRPr="003F6272">
              <w:rPr>
                <w:rFonts w:ascii="Arial" w:hAnsi="Arial" w:cs="Arial"/>
                <w:sz w:val="24"/>
                <w:szCs w:val="24"/>
              </w:rPr>
              <w:t xml:space="preserve">The elements of employee relations consist of: </w:t>
            </w:r>
            <w:r w:rsidRPr="003F6272">
              <w:rPr>
                <w:rFonts w:ascii="Arial" w:hAnsi="Arial" w:cs="Arial"/>
                <w:sz w:val="24"/>
                <w:szCs w:val="24"/>
              </w:rPr>
              <w:t>t</w:t>
            </w:r>
            <w:r w:rsidRPr="003F6272">
              <w:rPr>
                <w:rFonts w:ascii="Arial" w:hAnsi="Arial" w:cs="Arial"/>
                <w:sz w:val="24"/>
                <w:szCs w:val="24"/>
              </w:rPr>
              <w:t>he formal and informal employment policies and practices of an organisation</w:t>
            </w:r>
            <w:r w:rsidRPr="003F6272">
              <w:rPr>
                <w:rFonts w:ascii="Arial" w:hAnsi="Arial" w:cs="Arial"/>
                <w:sz w:val="24"/>
                <w:szCs w:val="24"/>
              </w:rPr>
              <w:t xml:space="preserve"> as well as t</w:t>
            </w:r>
            <w:r w:rsidRPr="003F6272">
              <w:rPr>
                <w:rFonts w:ascii="Arial" w:hAnsi="Arial" w:cs="Arial"/>
                <w:sz w:val="24"/>
                <w:szCs w:val="24"/>
              </w:rPr>
              <w:t xml:space="preserve">he development, negotiation and application of formal systems, rules and procedures for collective bargaining, and dispute handling and regulating employment. </w:t>
            </w:r>
          </w:p>
          <w:p w14:paraId="704B3227" w14:textId="77777777" w:rsidR="00440BB7" w:rsidRPr="003F6272" w:rsidRDefault="00440BB7" w:rsidP="00A06542">
            <w:pPr>
              <w:spacing w:line="360" w:lineRule="auto"/>
              <w:ind w:left="306"/>
              <w:jc w:val="both"/>
              <w:rPr>
                <w:rFonts w:ascii="Arial" w:hAnsi="Arial" w:cs="Arial"/>
                <w:sz w:val="24"/>
                <w:szCs w:val="24"/>
              </w:rPr>
            </w:pPr>
            <w:r w:rsidRPr="003F6272">
              <w:rPr>
                <w:rFonts w:ascii="Arial" w:hAnsi="Arial" w:cs="Arial"/>
                <w:sz w:val="24"/>
                <w:szCs w:val="24"/>
              </w:rPr>
              <w:lastRenderedPageBreak/>
              <w:t xml:space="preserve">These help to determine the reward for effort and other conditions of employment, to protect the interests of both employees and their employers, and to regulate the ways in which employers treat their employees and how the employees are expected to behave at work. </w:t>
            </w:r>
          </w:p>
          <w:p w14:paraId="378AE432" w14:textId="77777777" w:rsidR="00440BB7" w:rsidRPr="003F6272" w:rsidRDefault="00440BB7" w:rsidP="00A06542">
            <w:pPr>
              <w:spacing w:line="360" w:lineRule="auto"/>
              <w:ind w:left="306"/>
              <w:jc w:val="both"/>
              <w:rPr>
                <w:rFonts w:ascii="Arial" w:hAnsi="Arial" w:cs="Arial"/>
                <w:sz w:val="24"/>
                <w:szCs w:val="24"/>
              </w:rPr>
            </w:pPr>
          </w:p>
          <w:p w14:paraId="367AF365" w14:textId="77777777" w:rsidR="00440BB7" w:rsidRPr="003F6272" w:rsidRDefault="00440BB7" w:rsidP="00A06542">
            <w:pPr>
              <w:spacing w:line="360" w:lineRule="auto"/>
              <w:ind w:left="306"/>
              <w:jc w:val="both"/>
              <w:rPr>
                <w:rFonts w:ascii="Arial" w:hAnsi="Arial" w:cs="Arial"/>
                <w:sz w:val="24"/>
                <w:szCs w:val="24"/>
              </w:rPr>
            </w:pPr>
            <w:r w:rsidRPr="003F6272">
              <w:rPr>
                <w:rFonts w:ascii="Arial" w:hAnsi="Arial" w:cs="Arial"/>
                <w:sz w:val="24"/>
                <w:szCs w:val="24"/>
              </w:rPr>
              <w:t>This includes provision of p</w:t>
            </w:r>
            <w:r w:rsidRPr="003F6272">
              <w:rPr>
                <w:rFonts w:ascii="Arial" w:hAnsi="Arial" w:cs="Arial"/>
                <w:sz w:val="24"/>
                <w:szCs w:val="24"/>
              </w:rPr>
              <w:t>olicies and practices for employee voice and communications</w:t>
            </w:r>
            <w:r w:rsidRPr="003F6272">
              <w:rPr>
                <w:rFonts w:ascii="Arial" w:hAnsi="Arial" w:cs="Arial"/>
                <w:sz w:val="24"/>
                <w:szCs w:val="24"/>
              </w:rPr>
              <w:t xml:space="preserve"> and t</w:t>
            </w:r>
            <w:r w:rsidRPr="003F6272">
              <w:rPr>
                <w:rFonts w:ascii="Arial" w:hAnsi="Arial" w:cs="Arial"/>
                <w:sz w:val="24"/>
                <w:szCs w:val="24"/>
              </w:rPr>
              <w:t xml:space="preserve">he formal and informal processes that occur in the way of continuous interactions between managers and team leaders or supervisors on the one hand, and employee representatives and individuals on the other. These may happen within the framework of formal agreements but are often regulated by custom and practice and the climate of relationships that has been built up over the years. </w:t>
            </w:r>
          </w:p>
          <w:p w14:paraId="73E2F2BD" w14:textId="77777777" w:rsidR="00440BB7" w:rsidRPr="003F6272" w:rsidRDefault="00440BB7" w:rsidP="00A06542">
            <w:pPr>
              <w:spacing w:line="360" w:lineRule="auto"/>
              <w:ind w:left="306"/>
              <w:jc w:val="both"/>
              <w:rPr>
                <w:rFonts w:ascii="Arial" w:hAnsi="Arial" w:cs="Arial"/>
                <w:sz w:val="24"/>
                <w:szCs w:val="24"/>
              </w:rPr>
            </w:pPr>
          </w:p>
          <w:p w14:paraId="312CFFE4" w14:textId="750D7AE1" w:rsidR="00A06542" w:rsidRPr="003F6272" w:rsidRDefault="00440BB7" w:rsidP="00A06542">
            <w:pPr>
              <w:spacing w:line="360" w:lineRule="auto"/>
              <w:ind w:left="306"/>
              <w:jc w:val="both"/>
              <w:rPr>
                <w:rFonts w:ascii="Arial" w:hAnsi="Arial" w:cs="Arial"/>
                <w:sz w:val="24"/>
                <w:szCs w:val="24"/>
              </w:rPr>
            </w:pPr>
            <w:r w:rsidRPr="003F6272">
              <w:rPr>
                <w:rFonts w:ascii="Arial" w:hAnsi="Arial" w:cs="Arial"/>
                <w:sz w:val="24"/>
                <w:szCs w:val="24"/>
              </w:rPr>
              <w:t>Employee relations systems should also include t</w:t>
            </w:r>
            <w:r w:rsidRPr="003F6272">
              <w:rPr>
                <w:rFonts w:ascii="Arial" w:hAnsi="Arial" w:cs="Arial"/>
                <w:sz w:val="24"/>
                <w:szCs w:val="24"/>
              </w:rPr>
              <w:t>he philosophies and policies of the main players in the industrial relations scene which are the government of the day, trade</w:t>
            </w:r>
            <w:r w:rsidRPr="003F6272">
              <w:rPr>
                <w:rFonts w:ascii="Arial" w:hAnsi="Arial" w:cs="Arial"/>
                <w:sz w:val="24"/>
                <w:szCs w:val="24"/>
              </w:rPr>
              <w:t xml:space="preserve"> </w:t>
            </w:r>
            <w:r w:rsidRPr="003F6272">
              <w:rPr>
                <w:rFonts w:ascii="Arial" w:hAnsi="Arial" w:cs="Arial"/>
                <w:sz w:val="24"/>
                <w:szCs w:val="24"/>
              </w:rPr>
              <w:t xml:space="preserve">unions and management. </w:t>
            </w:r>
            <w:r w:rsidRPr="003F6272">
              <w:rPr>
                <w:rFonts w:ascii="Arial" w:hAnsi="Arial" w:cs="Arial"/>
                <w:sz w:val="24"/>
                <w:szCs w:val="24"/>
              </w:rPr>
              <w:t>There are several</w:t>
            </w:r>
            <w:r w:rsidRPr="003F6272">
              <w:rPr>
                <w:rFonts w:ascii="Arial" w:hAnsi="Arial" w:cs="Arial"/>
                <w:sz w:val="24"/>
                <w:szCs w:val="24"/>
              </w:rPr>
              <w:t xml:space="preserve"> parties each with different roles which are the state, management, employers’ organisations, trade unions, individual managers and supervisors, HR managers, employee representatives or shop stewards and employees</w:t>
            </w:r>
            <w:r w:rsidRPr="003F6272">
              <w:rPr>
                <w:rFonts w:ascii="Arial" w:hAnsi="Arial" w:cs="Arial"/>
                <w:sz w:val="24"/>
                <w:szCs w:val="24"/>
              </w:rPr>
              <w:t xml:space="preserve"> as well as t</w:t>
            </w:r>
            <w:r w:rsidRPr="003F6272">
              <w:rPr>
                <w:rFonts w:ascii="Arial" w:hAnsi="Arial" w:cs="Arial"/>
                <w:sz w:val="24"/>
                <w:szCs w:val="24"/>
              </w:rPr>
              <w:t>he legal structures</w:t>
            </w:r>
            <w:r w:rsidRPr="003F6272">
              <w:rPr>
                <w:rFonts w:ascii="Arial" w:hAnsi="Arial" w:cs="Arial"/>
                <w:sz w:val="24"/>
                <w:szCs w:val="24"/>
              </w:rPr>
              <w:t xml:space="preserve"> and i</w:t>
            </w:r>
            <w:r w:rsidRPr="003F6272">
              <w:rPr>
                <w:rFonts w:ascii="Arial" w:hAnsi="Arial" w:cs="Arial"/>
                <w:sz w:val="24"/>
                <w:szCs w:val="24"/>
              </w:rPr>
              <w:t xml:space="preserve">nstitutions such as the Advisory, Conciliation, and Arbitration Service (ACAS) and the employment tribunals. </w:t>
            </w:r>
            <w:r w:rsidRPr="003F6272">
              <w:rPr>
                <w:rFonts w:ascii="Arial" w:hAnsi="Arial" w:cs="Arial"/>
                <w:sz w:val="24"/>
                <w:szCs w:val="24"/>
              </w:rPr>
              <w:t xml:space="preserve">The final element of an employee relations system is the </w:t>
            </w:r>
            <w:r w:rsidRPr="003F6272">
              <w:rPr>
                <w:rFonts w:ascii="Arial" w:hAnsi="Arial" w:cs="Arial"/>
                <w:sz w:val="24"/>
                <w:szCs w:val="24"/>
              </w:rPr>
              <w:t>bargaining structures, recognition, and procedural agreements and practices which have progressed to enable the formal system to operate.</w:t>
            </w:r>
          </w:p>
          <w:p w14:paraId="12674ED2" w14:textId="04882CAC" w:rsidR="00440BB7" w:rsidRPr="003F6272" w:rsidRDefault="00440BB7" w:rsidP="00A06542">
            <w:pPr>
              <w:spacing w:line="360" w:lineRule="auto"/>
              <w:ind w:left="306"/>
              <w:jc w:val="both"/>
              <w:rPr>
                <w:rFonts w:ascii="Arial" w:hAnsi="Arial" w:cs="Arial"/>
                <w:sz w:val="24"/>
                <w:szCs w:val="24"/>
              </w:rPr>
            </w:pPr>
          </w:p>
          <w:p w14:paraId="772683F8" w14:textId="197F1B86" w:rsidR="003F6272" w:rsidRPr="003F6272" w:rsidRDefault="003F6272" w:rsidP="003F6272">
            <w:pPr>
              <w:spacing w:line="360" w:lineRule="auto"/>
              <w:ind w:left="306"/>
              <w:jc w:val="both"/>
              <w:rPr>
                <w:rFonts w:ascii="Arial" w:hAnsi="Arial" w:cs="Arial"/>
                <w:b/>
                <w:sz w:val="24"/>
                <w:szCs w:val="24"/>
              </w:rPr>
            </w:pPr>
            <w:r w:rsidRPr="003F6272">
              <w:rPr>
                <w:rFonts w:ascii="Arial" w:hAnsi="Arial" w:cs="Arial"/>
                <w:sz w:val="24"/>
                <w:szCs w:val="24"/>
              </w:rPr>
              <w:t>These processes consist of the approaches and methods approved by employers to deal with employees either individually or collectively through their trade unions. The aspects of employee relations that deal with relations between employers and trade unions, or in other words, industrial relations processes, consist of: methods to recognise or de-recognise trade unions</w:t>
            </w:r>
            <w:r w:rsidRPr="003F6272">
              <w:rPr>
                <w:rFonts w:ascii="Arial" w:hAnsi="Arial" w:cs="Arial"/>
                <w:sz w:val="24"/>
                <w:szCs w:val="24"/>
              </w:rPr>
              <w:t>;</w:t>
            </w:r>
            <w:r w:rsidRPr="003F6272">
              <w:rPr>
                <w:rFonts w:ascii="Arial" w:hAnsi="Arial" w:cs="Arial"/>
                <w:sz w:val="24"/>
                <w:szCs w:val="24"/>
              </w:rPr>
              <w:t xml:space="preserve"> formal methods of collective bargaining</w:t>
            </w:r>
            <w:r w:rsidRPr="003F6272">
              <w:rPr>
                <w:rFonts w:ascii="Arial" w:hAnsi="Arial" w:cs="Arial"/>
                <w:sz w:val="24"/>
                <w:szCs w:val="24"/>
              </w:rPr>
              <w:t>;</w:t>
            </w:r>
            <w:r w:rsidRPr="003F6272">
              <w:rPr>
                <w:rFonts w:ascii="Arial" w:hAnsi="Arial" w:cs="Arial"/>
                <w:b/>
                <w:sz w:val="24"/>
                <w:szCs w:val="24"/>
              </w:rPr>
              <w:t xml:space="preserve"> </w:t>
            </w:r>
            <w:r w:rsidRPr="003F6272">
              <w:rPr>
                <w:rFonts w:ascii="Arial" w:hAnsi="Arial" w:cs="Arial"/>
                <w:sz w:val="24"/>
                <w:szCs w:val="24"/>
              </w:rPr>
              <w:t>partnership as an approach to employee relations</w:t>
            </w:r>
            <w:r w:rsidRPr="003F6272">
              <w:rPr>
                <w:rFonts w:ascii="Arial" w:hAnsi="Arial" w:cs="Arial"/>
                <w:sz w:val="24"/>
                <w:szCs w:val="24"/>
              </w:rPr>
              <w:t>;</w:t>
            </w:r>
            <w:r w:rsidRPr="003F6272">
              <w:rPr>
                <w:rFonts w:ascii="Arial" w:hAnsi="Arial" w:cs="Arial"/>
                <w:b/>
                <w:sz w:val="24"/>
                <w:szCs w:val="24"/>
              </w:rPr>
              <w:t xml:space="preserve"> </w:t>
            </w:r>
            <w:r w:rsidRPr="003F6272">
              <w:rPr>
                <w:rFonts w:ascii="Arial" w:hAnsi="Arial" w:cs="Arial"/>
                <w:sz w:val="24"/>
                <w:szCs w:val="24"/>
              </w:rPr>
              <w:lastRenderedPageBreak/>
              <w:t>informal day-to-day contacts on employment issues that occur in the workplace between management and trade union representatives or officials</w:t>
            </w:r>
            <w:r w:rsidRPr="003F6272">
              <w:rPr>
                <w:rFonts w:ascii="Arial" w:hAnsi="Arial" w:cs="Arial"/>
                <w:sz w:val="24"/>
                <w:szCs w:val="24"/>
              </w:rPr>
              <w:t xml:space="preserve"> and </w:t>
            </w:r>
            <w:r w:rsidRPr="003F6272">
              <w:rPr>
                <w:rFonts w:ascii="Arial" w:hAnsi="Arial" w:cs="Arial"/>
                <w:sz w:val="24"/>
                <w:szCs w:val="24"/>
              </w:rPr>
              <w:t xml:space="preserve"> elements of the industrial relations scene, such as union membership in the workplace, the check-offs, and strikes</w:t>
            </w:r>
            <w:r w:rsidRPr="003F6272">
              <w:rPr>
                <w:rFonts w:ascii="Arial" w:hAnsi="Arial" w:cs="Arial"/>
                <w:b/>
                <w:sz w:val="24"/>
                <w:szCs w:val="24"/>
              </w:rPr>
              <w:t>.</w:t>
            </w:r>
          </w:p>
          <w:p w14:paraId="1A59DD36" w14:textId="77777777" w:rsidR="003F6272" w:rsidRPr="003F6272" w:rsidRDefault="003F6272" w:rsidP="00A06542">
            <w:pPr>
              <w:spacing w:line="360" w:lineRule="auto"/>
              <w:ind w:left="306"/>
              <w:jc w:val="both"/>
              <w:rPr>
                <w:rFonts w:ascii="Arial" w:hAnsi="Arial" w:cs="Arial"/>
                <w:b/>
                <w:sz w:val="24"/>
                <w:szCs w:val="24"/>
              </w:rPr>
            </w:pPr>
          </w:p>
          <w:p w14:paraId="0D13A630" w14:textId="64B37828" w:rsidR="00A06542" w:rsidRPr="003F6272" w:rsidRDefault="00A06542" w:rsidP="00A06542">
            <w:pPr>
              <w:spacing w:line="360" w:lineRule="auto"/>
              <w:jc w:val="both"/>
              <w:rPr>
                <w:rFonts w:ascii="Arial" w:hAnsi="Arial" w:cs="Arial"/>
                <w:b/>
                <w:sz w:val="24"/>
                <w:szCs w:val="24"/>
              </w:rPr>
            </w:pPr>
            <w:r w:rsidRPr="003F6272">
              <w:rPr>
                <w:rFonts w:ascii="Arial" w:hAnsi="Arial" w:cs="Arial"/>
                <w:b/>
                <w:sz w:val="24"/>
                <w:szCs w:val="24"/>
              </w:rPr>
              <w:t xml:space="preserve">2. </w:t>
            </w:r>
            <w:r w:rsidRPr="003F6272">
              <w:rPr>
                <w:rFonts w:ascii="Arial" w:hAnsi="Arial" w:cs="Arial"/>
                <w:b/>
                <w:sz w:val="24"/>
                <w:szCs w:val="24"/>
              </w:rPr>
              <w:tab/>
              <w:t>Discuss different strategies that organi</w:t>
            </w:r>
            <w:r w:rsidR="0086006D" w:rsidRPr="003F6272">
              <w:rPr>
                <w:rFonts w:ascii="Arial" w:hAnsi="Arial" w:cs="Arial"/>
                <w:b/>
                <w:sz w:val="24"/>
                <w:szCs w:val="24"/>
              </w:rPr>
              <w:t>s</w:t>
            </w:r>
            <w:r w:rsidRPr="003F6272">
              <w:rPr>
                <w:rFonts w:ascii="Arial" w:hAnsi="Arial" w:cs="Arial"/>
                <w:b/>
                <w:sz w:val="24"/>
                <w:szCs w:val="24"/>
              </w:rPr>
              <w:t xml:space="preserve">ations may adopt to </w:t>
            </w:r>
            <w:r w:rsidR="00B46DE7" w:rsidRPr="003F6272">
              <w:rPr>
                <w:rFonts w:ascii="Arial" w:hAnsi="Arial" w:cs="Arial"/>
                <w:b/>
                <w:sz w:val="24"/>
                <w:szCs w:val="24"/>
              </w:rPr>
              <w:tab/>
            </w:r>
            <w:r w:rsidRPr="003F6272">
              <w:rPr>
                <w:rFonts w:ascii="Arial" w:hAnsi="Arial" w:cs="Arial"/>
                <w:b/>
                <w:sz w:val="24"/>
                <w:szCs w:val="24"/>
              </w:rPr>
              <w:t>strengthen their relations with their employees? (7)</w:t>
            </w:r>
          </w:p>
          <w:p w14:paraId="1FCD85B3" w14:textId="77777777" w:rsidR="003F6272" w:rsidRPr="003F6272" w:rsidRDefault="003F6272" w:rsidP="003F6272">
            <w:pPr>
              <w:spacing w:line="360" w:lineRule="auto"/>
              <w:jc w:val="both"/>
              <w:rPr>
                <w:rFonts w:ascii="Arial" w:hAnsi="Arial" w:cs="Arial"/>
                <w:b/>
                <w:sz w:val="24"/>
                <w:szCs w:val="24"/>
              </w:rPr>
            </w:pPr>
          </w:p>
          <w:p w14:paraId="6E17A3A0" w14:textId="77777777" w:rsidR="003F6272" w:rsidRDefault="003F6272" w:rsidP="003F6272">
            <w:pPr>
              <w:spacing w:line="360" w:lineRule="auto"/>
              <w:jc w:val="both"/>
              <w:rPr>
                <w:rFonts w:ascii="Arial" w:hAnsi="Arial" w:cs="Arial"/>
                <w:sz w:val="24"/>
                <w:szCs w:val="24"/>
              </w:rPr>
            </w:pPr>
            <w:r w:rsidRPr="003F6272">
              <w:rPr>
                <w:rFonts w:ascii="Arial" w:hAnsi="Arial" w:cs="Arial"/>
                <w:sz w:val="24"/>
                <w:szCs w:val="24"/>
              </w:rPr>
              <w:t>Industrial Relations Services (1994) have identified four approaches to employee relations</w:t>
            </w:r>
            <w:r>
              <w:rPr>
                <w:rFonts w:ascii="Arial" w:hAnsi="Arial" w:cs="Arial"/>
                <w:sz w:val="24"/>
                <w:szCs w:val="24"/>
              </w:rPr>
              <w:t xml:space="preserve"> which include: </w:t>
            </w:r>
          </w:p>
          <w:p w14:paraId="6CB50C83" w14:textId="70C1D620" w:rsidR="003F6272" w:rsidRDefault="003F6272" w:rsidP="003F6272">
            <w:pPr>
              <w:spacing w:line="360" w:lineRule="auto"/>
              <w:jc w:val="both"/>
              <w:rPr>
                <w:rFonts w:ascii="Arial" w:hAnsi="Arial" w:cs="Arial"/>
                <w:sz w:val="24"/>
                <w:szCs w:val="24"/>
              </w:rPr>
            </w:pPr>
            <w:r w:rsidRPr="003F6272">
              <w:rPr>
                <w:rFonts w:ascii="Arial" w:hAnsi="Arial" w:cs="Arial"/>
                <w:sz w:val="24"/>
                <w:szCs w:val="24"/>
                <w:u w:val="single"/>
              </w:rPr>
              <w:t>Adversarial</w:t>
            </w:r>
            <w:r w:rsidRPr="003F6272">
              <w:rPr>
                <w:rFonts w:ascii="Arial" w:hAnsi="Arial" w:cs="Arial"/>
                <w:sz w:val="24"/>
                <w:szCs w:val="24"/>
              </w:rPr>
              <w:t xml:space="preserve">: </w:t>
            </w:r>
            <w:r>
              <w:rPr>
                <w:rFonts w:ascii="Arial" w:hAnsi="Arial" w:cs="Arial"/>
                <w:sz w:val="24"/>
                <w:szCs w:val="24"/>
              </w:rPr>
              <w:t xml:space="preserve">where </w:t>
            </w:r>
            <w:r w:rsidRPr="003F6272">
              <w:rPr>
                <w:rFonts w:ascii="Arial" w:hAnsi="Arial" w:cs="Arial"/>
                <w:sz w:val="24"/>
                <w:szCs w:val="24"/>
              </w:rPr>
              <w:t xml:space="preserve">the organisation decides what it wants to </w:t>
            </w:r>
            <w:r w:rsidRPr="003F6272">
              <w:rPr>
                <w:rFonts w:ascii="Arial" w:hAnsi="Arial" w:cs="Arial"/>
                <w:sz w:val="24"/>
                <w:szCs w:val="24"/>
              </w:rPr>
              <w:t>do,</w:t>
            </w:r>
            <w:r w:rsidRPr="003F6272">
              <w:rPr>
                <w:rFonts w:ascii="Arial" w:hAnsi="Arial" w:cs="Arial"/>
                <w:sz w:val="24"/>
                <w:szCs w:val="24"/>
              </w:rPr>
              <w:t xml:space="preserve"> and employees are expected to fit in. Employees’ power can only be exercised by refusal to co-operate. </w:t>
            </w:r>
          </w:p>
          <w:p w14:paraId="69B5639A" w14:textId="2F056E42" w:rsidR="003F6272" w:rsidRDefault="003F6272" w:rsidP="003F6272">
            <w:pPr>
              <w:spacing w:line="360" w:lineRule="auto"/>
              <w:jc w:val="both"/>
              <w:rPr>
                <w:rFonts w:ascii="Arial" w:hAnsi="Arial" w:cs="Arial"/>
                <w:sz w:val="24"/>
                <w:szCs w:val="24"/>
              </w:rPr>
            </w:pPr>
            <w:r w:rsidRPr="003F6272">
              <w:rPr>
                <w:rFonts w:ascii="Arial" w:hAnsi="Arial" w:cs="Arial"/>
                <w:sz w:val="24"/>
                <w:szCs w:val="24"/>
                <w:u w:val="single"/>
              </w:rPr>
              <w:t>T</w:t>
            </w:r>
            <w:r w:rsidRPr="003F6272">
              <w:rPr>
                <w:rFonts w:ascii="Arial" w:hAnsi="Arial" w:cs="Arial"/>
                <w:sz w:val="24"/>
                <w:szCs w:val="24"/>
                <w:u w:val="single"/>
              </w:rPr>
              <w:t>raditional</w:t>
            </w:r>
            <w:r w:rsidRPr="003F6272">
              <w:rPr>
                <w:rFonts w:ascii="Arial" w:hAnsi="Arial" w:cs="Arial"/>
                <w:sz w:val="24"/>
                <w:szCs w:val="24"/>
              </w:rPr>
              <w:t xml:space="preserve">: day-to-day working relationship is </w:t>
            </w:r>
            <w:r w:rsidRPr="003F6272">
              <w:rPr>
                <w:rFonts w:ascii="Arial" w:hAnsi="Arial" w:cs="Arial"/>
                <w:sz w:val="24"/>
                <w:szCs w:val="24"/>
              </w:rPr>
              <w:t>good,</w:t>
            </w:r>
            <w:r w:rsidRPr="003F6272">
              <w:rPr>
                <w:rFonts w:ascii="Arial" w:hAnsi="Arial" w:cs="Arial"/>
                <w:sz w:val="24"/>
                <w:szCs w:val="24"/>
              </w:rPr>
              <w:t xml:space="preserve"> but management </w:t>
            </w:r>
            <w:r w:rsidRPr="003F6272">
              <w:rPr>
                <w:rFonts w:ascii="Arial" w:hAnsi="Arial" w:cs="Arial"/>
                <w:sz w:val="24"/>
                <w:szCs w:val="24"/>
              </w:rPr>
              <w:t>proposes,</w:t>
            </w:r>
            <w:r w:rsidRPr="003F6272">
              <w:rPr>
                <w:rFonts w:ascii="Arial" w:hAnsi="Arial" w:cs="Arial"/>
                <w:sz w:val="24"/>
                <w:szCs w:val="24"/>
              </w:rPr>
              <w:t xml:space="preserve"> and the workforce reacts through its elected representatives. </w:t>
            </w:r>
          </w:p>
          <w:p w14:paraId="438A5D8A" w14:textId="77777777" w:rsidR="003F6272" w:rsidRDefault="003F6272" w:rsidP="003F6272">
            <w:pPr>
              <w:spacing w:line="360" w:lineRule="auto"/>
              <w:jc w:val="both"/>
              <w:rPr>
                <w:rFonts w:ascii="Arial" w:hAnsi="Arial" w:cs="Arial"/>
                <w:sz w:val="24"/>
                <w:szCs w:val="24"/>
              </w:rPr>
            </w:pPr>
            <w:r w:rsidRPr="003F6272">
              <w:rPr>
                <w:rFonts w:ascii="Arial" w:hAnsi="Arial" w:cs="Arial"/>
                <w:sz w:val="24"/>
                <w:szCs w:val="24"/>
                <w:u w:val="single"/>
              </w:rPr>
              <w:t>Partnership</w:t>
            </w:r>
            <w:r w:rsidRPr="003F6272">
              <w:rPr>
                <w:rFonts w:ascii="Arial" w:hAnsi="Arial" w:cs="Arial"/>
                <w:sz w:val="24"/>
                <w:szCs w:val="24"/>
              </w:rPr>
              <w:t xml:space="preserve">: the organisation involves employees in the identification and execution of organisational </w:t>
            </w:r>
            <w:r w:rsidRPr="003F6272">
              <w:rPr>
                <w:rFonts w:ascii="Arial" w:hAnsi="Arial" w:cs="Arial"/>
                <w:sz w:val="24"/>
                <w:szCs w:val="24"/>
              </w:rPr>
              <w:t>policies but</w:t>
            </w:r>
            <w:r w:rsidRPr="003F6272">
              <w:rPr>
                <w:rFonts w:ascii="Arial" w:hAnsi="Arial" w:cs="Arial"/>
                <w:sz w:val="24"/>
                <w:szCs w:val="24"/>
              </w:rPr>
              <w:t xml:space="preserve"> retains the right to manage.</w:t>
            </w:r>
          </w:p>
          <w:p w14:paraId="37EBB939" w14:textId="77777777" w:rsidR="00BE197C" w:rsidRDefault="003F6272" w:rsidP="003F6272">
            <w:pPr>
              <w:spacing w:line="360" w:lineRule="auto"/>
              <w:jc w:val="both"/>
              <w:rPr>
                <w:rFonts w:ascii="Arial" w:hAnsi="Arial" w:cs="Arial"/>
                <w:sz w:val="24"/>
                <w:szCs w:val="24"/>
              </w:rPr>
            </w:pPr>
            <w:r w:rsidRPr="003F6272">
              <w:rPr>
                <w:rFonts w:ascii="Arial" w:hAnsi="Arial" w:cs="Arial"/>
                <w:sz w:val="24"/>
                <w:szCs w:val="24"/>
                <w:u w:val="single"/>
              </w:rPr>
              <w:t>Power sharing</w:t>
            </w:r>
            <w:r w:rsidRPr="003F6272">
              <w:rPr>
                <w:rFonts w:ascii="Arial" w:hAnsi="Arial" w:cs="Arial"/>
                <w:sz w:val="24"/>
                <w:szCs w:val="24"/>
              </w:rPr>
              <w:t>:</w:t>
            </w:r>
            <w:r>
              <w:rPr>
                <w:rFonts w:ascii="Arial" w:hAnsi="Arial" w:cs="Arial"/>
                <w:sz w:val="24"/>
                <w:szCs w:val="24"/>
              </w:rPr>
              <w:t xml:space="preserve"> </w:t>
            </w:r>
            <w:r w:rsidRPr="003F6272">
              <w:rPr>
                <w:rFonts w:ascii="Arial" w:hAnsi="Arial" w:cs="Arial"/>
                <w:sz w:val="24"/>
                <w:szCs w:val="24"/>
              </w:rPr>
              <w:t xml:space="preserve">employees are involved in both day-to-day and strategic decision making. </w:t>
            </w:r>
          </w:p>
          <w:p w14:paraId="120A0855" w14:textId="77777777" w:rsidR="00BE197C" w:rsidRDefault="00BE197C" w:rsidP="003F6272">
            <w:pPr>
              <w:spacing w:line="360" w:lineRule="auto"/>
              <w:jc w:val="both"/>
              <w:rPr>
                <w:rFonts w:ascii="Arial" w:hAnsi="Arial" w:cs="Arial"/>
                <w:sz w:val="24"/>
                <w:szCs w:val="24"/>
              </w:rPr>
            </w:pPr>
          </w:p>
          <w:p w14:paraId="2FB47B0C" w14:textId="77777777" w:rsidR="00BE197C" w:rsidRDefault="003F6272" w:rsidP="003F6272">
            <w:pPr>
              <w:spacing w:line="360" w:lineRule="auto"/>
              <w:jc w:val="both"/>
              <w:rPr>
                <w:rFonts w:ascii="Arial" w:hAnsi="Arial" w:cs="Arial"/>
                <w:sz w:val="24"/>
                <w:szCs w:val="24"/>
              </w:rPr>
            </w:pPr>
            <w:r w:rsidRPr="003F6272">
              <w:rPr>
                <w:rFonts w:ascii="Arial" w:hAnsi="Arial" w:cs="Arial"/>
                <w:sz w:val="24"/>
                <w:szCs w:val="24"/>
              </w:rPr>
              <w:t xml:space="preserve">Employee relations policies </w:t>
            </w:r>
            <w:r w:rsidR="00BE197C">
              <w:rPr>
                <w:rFonts w:ascii="Arial" w:hAnsi="Arial" w:cs="Arial"/>
                <w:sz w:val="24"/>
                <w:szCs w:val="24"/>
              </w:rPr>
              <w:t xml:space="preserve">have been developed to cover </w:t>
            </w:r>
            <w:r w:rsidRPr="003F6272">
              <w:rPr>
                <w:rFonts w:ascii="Arial" w:hAnsi="Arial" w:cs="Arial"/>
                <w:sz w:val="24"/>
                <w:szCs w:val="24"/>
              </w:rPr>
              <w:t xml:space="preserve">areas such as: </w:t>
            </w:r>
          </w:p>
          <w:p w14:paraId="10B183B1" w14:textId="0984358A" w:rsidR="00BE197C" w:rsidRP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trade union recognition</w:t>
            </w:r>
            <w:r w:rsidRPr="00BE197C">
              <w:rPr>
                <w:rFonts w:ascii="Arial" w:hAnsi="Arial" w:cs="Arial"/>
                <w:sz w:val="24"/>
                <w:szCs w:val="24"/>
              </w:rPr>
              <w:t xml:space="preserve"> – whether trade unions should be recognised or derecognised, which union or unions the organisation</w:t>
            </w:r>
            <w:r w:rsidR="00BE197C" w:rsidRPr="00BE197C">
              <w:rPr>
                <w:rFonts w:ascii="Arial" w:hAnsi="Arial" w:cs="Arial"/>
                <w:sz w:val="24"/>
                <w:szCs w:val="24"/>
              </w:rPr>
              <w:t xml:space="preserve"> </w:t>
            </w:r>
            <w:r w:rsidRPr="00BE197C">
              <w:rPr>
                <w:rFonts w:ascii="Arial" w:hAnsi="Arial" w:cs="Arial"/>
                <w:sz w:val="24"/>
                <w:szCs w:val="24"/>
              </w:rPr>
              <w:t xml:space="preserve">favours dealing with, and </w:t>
            </w:r>
            <w:r w:rsidR="00BE197C" w:rsidRPr="00BE197C">
              <w:rPr>
                <w:rFonts w:ascii="Arial" w:hAnsi="Arial" w:cs="Arial"/>
                <w:sz w:val="24"/>
                <w:szCs w:val="24"/>
              </w:rPr>
              <w:t>whether</w:t>
            </w:r>
            <w:r w:rsidRPr="00BE197C">
              <w:rPr>
                <w:rFonts w:ascii="Arial" w:hAnsi="Arial" w:cs="Arial"/>
                <w:sz w:val="24"/>
                <w:szCs w:val="24"/>
              </w:rPr>
              <w:t xml:space="preserve"> it is desirable to recognise only one union for collective bargaining and/or employee representational purposes; </w:t>
            </w:r>
          </w:p>
          <w:p w14:paraId="582B5FC9" w14:textId="3006AB74" w:rsid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collective bargaining</w:t>
            </w:r>
            <w:r w:rsidR="00BE197C">
              <w:rPr>
                <w:rFonts w:ascii="Arial" w:hAnsi="Arial" w:cs="Arial"/>
                <w:sz w:val="24"/>
                <w:szCs w:val="24"/>
              </w:rPr>
              <w:t xml:space="preserve"> </w:t>
            </w:r>
            <w:r w:rsidRPr="00BE197C">
              <w:rPr>
                <w:rFonts w:ascii="Arial" w:hAnsi="Arial" w:cs="Arial"/>
                <w:sz w:val="24"/>
                <w:szCs w:val="24"/>
              </w:rPr>
              <w:t>–the extent to which it should be centralised or decentralised and the range of areas to be covered by collective bargaining;</w:t>
            </w:r>
          </w:p>
          <w:p w14:paraId="4B035697" w14:textId="77777777" w:rsid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employee relations procedures</w:t>
            </w:r>
            <w:r w:rsidRPr="00BE197C">
              <w:rPr>
                <w:rFonts w:ascii="Arial" w:hAnsi="Arial" w:cs="Arial"/>
                <w:sz w:val="24"/>
                <w:szCs w:val="24"/>
              </w:rPr>
              <w:t xml:space="preserve"> – the nature and scope of procedures for redundancy, grievance handling and discipline; </w:t>
            </w:r>
          </w:p>
          <w:p w14:paraId="5FD65EF7" w14:textId="77777777" w:rsid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participation and involvement</w:t>
            </w:r>
            <w:r w:rsidRPr="00BE197C">
              <w:rPr>
                <w:rFonts w:ascii="Arial" w:hAnsi="Arial" w:cs="Arial"/>
                <w:sz w:val="24"/>
                <w:szCs w:val="24"/>
              </w:rPr>
              <w:t xml:space="preserve"> –the degree to which the organisation is willing to give employees a voice on matters that concern them; </w:t>
            </w:r>
          </w:p>
          <w:p w14:paraId="50CF1999" w14:textId="77777777" w:rsid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lastRenderedPageBreak/>
              <w:t>partnership</w:t>
            </w:r>
            <w:r w:rsidRPr="00BE197C">
              <w:rPr>
                <w:rFonts w:ascii="Arial" w:hAnsi="Arial" w:cs="Arial"/>
                <w:sz w:val="24"/>
                <w:szCs w:val="24"/>
              </w:rPr>
              <w:t xml:space="preserve">–the degree to which a partnership approach is thought to be desirable; </w:t>
            </w:r>
          </w:p>
          <w:p w14:paraId="627894AD" w14:textId="466C578A" w:rsidR="00BE197C" w:rsidRP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the employment relationship</w:t>
            </w:r>
            <w:r w:rsidRPr="00BE197C">
              <w:rPr>
                <w:rFonts w:ascii="Arial" w:hAnsi="Arial" w:cs="Arial"/>
                <w:sz w:val="24"/>
                <w:szCs w:val="24"/>
              </w:rPr>
              <w:t xml:space="preserve"> – the degree to which terms and conditions of employment should be governed by collective agreements or centred on individual contracts of employment (</w:t>
            </w:r>
            <w:r w:rsidR="00BE197C" w:rsidRPr="00BE197C">
              <w:rPr>
                <w:rFonts w:ascii="Arial" w:hAnsi="Arial" w:cs="Arial"/>
                <w:sz w:val="24"/>
                <w:szCs w:val="24"/>
              </w:rPr>
              <w:t>i.e.</w:t>
            </w:r>
            <w:r w:rsidRPr="00BE197C">
              <w:rPr>
                <w:rFonts w:ascii="Arial" w:hAnsi="Arial" w:cs="Arial"/>
                <w:sz w:val="24"/>
                <w:szCs w:val="24"/>
              </w:rPr>
              <w:t xml:space="preserve"> collectivism</w:t>
            </w:r>
            <w:r w:rsidRPr="00BE197C">
              <w:rPr>
                <w:rFonts w:ascii="Arial" w:hAnsi="Arial" w:cs="Arial"/>
                <w:b/>
                <w:sz w:val="24"/>
                <w:szCs w:val="24"/>
              </w:rPr>
              <w:t xml:space="preserve"> </w:t>
            </w:r>
            <w:r w:rsidRPr="00BE197C">
              <w:rPr>
                <w:rFonts w:ascii="Arial" w:hAnsi="Arial" w:cs="Arial"/>
                <w:sz w:val="24"/>
                <w:szCs w:val="24"/>
              </w:rPr>
              <w:t>versus individualism</w:t>
            </w:r>
            <w:r w:rsidRPr="00BE197C">
              <w:rPr>
                <w:rFonts w:ascii="Arial" w:hAnsi="Arial" w:cs="Arial"/>
                <w:b/>
                <w:sz w:val="24"/>
                <w:szCs w:val="24"/>
              </w:rPr>
              <w:t>);</w:t>
            </w:r>
          </w:p>
          <w:p w14:paraId="7F9AA732" w14:textId="1ECFB1FD" w:rsidR="00BE197C" w:rsidRPr="00BE197C" w:rsidRDefault="003F6272" w:rsidP="00BE197C">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harmoni</w:t>
            </w:r>
            <w:r w:rsidR="00BE197C">
              <w:rPr>
                <w:rFonts w:ascii="Arial" w:hAnsi="Arial" w:cs="Arial"/>
                <w:i/>
                <w:sz w:val="24"/>
                <w:szCs w:val="24"/>
              </w:rPr>
              <w:t>s</w:t>
            </w:r>
            <w:r w:rsidRPr="00BE197C">
              <w:rPr>
                <w:rFonts w:ascii="Arial" w:hAnsi="Arial" w:cs="Arial"/>
                <w:i/>
                <w:sz w:val="24"/>
                <w:szCs w:val="24"/>
              </w:rPr>
              <w:t>ation-of terms</w:t>
            </w:r>
            <w:r w:rsidRPr="00BE197C">
              <w:rPr>
                <w:rFonts w:ascii="Arial" w:hAnsi="Arial" w:cs="Arial"/>
                <w:sz w:val="24"/>
                <w:szCs w:val="24"/>
              </w:rPr>
              <w:t xml:space="preserve"> and conditions of employment for staff and manual workers; </w:t>
            </w:r>
          </w:p>
          <w:p w14:paraId="318F7C01" w14:textId="77777777" w:rsidR="00BE197C" w:rsidRDefault="003F6272" w:rsidP="00A54E87">
            <w:pPr>
              <w:pStyle w:val="ListParagraph"/>
              <w:numPr>
                <w:ilvl w:val="0"/>
                <w:numId w:val="43"/>
              </w:numPr>
              <w:spacing w:line="360" w:lineRule="auto"/>
              <w:jc w:val="both"/>
              <w:rPr>
                <w:rFonts w:ascii="Arial" w:hAnsi="Arial" w:cs="Arial"/>
                <w:sz w:val="24"/>
                <w:szCs w:val="24"/>
              </w:rPr>
            </w:pPr>
            <w:r w:rsidRPr="00BE197C">
              <w:rPr>
                <w:rFonts w:ascii="Arial" w:hAnsi="Arial" w:cs="Arial"/>
                <w:i/>
                <w:sz w:val="24"/>
                <w:szCs w:val="24"/>
              </w:rPr>
              <w:t>working arrangements</w:t>
            </w:r>
            <w:r w:rsidRPr="00BE197C">
              <w:rPr>
                <w:rFonts w:ascii="Arial" w:hAnsi="Arial" w:cs="Arial"/>
                <w:sz w:val="24"/>
                <w:szCs w:val="24"/>
              </w:rPr>
              <w:t xml:space="preserve"> – the degree to which management has the right to control working arrangements without reference to trade unions or employees (this includes job-based or functional flexibility). </w:t>
            </w:r>
          </w:p>
          <w:p w14:paraId="38E539DB" w14:textId="77777777" w:rsidR="00BE197C" w:rsidRPr="00BE197C" w:rsidRDefault="00BE197C" w:rsidP="00BE197C">
            <w:pPr>
              <w:spacing w:line="360" w:lineRule="auto"/>
              <w:jc w:val="both"/>
              <w:rPr>
                <w:rFonts w:ascii="Arial" w:hAnsi="Arial" w:cs="Arial"/>
                <w:sz w:val="24"/>
                <w:szCs w:val="24"/>
              </w:rPr>
            </w:pPr>
          </w:p>
          <w:p w14:paraId="2F57BAD4" w14:textId="77777777" w:rsidR="00BE197C" w:rsidRDefault="003F6272" w:rsidP="00BE197C">
            <w:pPr>
              <w:spacing w:line="360" w:lineRule="auto"/>
              <w:jc w:val="both"/>
              <w:rPr>
                <w:rFonts w:ascii="Arial" w:hAnsi="Arial" w:cs="Arial"/>
                <w:sz w:val="24"/>
                <w:szCs w:val="24"/>
              </w:rPr>
            </w:pPr>
            <w:r w:rsidRPr="00BE197C">
              <w:rPr>
                <w:rFonts w:ascii="Arial" w:hAnsi="Arial" w:cs="Arial"/>
                <w:sz w:val="24"/>
                <w:szCs w:val="24"/>
              </w:rPr>
              <w:t>When framing policies in these areas, organisations may be consciously or</w:t>
            </w:r>
            <w:r w:rsidR="00BE197C" w:rsidRPr="00BE197C">
              <w:rPr>
                <w:rFonts w:ascii="Arial" w:hAnsi="Arial" w:cs="Arial"/>
                <w:sz w:val="24"/>
                <w:szCs w:val="24"/>
              </w:rPr>
              <w:t xml:space="preserve"> </w:t>
            </w:r>
            <w:r w:rsidRPr="00BE197C">
              <w:rPr>
                <w:rFonts w:ascii="Arial" w:hAnsi="Arial" w:cs="Arial"/>
                <w:sz w:val="24"/>
                <w:szCs w:val="24"/>
              </w:rPr>
              <w:t xml:space="preserve">unconsciously deciding on the extent to which they want to adopt the HRM approach to employee relations. Circumstances of the organisation will determine how the employee relations policies </w:t>
            </w:r>
            <w:r w:rsidR="00BE197C">
              <w:rPr>
                <w:rFonts w:ascii="Arial" w:hAnsi="Arial" w:cs="Arial"/>
                <w:sz w:val="24"/>
                <w:szCs w:val="24"/>
              </w:rPr>
              <w:t>e</w:t>
            </w:r>
            <w:r w:rsidRPr="00BE197C">
              <w:rPr>
                <w:rFonts w:ascii="Arial" w:hAnsi="Arial" w:cs="Arial"/>
                <w:sz w:val="24"/>
                <w:szCs w:val="24"/>
              </w:rPr>
              <w:t xml:space="preserve">volve, depending upon the circumstances of the company, the management’s values, traditional practices, and the power of trade unions. Employee relations policies usually evolve in the light of the circumstances of the firm, traditional practices, </w:t>
            </w:r>
            <w:r w:rsidR="00BE197C" w:rsidRPr="00BE197C">
              <w:rPr>
                <w:rFonts w:ascii="Arial" w:hAnsi="Arial" w:cs="Arial"/>
                <w:sz w:val="24"/>
                <w:szCs w:val="24"/>
              </w:rPr>
              <w:t>the values</w:t>
            </w:r>
            <w:r w:rsidRPr="00BE197C">
              <w:rPr>
                <w:rFonts w:ascii="Arial" w:hAnsi="Arial" w:cs="Arial"/>
                <w:sz w:val="24"/>
                <w:szCs w:val="24"/>
              </w:rPr>
              <w:t xml:space="preserve"> of the management team and style, and the power of trade unions to wield influence. </w:t>
            </w:r>
          </w:p>
          <w:p w14:paraId="4E9743EA" w14:textId="77777777" w:rsidR="00BE197C" w:rsidRDefault="00BE197C" w:rsidP="00BE197C">
            <w:pPr>
              <w:spacing w:line="360" w:lineRule="auto"/>
              <w:jc w:val="both"/>
              <w:rPr>
                <w:rFonts w:ascii="Arial" w:hAnsi="Arial" w:cs="Arial"/>
                <w:sz w:val="24"/>
                <w:szCs w:val="24"/>
              </w:rPr>
            </w:pPr>
          </w:p>
          <w:p w14:paraId="0F30A974" w14:textId="5C5ADA61" w:rsidR="00BE197C" w:rsidRDefault="003F6272" w:rsidP="00BE197C">
            <w:pPr>
              <w:spacing w:line="360" w:lineRule="auto"/>
              <w:jc w:val="both"/>
              <w:rPr>
                <w:rFonts w:ascii="Arial" w:hAnsi="Arial" w:cs="Arial"/>
                <w:sz w:val="24"/>
                <w:szCs w:val="24"/>
              </w:rPr>
            </w:pPr>
            <w:r w:rsidRPr="00BE197C">
              <w:rPr>
                <w:rFonts w:ascii="Arial" w:hAnsi="Arial" w:cs="Arial"/>
                <w:sz w:val="24"/>
                <w:szCs w:val="24"/>
              </w:rPr>
              <w:t xml:space="preserve">Employee relations strategies specify how objectives are to be realised. These strategies must be distinguished from employee relations policies. Strategies are dynamic and deliver a sense of direction. They answer the question of ‘how do we get from A to B?’ Employee relations policies, in contrast, are focused on right here and right now. Therefore, if the policies are there to increase commitment then the strategy might consider how this could be achieved by a process of involvement and participation. </w:t>
            </w:r>
          </w:p>
          <w:p w14:paraId="2478B0CE" w14:textId="77777777" w:rsidR="00BE197C" w:rsidRDefault="00BE197C" w:rsidP="00BE197C">
            <w:pPr>
              <w:spacing w:line="360" w:lineRule="auto"/>
              <w:jc w:val="both"/>
              <w:rPr>
                <w:rFonts w:ascii="Arial" w:hAnsi="Arial" w:cs="Arial"/>
                <w:sz w:val="24"/>
                <w:szCs w:val="24"/>
              </w:rPr>
            </w:pPr>
          </w:p>
          <w:p w14:paraId="57B3411F" w14:textId="0E121452" w:rsidR="00603635" w:rsidRDefault="00603635" w:rsidP="00BE197C">
            <w:pPr>
              <w:spacing w:line="360" w:lineRule="auto"/>
              <w:jc w:val="both"/>
              <w:rPr>
                <w:rFonts w:ascii="Arial" w:hAnsi="Arial" w:cs="Arial"/>
                <w:sz w:val="24"/>
                <w:szCs w:val="24"/>
              </w:rPr>
            </w:pPr>
            <w:r w:rsidRPr="002419E6">
              <w:rPr>
                <w:rFonts w:ascii="Arial" w:hAnsi="Arial" w:cs="Arial"/>
                <w:sz w:val="24"/>
                <w:szCs w:val="24"/>
              </w:rPr>
              <w:t xml:space="preserve">An </w:t>
            </w:r>
            <w:r w:rsidR="002419E6" w:rsidRPr="002419E6">
              <w:rPr>
                <w:rFonts w:ascii="Arial" w:hAnsi="Arial" w:cs="Arial"/>
                <w:sz w:val="24"/>
                <w:szCs w:val="24"/>
              </w:rPr>
              <w:t>organisation</w:t>
            </w:r>
            <w:r w:rsidRPr="002419E6">
              <w:rPr>
                <w:rFonts w:ascii="Arial" w:hAnsi="Arial" w:cs="Arial"/>
                <w:sz w:val="24"/>
                <w:szCs w:val="24"/>
              </w:rPr>
              <w:t xml:space="preserve"> can develop a strategy with the intention of improving levels of commitment through </w:t>
            </w:r>
            <w:r w:rsidR="002419E6" w:rsidRPr="002419E6">
              <w:rPr>
                <w:rFonts w:ascii="Arial" w:hAnsi="Arial" w:cs="Arial"/>
                <w:sz w:val="24"/>
                <w:szCs w:val="24"/>
              </w:rPr>
              <w:t>participation</w:t>
            </w:r>
            <w:r w:rsidRPr="002419E6">
              <w:rPr>
                <w:rFonts w:ascii="Arial" w:hAnsi="Arial" w:cs="Arial"/>
                <w:sz w:val="24"/>
                <w:szCs w:val="24"/>
              </w:rPr>
              <w:t xml:space="preserve"> or involvement which can be by bypassing trade unions </w:t>
            </w:r>
            <w:r w:rsidR="002419E6" w:rsidRPr="002419E6">
              <w:rPr>
                <w:rFonts w:ascii="Arial" w:hAnsi="Arial" w:cs="Arial"/>
                <w:sz w:val="24"/>
                <w:szCs w:val="24"/>
              </w:rPr>
              <w:t>to deal directly with employees</w:t>
            </w:r>
            <w:r w:rsidR="003F6272" w:rsidRPr="002419E6">
              <w:rPr>
                <w:rFonts w:ascii="Arial" w:hAnsi="Arial" w:cs="Arial"/>
                <w:sz w:val="24"/>
                <w:szCs w:val="24"/>
              </w:rPr>
              <w:t xml:space="preserve"> </w:t>
            </w:r>
            <w:r w:rsidR="002419E6" w:rsidRPr="002419E6">
              <w:rPr>
                <w:rFonts w:ascii="Arial" w:hAnsi="Arial" w:cs="Arial"/>
                <w:sz w:val="24"/>
                <w:szCs w:val="24"/>
              </w:rPr>
              <w:t>and</w:t>
            </w:r>
            <w:r w:rsidR="002419E6">
              <w:rPr>
                <w:rFonts w:ascii="Arial" w:hAnsi="Arial" w:cs="Arial"/>
                <w:sz w:val="24"/>
                <w:szCs w:val="24"/>
              </w:rPr>
              <w:t xml:space="preserve"> </w:t>
            </w:r>
            <w:r w:rsidR="003F6272" w:rsidRPr="00BE197C">
              <w:rPr>
                <w:rFonts w:ascii="Arial" w:hAnsi="Arial" w:cs="Arial"/>
                <w:sz w:val="24"/>
                <w:szCs w:val="24"/>
              </w:rPr>
              <w:t xml:space="preserve">improving the employee relations </w:t>
            </w:r>
            <w:r w:rsidR="003F6272" w:rsidRPr="00BE197C">
              <w:rPr>
                <w:rFonts w:ascii="Arial" w:hAnsi="Arial" w:cs="Arial"/>
                <w:sz w:val="24"/>
                <w:szCs w:val="24"/>
              </w:rPr>
              <w:lastRenderedPageBreak/>
              <w:t>environment in order to produce more co-operative and harmonious relationships</w:t>
            </w:r>
            <w:r w:rsidR="002419E6">
              <w:rPr>
                <w:rFonts w:ascii="Arial" w:hAnsi="Arial" w:cs="Arial"/>
                <w:sz w:val="24"/>
                <w:szCs w:val="24"/>
              </w:rPr>
              <w:t xml:space="preserve">. Organisations may consider </w:t>
            </w:r>
            <w:r w:rsidR="002419E6" w:rsidRPr="00BE197C">
              <w:rPr>
                <w:rFonts w:ascii="Arial" w:hAnsi="Arial" w:cs="Arial"/>
                <w:sz w:val="24"/>
                <w:szCs w:val="24"/>
              </w:rPr>
              <w:t>develop</w:t>
            </w:r>
            <w:r w:rsidR="002419E6">
              <w:rPr>
                <w:rFonts w:ascii="Arial" w:hAnsi="Arial" w:cs="Arial"/>
                <w:sz w:val="24"/>
                <w:szCs w:val="24"/>
              </w:rPr>
              <w:t xml:space="preserve">ing </w:t>
            </w:r>
            <w:r w:rsidR="002419E6" w:rsidRPr="00BE197C">
              <w:rPr>
                <w:rFonts w:ascii="Arial" w:hAnsi="Arial" w:cs="Arial"/>
                <w:sz w:val="24"/>
                <w:szCs w:val="24"/>
              </w:rPr>
              <w:t>a</w:t>
            </w:r>
            <w:r w:rsidR="003F6272" w:rsidRPr="00BE197C">
              <w:rPr>
                <w:rFonts w:ascii="Arial" w:hAnsi="Arial" w:cs="Arial"/>
                <w:sz w:val="24"/>
                <w:szCs w:val="24"/>
              </w:rPr>
              <w:t xml:space="preserve"> ‘partnership’ with trade unions, accepting that employees are stakeholders and that both parties will gain advantages when they work together. This could be described as a unitarist strategy aiming at increasing mutual commitment. </w:t>
            </w:r>
          </w:p>
          <w:p w14:paraId="66A24ADB" w14:textId="77777777" w:rsidR="002419E6" w:rsidRDefault="002419E6" w:rsidP="00BE197C">
            <w:pPr>
              <w:spacing w:line="360" w:lineRule="auto"/>
              <w:jc w:val="both"/>
              <w:rPr>
                <w:rFonts w:ascii="Arial" w:hAnsi="Arial" w:cs="Arial"/>
                <w:sz w:val="24"/>
                <w:szCs w:val="24"/>
              </w:rPr>
            </w:pPr>
          </w:p>
          <w:p w14:paraId="4F0F6212" w14:textId="352EDE58" w:rsidR="002419E6" w:rsidRDefault="003F6272" w:rsidP="003F6272">
            <w:pPr>
              <w:spacing w:line="360" w:lineRule="auto"/>
              <w:jc w:val="both"/>
              <w:rPr>
                <w:rFonts w:ascii="Arial" w:hAnsi="Arial" w:cs="Arial"/>
                <w:sz w:val="24"/>
                <w:szCs w:val="24"/>
              </w:rPr>
            </w:pPr>
            <w:r w:rsidRPr="00BE197C">
              <w:rPr>
                <w:rFonts w:ascii="Arial" w:hAnsi="Arial" w:cs="Arial"/>
                <w:sz w:val="24"/>
                <w:szCs w:val="24"/>
              </w:rPr>
              <w:t xml:space="preserve">Employee relations climates </w:t>
            </w:r>
            <w:r w:rsidR="002419E6">
              <w:rPr>
                <w:rFonts w:ascii="Arial" w:hAnsi="Arial" w:cs="Arial"/>
                <w:sz w:val="24"/>
                <w:szCs w:val="24"/>
              </w:rPr>
              <w:t xml:space="preserve">can </w:t>
            </w:r>
            <w:r w:rsidR="002419E6" w:rsidRPr="00BE197C">
              <w:rPr>
                <w:rFonts w:ascii="Arial" w:hAnsi="Arial" w:cs="Arial"/>
                <w:sz w:val="24"/>
                <w:szCs w:val="24"/>
              </w:rPr>
              <w:t>be</w:t>
            </w:r>
            <w:r w:rsidRPr="00BE197C">
              <w:rPr>
                <w:rFonts w:ascii="Arial" w:hAnsi="Arial" w:cs="Arial"/>
                <w:sz w:val="24"/>
                <w:szCs w:val="24"/>
              </w:rPr>
              <w:t xml:space="preserve"> good, bad or indifferent. This depends on the perceptions about the extent</w:t>
            </w:r>
            <w:r w:rsidR="002419E6">
              <w:rPr>
                <w:rFonts w:ascii="Arial" w:hAnsi="Arial" w:cs="Arial"/>
                <w:sz w:val="24"/>
                <w:szCs w:val="24"/>
              </w:rPr>
              <w:t xml:space="preserve"> </w:t>
            </w:r>
            <w:r w:rsidRPr="00BE197C">
              <w:rPr>
                <w:rFonts w:ascii="Arial" w:hAnsi="Arial" w:cs="Arial"/>
                <w:sz w:val="24"/>
                <w:szCs w:val="24"/>
              </w:rPr>
              <w:t xml:space="preserve">to </w:t>
            </w:r>
            <w:r w:rsidR="002419E6" w:rsidRPr="00BE197C">
              <w:rPr>
                <w:rFonts w:ascii="Arial" w:hAnsi="Arial" w:cs="Arial"/>
                <w:sz w:val="24"/>
                <w:szCs w:val="24"/>
              </w:rPr>
              <w:t>which</w:t>
            </w:r>
            <w:r w:rsidR="002419E6">
              <w:rPr>
                <w:rFonts w:ascii="Arial" w:hAnsi="Arial" w:cs="Arial"/>
                <w:sz w:val="24"/>
                <w:szCs w:val="24"/>
              </w:rPr>
              <w:t xml:space="preserve"> </w:t>
            </w:r>
            <w:r w:rsidR="002419E6" w:rsidRPr="00BE197C">
              <w:rPr>
                <w:rFonts w:ascii="Arial" w:hAnsi="Arial" w:cs="Arial"/>
                <w:sz w:val="24"/>
                <w:szCs w:val="24"/>
              </w:rPr>
              <w:t>employees</w:t>
            </w:r>
            <w:r w:rsidRPr="00BE197C">
              <w:rPr>
                <w:rFonts w:ascii="Arial" w:hAnsi="Arial" w:cs="Arial"/>
                <w:sz w:val="24"/>
                <w:szCs w:val="24"/>
              </w:rPr>
              <w:t xml:space="preserve"> and management trust one another</w:t>
            </w:r>
            <w:r w:rsidR="002419E6">
              <w:rPr>
                <w:rFonts w:ascii="Arial" w:hAnsi="Arial" w:cs="Arial"/>
                <w:sz w:val="24"/>
                <w:szCs w:val="24"/>
              </w:rPr>
              <w:t xml:space="preserve">; </w:t>
            </w:r>
            <w:r w:rsidRPr="00BE197C">
              <w:rPr>
                <w:rFonts w:ascii="Arial" w:hAnsi="Arial" w:cs="Arial"/>
                <w:sz w:val="24"/>
                <w:szCs w:val="24"/>
              </w:rPr>
              <w:t>management treats employees in a fair and considerate manner</w:t>
            </w:r>
            <w:r w:rsidR="002419E6">
              <w:rPr>
                <w:rFonts w:ascii="Arial" w:hAnsi="Arial" w:cs="Arial"/>
                <w:sz w:val="24"/>
                <w:szCs w:val="24"/>
              </w:rPr>
              <w:t>;</w:t>
            </w:r>
            <w:r w:rsidRPr="00BE197C">
              <w:rPr>
                <w:rFonts w:ascii="Arial" w:hAnsi="Arial" w:cs="Arial"/>
                <w:sz w:val="24"/>
                <w:szCs w:val="24"/>
              </w:rPr>
              <w:t xml:space="preserve"> management is open about its actions and intentions – employee relations policies and procedures are clear and transparent</w:t>
            </w:r>
            <w:r w:rsidR="002419E6">
              <w:rPr>
                <w:rFonts w:ascii="Arial" w:hAnsi="Arial" w:cs="Arial"/>
                <w:sz w:val="24"/>
                <w:szCs w:val="24"/>
              </w:rPr>
              <w:t xml:space="preserve">. </w:t>
            </w:r>
          </w:p>
          <w:p w14:paraId="4BBAA01E" w14:textId="77777777" w:rsidR="002419E6" w:rsidRDefault="002419E6" w:rsidP="003F6272">
            <w:pPr>
              <w:spacing w:line="360" w:lineRule="auto"/>
              <w:jc w:val="both"/>
              <w:rPr>
                <w:rFonts w:ascii="Arial" w:hAnsi="Arial" w:cs="Arial"/>
                <w:sz w:val="24"/>
                <w:szCs w:val="24"/>
              </w:rPr>
            </w:pPr>
          </w:p>
          <w:p w14:paraId="11564EC2" w14:textId="77777777" w:rsidR="002419E6" w:rsidRDefault="002419E6" w:rsidP="003F6272">
            <w:pPr>
              <w:spacing w:line="360" w:lineRule="auto"/>
              <w:jc w:val="both"/>
              <w:rPr>
                <w:rFonts w:ascii="Arial" w:hAnsi="Arial" w:cs="Arial"/>
                <w:sz w:val="24"/>
                <w:szCs w:val="24"/>
              </w:rPr>
            </w:pPr>
            <w:r>
              <w:rPr>
                <w:rFonts w:ascii="Arial" w:hAnsi="Arial" w:cs="Arial"/>
                <w:sz w:val="24"/>
                <w:szCs w:val="24"/>
              </w:rPr>
              <w:t>H</w:t>
            </w:r>
            <w:r w:rsidR="003F6272" w:rsidRPr="00BE197C">
              <w:rPr>
                <w:rFonts w:ascii="Arial" w:hAnsi="Arial" w:cs="Arial"/>
                <w:sz w:val="24"/>
                <w:szCs w:val="24"/>
              </w:rPr>
              <w:t>armonious relationships are generally maintained on a day-to-day basis and result in willing cooperation rather than reluctant or resentful submission</w:t>
            </w:r>
            <w:r>
              <w:rPr>
                <w:rFonts w:ascii="Arial" w:hAnsi="Arial" w:cs="Arial"/>
                <w:sz w:val="24"/>
                <w:szCs w:val="24"/>
              </w:rPr>
              <w:t xml:space="preserve"> and</w:t>
            </w:r>
            <w:r w:rsidR="003F6272" w:rsidRPr="00BE197C">
              <w:rPr>
                <w:rFonts w:ascii="Arial" w:hAnsi="Arial" w:cs="Arial"/>
                <w:sz w:val="24"/>
                <w:szCs w:val="24"/>
              </w:rPr>
              <w:t xml:space="preserve"> when any conflict arises, it is resolved without resort to industrial action, and  resolution</w:t>
            </w:r>
            <w:r w:rsidR="003F6272" w:rsidRPr="003F6272">
              <w:rPr>
                <w:rFonts w:ascii="Arial" w:hAnsi="Arial" w:cs="Arial"/>
                <w:b/>
                <w:sz w:val="24"/>
                <w:szCs w:val="24"/>
              </w:rPr>
              <w:t xml:space="preserve"> is </w:t>
            </w:r>
            <w:r w:rsidR="003F6272" w:rsidRPr="00BE197C">
              <w:rPr>
                <w:rFonts w:ascii="Arial" w:hAnsi="Arial" w:cs="Arial"/>
                <w:sz w:val="24"/>
                <w:szCs w:val="24"/>
              </w:rPr>
              <w:t>accomplished by integrative processes that result in a ‘win–win’ solution</w:t>
            </w:r>
            <w:r>
              <w:rPr>
                <w:rFonts w:ascii="Arial" w:hAnsi="Arial" w:cs="Arial"/>
                <w:sz w:val="24"/>
                <w:szCs w:val="24"/>
              </w:rPr>
              <w:t xml:space="preserve"> which ensures that </w:t>
            </w:r>
            <w:r w:rsidR="003F6272" w:rsidRPr="00BE197C">
              <w:rPr>
                <w:rFonts w:ascii="Arial" w:hAnsi="Arial" w:cs="Arial"/>
                <w:sz w:val="24"/>
                <w:szCs w:val="24"/>
              </w:rPr>
              <w:t xml:space="preserve">employees are generally committed to the interests of the organisation and management treats them as stakeholders whose interests should be protected as far as is possible. </w:t>
            </w:r>
          </w:p>
          <w:p w14:paraId="34C9BC3C" w14:textId="77777777" w:rsidR="002419E6" w:rsidRDefault="002419E6" w:rsidP="003F6272">
            <w:pPr>
              <w:spacing w:line="360" w:lineRule="auto"/>
              <w:jc w:val="both"/>
              <w:rPr>
                <w:rFonts w:ascii="Arial" w:hAnsi="Arial" w:cs="Arial"/>
                <w:sz w:val="24"/>
                <w:szCs w:val="24"/>
              </w:rPr>
            </w:pPr>
          </w:p>
          <w:p w14:paraId="1F3A404A" w14:textId="77777777" w:rsidR="002419E6" w:rsidRDefault="002419E6" w:rsidP="002419E6">
            <w:pPr>
              <w:spacing w:line="360" w:lineRule="auto"/>
              <w:jc w:val="both"/>
              <w:rPr>
                <w:rFonts w:ascii="Arial" w:hAnsi="Arial" w:cs="Arial"/>
                <w:sz w:val="24"/>
                <w:szCs w:val="24"/>
              </w:rPr>
            </w:pPr>
            <w:r>
              <w:rPr>
                <w:rFonts w:ascii="Arial" w:hAnsi="Arial" w:cs="Arial"/>
                <w:sz w:val="24"/>
                <w:szCs w:val="24"/>
              </w:rPr>
              <w:t>I</w:t>
            </w:r>
            <w:r w:rsidR="003F6272" w:rsidRPr="00BE197C">
              <w:rPr>
                <w:rFonts w:ascii="Arial" w:hAnsi="Arial" w:cs="Arial"/>
                <w:sz w:val="24"/>
                <w:szCs w:val="24"/>
              </w:rPr>
              <w:t>mprovements can be achieved through the development of fair employee relations policies and procedures</w:t>
            </w:r>
            <w:r>
              <w:rPr>
                <w:rFonts w:ascii="Arial" w:hAnsi="Arial" w:cs="Arial"/>
                <w:sz w:val="24"/>
                <w:szCs w:val="24"/>
              </w:rPr>
              <w:t xml:space="preserve"> which must be </w:t>
            </w:r>
            <w:r w:rsidR="003F6272" w:rsidRPr="00BE197C">
              <w:rPr>
                <w:rFonts w:ascii="Arial" w:hAnsi="Arial" w:cs="Arial"/>
                <w:sz w:val="24"/>
                <w:szCs w:val="24"/>
              </w:rPr>
              <w:t>applied consistently. Team leaders and/or line managers should be trained and educated properly on suitable approaches as these are the people who are mostly responsible for the day-to-day handling of employee relations. Transparency is important and can be done through communication of policies to employees and a commitment improved by participation and involvement processes. Simply talking to employees, their trade unions or employee representatives can often identify</w:t>
            </w:r>
            <w:r w:rsidR="003F6272" w:rsidRPr="003F6272">
              <w:rPr>
                <w:rFonts w:ascii="Arial" w:hAnsi="Arial" w:cs="Arial"/>
                <w:b/>
                <w:sz w:val="24"/>
                <w:szCs w:val="24"/>
              </w:rPr>
              <w:t xml:space="preserve"> </w:t>
            </w:r>
            <w:r w:rsidR="003F6272" w:rsidRPr="00BE197C">
              <w:rPr>
                <w:rFonts w:ascii="Arial" w:hAnsi="Arial" w:cs="Arial"/>
                <w:sz w:val="24"/>
                <w:szCs w:val="24"/>
              </w:rPr>
              <w:t>any problems which need to be resolved. It is also important for organisations to</w:t>
            </w:r>
            <w:r w:rsidR="003F6272" w:rsidRPr="003F6272">
              <w:rPr>
                <w:rFonts w:ascii="Arial" w:hAnsi="Arial" w:cs="Arial"/>
                <w:b/>
                <w:sz w:val="24"/>
                <w:szCs w:val="24"/>
              </w:rPr>
              <w:t xml:space="preserve"> </w:t>
            </w:r>
            <w:r w:rsidR="003F6272" w:rsidRPr="00BE197C">
              <w:rPr>
                <w:rFonts w:ascii="Arial" w:hAnsi="Arial" w:cs="Arial"/>
                <w:sz w:val="24"/>
                <w:szCs w:val="24"/>
              </w:rPr>
              <w:t xml:space="preserve">address their obligations to their employees as stakeholders and </w:t>
            </w:r>
            <w:r w:rsidRPr="00BE197C">
              <w:rPr>
                <w:rFonts w:ascii="Arial" w:hAnsi="Arial" w:cs="Arial"/>
                <w:sz w:val="24"/>
                <w:szCs w:val="24"/>
              </w:rPr>
              <w:t>act</w:t>
            </w:r>
            <w:r w:rsidR="003F6272" w:rsidRPr="00BE197C">
              <w:rPr>
                <w:rFonts w:ascii="Arial" w:hAnsi="Arial" w:cs="Arial"/>
                <w:sz w:val="24"/>
                <w:szCs w:val="24"/>
              </w:rPr>
              <w:t xml:space="preserve"> to build trust. </w:t>
            </w:r>
          </w:p>
          <w:p w14:paraId="3493AA7C" w14:textId="77777777" w:rsidR="002419E6" w:rsidRDefault="003F6272" w:rsidP="003F6272">
            <w:pPr>
              <w:spacing w:line="360" w:lineRule="auto"/>
              <w:jc w:val="both"/>
              <w:rPr>
                <w:rFonts w:ascii="Arial" w:hAnsi="Arial" w:cs="Arial"/>
                <w:sz w:val="24"/>
                <w:szCs w:val="24"/>
              </w:rPr>
            </w:pPr>
            <w:r w:rsidRPr="00BE197C">
              <w:rPr>
                <w:rFonts w:ascii="Arial" w:hAnsi="Arial" w:cs="Arial"/>
                <w:sz w:val="24"/>
                <w:szCs w:val="24"/>
              </w:rPr>
              <w:lastRenderedPageBreak/>
              <w:t>When a team leader or line manager is dealing with an issue and is in contact with an employee representative, an employee him/herself, a group of employees or a shop steward, then informal employee relationships are taking place. The issues may be about allocation, overtime, conditions, working methods, health and</w:t>
            </w:r>
            <w:r w:rsidRPr="003F6272">
              <w:rPr>
                <w:rFonts w:ascii="Arial" w:hAnsi="Arial" w:cs="Arial"/>
                <w:b/>
                <w:sz w:val="24"/>
                <w:szCs w:val="24"/>
              </w:rPr>
              <w:t xml:space="preserve"> </w:t>
            </w:r>
            <w:r w:rsidRPr="00BE197C">
              <w:rPr>
                <w:rFonts w:ascii="Arial" w:hAnsi="Arial" w:cs="Arial"/>
                <w:sz w:val="24"/>
                <w:szCs w:val="24"/>
              </w:rPr>
              <w:t xml:space="preserve">safety, achievement of output and quality standards, discipline and pay (in particular when a payment-by-results scheme is operating as this can be the cause of continuous arguments regarding standards, times, payments for waiting time, carrying out new tasks and any changes in earnings due to alleged managerial inefficiency). </w:t>
            </w:r>
          </w:p>
          <w:p w14:paraId="420FC9C2" w14:textId="77777777" w:rsidR="002419E6" w:rsidRDefault="002419E6" w:rsidP="003F6272">
            <w:pPr>
              <w:spacing w:line="360" w:lineRule="auto"/>
              <w:jc w:val="both"/>
              <w:rPr>
                <w:rFonts w:ascii="Arial" w:hAnsi="Arial" w:cs="Arial"/>
                <w:sz w:val="24"/>
                <w:szCs w:val="24"/>
              </w:rPr>
            </w:pPr>
          </w:p>
          <w:p w14:paraId="138A99C8" w14:textId="54CC3E9C" w:rsidR="002419E6" w:rsidRDefault="003F6272" w:rsidP="003F6272">
            <w:pPr>
              <w:spacing w:line="360" w:lineRule="auto"/>
              <w:jc w:val="both"/>
              <w:rPr>
                <w:rFonts w:ascii="Arial" w:hAnsi="Arial" w:cs="Arial"/>
                <w:sz w:val="24"/>
                <w:szCs w:val="24"/>
              </w:rPr>
            </w:pPr>
            <w:r w:rsidRPr="00BE197C">
              <w:rPr>
                <w:rFonts w:ascii="Arial" w:hAnsi="Arial" w:cs="Arial"/>
                <w:sz w:val="24"/>
                <w:szCs w:val="24"/>
              </w:rPr>
              <w:t>Any and all grievances which arise from any of the above issues are the responsibility of line managers and supervisors to handle. They are expected to resolve them in a way that satisfies all parties without it escalating to a formal grievance procedure. Because line managers have been handed responsibility for some personnel matters, the onus is on them to handle the issues as effectively as possible. A team leader who is effective is one who establishes a working relationship with the shop steward who represents his/her staff. This</w:t>
            </w:r>
            <w:r w:rsidR="002419E6">
              <w:rPr>
                <w:rFonts w:ascii="Arial" w:hAnsi="Arial" w:cs="Arial"/>
                <w:sz w:val="24"/>
                <w:szCs w:val="24"/>
              </w:rPr>
              <w:t xml:space="preserve"> </w:t>
            </w:r>
            <w:r w:rsidRPr="00BE197C">
              <w:rPr>
                <w:rFonts w:ascii="Arial" w:hAnsi="Arial" w:cs="Arial"/>
                <w:sz w:val="24"/>
                <w:szCs w:val="24"/>
              </w:rPr>
              <w:t xml:space="preserve">will enable any issues that come up on the shop floor, or with individual employees, to be handled and resolved agreeably before they </w:t>
            </w:r>
            <w:r w:rsidR="002419E6" w:rsidRPr="00BE197C">
              <w:rPr>
                <w:rFonts w:ascii="Arial" w:hAnsi="Arial" w:cs="Arial"/>
                <w:sz w:val="24"/>
                <w:szCs w:val="24"/>
              </w:rPr>
              <w:t>become</w:t>
            </w:r>
            <w:r w:rsidRPr="00BE197C">
              <w:rPr>
                <w:rFonts w:ascii="Arial" w:hAnsi="Arial" w:cs="Arial"/>
                <w:sz w:val="24"/>
                <w:szCs w:val="24"/>
              </w:rPr>
              <w:t xml:space="preserve"> a problem. </w:t>
            </w:r>
          </w:p>
          <w:p w14:paraId="1FD912EC" w14:textId="77777777" w:rsidR="002419E6" w:rsidRDefault="002419E6" w:rsidP="003F6272">
            <w:pPr>
              <w:spacing w:line="360" w:lineRule="auto"/>
              <w:jc w:val="both"/>
              <w:rPr>
                <w:rFonts w:ascii="Arial" w:hAnsi="Arial" w:cs="Arial"/>
                <w:sz w:val="24"/>
                <w:szCs w:val="24"/>
              </w:rPr>
            </w:pPr>
          </w:p>
          <w:p w14:paraId="4F7B406E" w14:textId="77777777" w:rsidR="002419E6" w:rsidRDefault="003F6272" w:rsidP="003F6272">
            <w:pPr>
              <w:spacing w:line="360" w:lineRule="auto"/>
              <w:jc w:val="both"/>
              <w:rPr>
                <w:rFonts w:ascii="Arial" w:hAnsi="Arial" w:cs="Arial"/>
                <w:sz w:val="24"/>
                <w:szCs w:val="24"/>
              </w:rPr>
            </w:pPr>
            <w:r w:rsidRPr="00BE197C">
              <w:rPr>
                <w:rFonts w:ascii="Arial" w:hAnsi="Arial" w:cs="Arial"/>
                <w:sz w:val="24"/>
                <w:szCs w:val="24"/>
              </w:rPr>
              <w:t xml:space="preserve">Establishing and maintaining a good employee relations environment is one of the major responsibilities of top management. They will have advice from personnel specialists, of course, but the environment is also influenced strongly by line manager and team leader behaviour. HR can assist in improving the effectiveness of the behaviour. This is done by identification and clear definition of what competencies are required, advising on the selection of supervisors, making sure supervisors are correctly trained, supporting the development of performance management processes which provide for the assessment level of competence line managers and team leaders achieve in handling employee relations, or by delivering low profile assistance and guidance when necessary. </w:t>
            </w:r>
          </w:p>
          <w:p w14:paraId="764E4171" w14:textId="77777777" w:rsidR="002419E6" w:rsidRDefault="002419E6" w:rsidP="003F6272">
            <w:pPr>
              <w:spacing w:line="360" w:lineRule="auto"/>
              <w:jc w:val="both"/>
              <w:rPr>
                <w:rFonts w:ascii="Arial" w:hAnsi="Arial" w:cs="Arial"/>
                <w:sz w:val="24"/>
                <w:szCs w:val="24"/>
              </w:rPr>
            </w:pPr>
          </w:p>
          <w:p w14:paraId="27FA4371" w14:textId="77777777" w:rsidR="0086006D" w:rsidRPr="003F6272" w:rsidRDefault="0086006D" w:rsidP="00A06542">
            <w:pPr>
              <w:spacing w:line="360" w:lineRule="auto"/>
              <w:jc w:val="both"/>
              <w:rPr>
                <w:rFonts w:ascii="Arial" w:hAnsi="Arial" w:cs="Arial"/>
                <w:b/>
                <w:sz w:val="24"/>
                <w:szCs w:val="24"/>
              </w:rPr>
            </w:pPr>
          </w:p>
          <w:p w14:paraId="0A99D05E" w14:textId="77777777" w:rsidR="00590F33" w:rsidRDefault="00A06542" w:rsidP="00A06542">
            <w:pPr>
              <w:spacing w:line="360" w:lineRule="auto"/>
              <w:rPr>
                <w:rFonts w:ascii="Arial" w:hAnsi="Arial" w:cs="Arial"/>
                <w:b/>
                <w:sz w:val="24"/>
                <w:szCs w:val="24"/>
              </w:rPr>
            </w:pPr>
            <w:r w:rsidRPr="003F6272">
              <w:rPr>
                <w:rFonts w:ascii="Arial" w:hAnsi="Arial" w:cs="Arial"/>
                <w:b/>
                <w:sz w:val="24"/>
                <w:szCs w:val="24"/>
              </w:rPr>
              <w:lastRenderedPageBreak/>
              <w:t xml:space="preserve">3. </w:t>
            </w:r>
            <w:r w:rsidRPr="003F6272">
              <w:rPr>
                <w:rFonts w:ascii="Arial" w:hAnsi="Arial" w:cs="Arial"/>
                <w:b/>
                <w:sz w:val="24"/>
                <w:szCs w:val="24"/>
              </w:rPr>
              <w:tab/>
              <w:t xml:space="preserve">'In any management system, labour relations are considered a </w:t>
            </w:r>
            <w:r w:rsidRPr="003F6272">
              <w:rPr>
                <w:rFonts w:ascii="Arial" w:hAnsi="Arial" w:cs="Arial"/>
                <w:b/>
                <w:sz w:val="24"/>
                <w:szCs w:val="24"/>
              </w:rPr>
              <w:tab/>
              <w:t>fundamental part of the system and technique'. Discuss (7)</w:t>
            </w:r>
          </w:p>
          <w:p w14:paraId="629C63D2" w14:textId="741806BB" w:rsidR="00A146CA" w:rsidRDefault="00590F33" w:rsidP="00590F33">
            <w:pPr>
              <w:spacing w:line="360" w:lineRule="auto"/>
              <w:jc w:val="both"/>
              <w:rPr>
                <w:rFonts w:ascii="Arial" w:hAnsi="Arial" w:cs="Arial"/>
                <w:sz w:val="24"/>
                <w:szCs w:val="24"/>
              </w:rPr>
            </w:pPr>
            <w:r>
              <w:rPr>
                <w:rFonts w:ascii="Arial" w:hAnsi="Arial" w:cs="Arial"/>
                <w:sz w:val="24"/>
                <w:szCs w:val="24"/>
              </w:rPr>
              <w:t>Most organisations recognise that “</w:t>
            </w:r>
            <w:r w:rsidRPr="00590F33">
              <w:rPr>
                <w:rFonts w:ascii="Arial" w:hAnsi="Arial" w:cs="Arial"/>
                <w:sz w:val="24"/>
                <w:szCs w:val="24"/>
              </w:rPr>
              <w:t>Manpower and labour</w:t>
            </w:r>
            <w:r>
              <w:rPr>
                <w:rFonts w:ascii="Arial" w:hAnsi="Arial" w:cs="Arial"/>
                <w:sz w:val="24"/>
                <w:szCs w:val="24"/>
              </w:rPr>
              <w:t xml:space="preserve">” and the retention of reliable and skilled employees is a fundamental to enabling companies to meet strategic objectives and sustain </w:t>
            </w:r>
            <w:r w:rsidR="00A146CA">
              <w:rPr>
                <w:rFonts w:ascii="Arial" w:hAnsi="Arial" w:cs="Arial"/>
                <w:sz w:val="24"/>
                <w:szCs w:val="24"/>
              </w:rPr>
              <w:t>their business</w:t>
            </w:r>
            <w:r>
              <w:rPr>
                <w:rFonts w:ascii="Arial" w:hAnsi="Arial" w:cs="Arial"/>
                <w:sz w:val="24"/>
                <w:szCs w:val="24"/>
              </w:rPr>
              <w:t xml:space="preserve"> during harsh economic climates such as the UK are experiencing currently. </w:t>
            </w:r>
            <w:r w:rsidRPr="00590F33">
              <w:rPr>
                <w:rFonts w:ascii="Arial" w:hAnsi="Arial" w:cs="Arial"/>
                <w:sz w:val="24"/>
                <w:szCs w:val="24"/>
              </w:rPr>
              <w:t xml:space="preserve"> Satisfied labour is a basis for the development and prosperity for people. Correct development of human resources through objective-oriented training and relations is necessary for manpower management. With it, the internal and external labour markets are supplied qualified and trained labour which provides for the needs of the industry. In this way, it also has sustained productive capacity to continually contribute to the industrial and economic growth. </w:t>
            </w:r>
          </w:p>
          <w:p w14:paraId="5051A4F7" w14:textId="77777777" w:rsidR="00A146CA" w:rsidRDefault="00A146CA" w:rsidP="00590F33">
            <w:pPr>
              <w:spacing w:line="360" w:lineRule="auto"/>
              <w:jc w:val="both"/>
              <w:rPr>
                <w:rFonts w:ascii="Arial" w:hAnsi="Arial" w:cs="Arial"/>
                <w:sz w:val="24"/>
                <w:szCs w:val="24"/>
              </w:rPr>
            </w:pPr>
          </w:p>
          <w:p w14:paraId="014B57C4" w14:textId="3CFE3A40" w:rsidR="00A06542" w:rsidRPr="00590F33" w:rsidRDefault="00590F33" w:rsidP="00590F33">
            <w:pPr>
              <w:spacing w:line="360" w:lineRule="auto"/>
              <w:jc w:val="both"/>
              <w:rPr>
                <w:rFonts w:ascii="Arial" w:hAnsi="Arial" w:cs="Arial"/>
                <w:sz w:val="24"/>
                <w:szCs w:val="24"/>
              </w:rPr>
            </w:pPr>
            <w:r w:rsidRPr="00590F33">
              <w:rPr>
                <w:rFonts w:ascii="Arial" w:hAnsi="Arial" w:cs="Arial"/>
                <w:sz w:val="24"/>
                <w:szCs w:val="24"/>
              </w:rPr>
              <w:t>Labour relations must be viewed as a vital part of management systems and techniques. They should not be viewed as something apart from management. Management practices often affect any changes in labour relations within organisations. For this reason, approaches to industrial relat</w:t>
            </w:r>
            <w:bookmarkStart w:id="0" w:name="_GoBack"/>
            <w:bookmarkEnd w:id="0"/>
            <w:r w:rsidRPr="00590F33">
              <w:rPr>
                <w:rFonts w:ascii="Arial" w:hAnsi="Arial" w:cs="Arial"/>
                <w:sz w:val="24"/>
                <w:szCs w:val="24"/>
              </w:rPr>
              <w:t>ions must be understood through the background of theories and practices which relate to the management of enterprises and organisational</w:t>
            </w:r>
            <w:r w:rsidR="00A146CA">
              <w:rPr>
                <w:rFonts w:ascii="Arial" w:hAnsi="Arial" w:cs="Arial"/>
                <w:sz w:val="24"/>
                <w:szCs w:val="24"/>
              </w:rPr>
              <w:t xml:space="preserve"> </w:t>
            </w:r>
            <w:r w:rsidRPr="00590F33">
              <w:rPr>
                <w:rFonts w:ascii="Arial" w:hAnsi="Arial" w:cs="Arial"/>
                <w:sz w:val="24"/>
                <w:szCs w:val="24"/>
              </w:rPr>
              <w:t xml:space="preserve">behaviour. At present, the trend in human resource management and human relations is to give more emphasis to employee involvement, agreeable employer-employee relations and processes </w:t>
            </w:r>
            <w:r w:rsidR="00A146CA" w:rsidRPr="00590F33">
              <w:rPr>
                <w:rFonts w:ascii="Arial" w:hAnsi="Arial" w:cs="Arial"/>
                <w:sz w:val="24"/>
                <w:szCs w:val="24"/>
              </w:rPr>
              <w:t>and</w:t>
            </w:r>
            <w:r w:rsidRPr="00590F33">
              <w:rPr>
                <w:rFonts w:ascii="Arial" w:hAnsi="Arial" w:cs="Arial"/>
                <w:sz w:val="24"/>
                <w:szCs w:val="24"/>
              </w:rPr>
              <w:t xml:space="preserve"> on practices that encourage them.</w:t>
            </w:r>
            <w:r w:rsidR="002478C4" w:rsidRPr="00590F33">
              <w:rPr>
                <w:rFonts w:ascii="Arial" w:hAnsi="Arial" w:cs="Arial"/>
                <w:sz w:val="24"/>
                <w:szCs w:val="24"/>
              </w:rPr>
              <w:tab/>
            </w:r>
          </w:p>
          <w:p w14:paraId="4294C292" w14:textId="0FB31FAD" w:rsidR="00901C9F" w:rsidRPr="003F6272" w:rsidRDefault="00901C9F" w:rsidP="00590F33">
            <w:pPr>
              <w:spacing w:line="360" w:lineRule="auto"/>
              <w:ind w:left="306" w:hanging="284"/>
              <w:jc w:val="both"/>
              <w:rPr>
                <w:rFonts w:ascii="Arial" w:hAnsi="Arial" w:cs="Arial"/>
                <w:b/>
                <w:sz w:val="24"/>
                <w:szCs w:val="24"/>
              </w:rPr>
            </w:pPr>
          </w:p>
          <w:p w14:paraId="249B9500" w14:textId="46BE89B2" w:rsidR="00A146CA" w:rsidRDefault="00A146CA" w:rsidP="00A146CA">
            <w:pPr>
              <w:spacing w:line="360" w:lineRule="auto"/>
              <w:jc w:val="both"/>
              <w:rPr>
                <w:rFonts w:ascii="Arial" w:hAnsi="Arial" w:cs="Arial"/>
                <w:sz w:val="24"/>
                <w:szCs w:val="24"/>
              </w:rPr>
            </w:pPr>
            <w:r>
              <w:t xml:space="preserve"> </w:t>
            </w:r>
            <w:r w:rsidRPr="00A146CA">
              <w:rPr>
                <w:rFonts w:ascii="Arial" w:hAnsi="Arial" w:cs="Arial"/>
                <w:sz w:val="24"/>
                <w:szCs w:val="24"/>
              </w:rPr>
              <w:t>‘Industrial relations’ is a term that refers to all relationships between all parties concerned with industry</w:t>
            </w:r>
            <w:r>
              <w:rPr>
                <w:rFonts w:ascii="Arial" w:hAnsi="Arial" w:cs="Arial"/>
                <w:sz w:val="24"/>
                <w:szCs w:val="24"/>
              </w:rPr>
              <w:t xml:space="preserve"> such as </w:t>
            </w:r>
            <w:r w:rsidRPr="00A146CA">
              <w:rPr>
                <w:rFonts w:ascii="Arial" w:hAnsi="Arial" w:cs="Arial"/>
                <w:sz w:val="24"/>
                <w:szCs w:val="24"/>
              </w:rPr>
              <w:t xml:space="preserve">workers and management representing the owners. Industrial relations </w:t>
            </w:r>
            <w:r w:rsidR="000A5FC8" w:rsidRPr="00A146CA">
              <w:rPr>
                <w:rFonts w:ascii="Arial" w:hAnsi="Arial" w:cs="Arial"/>
                <w:sz w:val="24"/>
                <w:szCs w:val="24"/>
              </w:rPr>
              <w:t>indicate</w:t>
            </w:r>
            <w:r w:rsidRPr="00A146CA">
              <w:rPr>
                <w:rFonts w:ascii="Arial" w:hAnsi="Arial" w:cs="Arial"/>
                <w:sz w:val="24"/>
                <w:szCs w:val="24"/>
              </w:rPr>
              <w:t xml:space="preserve"> a wide and complex set of </w:t>
            </w:r>
            <w:r w:rsidRPr="00A146CA">
              <w:rPr>
                <w:rFonts w:ascii="Arial" w:hAnsi="Arial" w:cs="Arial"/>
                <w:sz w:val="24"/>
                <w:szCs w:val="24"/>
              </w:rPr>
              <w:t>relationships between</w:t>
            </w:r>
            <w:r w:rsidRPr="00A146CA">
              <w:rPr>
                <w:rFonts w:ascii="Arial" w:hAnsi="Arial" w:cs="Arial"/>
                <w:sz w:val="24"/>
                <w:szCs w:val="24"/>
              </w:rPr>
              <w:t xml:space="preserve"> management and employees, management and union, unions and employees, between employees themselves </w:t>
            </w:r>
            <w:proofErr w:type="gramStart"/>
            <w:r w:rsidRPr="00A146CA">
              <w:rPr>
                <w:rFonts w:ascii="Arial" w:hAnsi="Arial" w:cs="Arial"/>
                <w:sz w:val="24"/>
                <w:szCs w:val="24"/>
              </w:rPr>
              <w:t>and also</w:t>
            </w:r>
            <w:proofErr w:type="gramEnd"/>
            <w:r w:rsidRPr="00A146CA">
              <w:rPr>
                <w:rFonts w:ascii="Arial" w:hAnsi="Arial" w:cs="Arial"/>
                <w:sz w:val="24"/>
                <w:szCs w:val="24"/>
              </w:rPr>
              <w:t xml:space="preserve"> all employees, employers and government which come out of industrial activities. </w:t>
            </w:r>
          </w:p>
          <w:p w14:paraId="199C254B" w14:textId="5FBB5E75" w:rsidR="00A146CA" w:rsidRDefault="00A146CA" w:rsidP="00A146CA">
            <w:pPr>
              <w:spacing w:line="360" w:lineRule="auto"/>
              <w:jc w:val="both"/>
              <w:rPr>
                <w:rFonts w:ascii="Arial" w:hAnsi="Arial" w:cs="Arial"/>
                <w:sz w:val="24"/>
                <w:szCs w:val="24"/>
              </w:rPr>
            </w:pPr>
            <w:r w:rsidRPr="00A146CA">
              <w:rPr>
                <w:rFonts w:ascii="Arial" w:hAnsi="Arial" w:cs="Arial"/>
                <w:sz w:val="24"/>
                <w:szCs w:val="24"/>
              </w:rPr>
              <w:t>Industrial Relations</w:t>
            </w:r>
            <w:r>
              <w:rPr>
                <w:rFonts w:ascii="Arial" w:hAnsi="Arial" w:cs="Arial"/>
                <w:sz w:val="24"/>
                <w:szCs w:val="24"/>
              </w:rPr>
              <w:t xml:space="preserve"> therefore encompasses </w:t>
            </w:r>
            <w:r w:rsidRPr="00A146CA">
              <w:rPr>
                <w:rFonts w:ascii="Arial" w:hAnsi="Arial" w:cs="Arial"/>
                <w:sz w:val="24"/>
                <w:szCs w:val="24"/>
              </w:rPr>
              <w:t xml:space="preserve">the concept of: </w:t>
            </w:r>
          </w:p>
          <w:p w14:paraId="011C6896" w14:textId="465ECD34" w:rsidR="00A146CA" w:rsidRPr="00A146CA" w:rsidRDefault="00A146CA" w:rsidP="00A146CA">
            <w:pPr>
              <w:pStyle w:val="ListParagraph"/>
              <w:numPr>
                <w:ilvl w:val="0"/>
                <w:numId w:val="43"/>
              </w:numPr>
              <w:spacing w:line="360" w:lineRule="auto"/>
              <w:jc w:val="both"/>
              <w:rPr>
                <w:rFonts w:ascii="Arial" w:hAnsi="Arial" w:cs="Arial"/>
                <w:sz w:val="24"/>
                <w:szCs w:val="24"/>
              </w:rPr>
            </w:pPr>
            <w:r w:rsidRPr="00A146CA">
              <w:rPr>
                <w:rFonts w:ascii="Arial" w:hAnsi="Arial" w:cs="Arial"/>
                <w:sz w:val="24"/>
                <w:szCs w:val="24"/>
              </w:rPr>
              <w:t xml:space="preserve">rules for employment management; </w:t>
            </w:r>
          </w:p>
          <w:p w14:paraId="01D3C264" w14:textId="4CB2D23A" w:rsidR="00A146CA" w:rsidRPr="00A146CA" w:rsidRDefault="00A146CA" w:rsidP="00A146CA">
            <w:pPr>
              <w:pStyle w:val="ListParagraph"/>
              <w:numPr>
                <w:ilvl w:val="0"/>
                <w:numId w:val="43"/>
              </w:numPr>
              <w:spacing w:line="360" w:lineRule="auto"/>
              <w:jc w:val="both"/>
              <w:rPr>
                <w:rFonts w:ascii="Arial" w:hAnsi="Arial" w:cs="Arial"/>
                <w:sz w:val="24"/>
                <w:szCs w:val="24"/>
              </w:rPr>
            </w:pPr>
            <w:r w:rsidRPr="00A146CA">
              <w:rPr>
                <w:rFonts w:ascii="Arial" w:hAnsi="Arial" w:cs="Arial"/>
                <w:sz w:val="24"/>
                <w:szCs w:val="24"/>
              </w:rPr>
              <w:lastRenderedPageBreak/>
              <w:t>methods defining those rules;</w:t>
            </w:r>
          </w:p>
          <w:p w14:paraId="1FB17D49" w14:textId="304FDB79" w:rsidR="00A146CA" w:rsidRPr="00A146CA" w:rsidRDefault="00A146CA" w:rsidP="00A146CA">
            <w:pPr>
              <w:pStyle w:val="ListParagraph"/>
              <w:numPr>
                <w:ilvl w:val="0"/>
                <w:numId w:val="43"/>
              </w:numPr>
              <w:spacing w:line="360" w:lineRule="auto"/>
              <w:jc w:val="both"/>
              <w:rPr>
                <w:rFonts w:ascii="Arial" w:hAnsi="Arial" w:cs="Arial"/>
                <w:sz w:val="24"/>
                <w:szCs w:val="24"/>
              </w:rPr>
            </w:pPr>
            <w:r w:rsidRPr="00A146CA">
              <w:rPr>
                <w:rFonts w:ascii="Arial" w:hAnsi="Arial" w:cs="Arial"/>
                <w:sz w:val="24"/>
                <w:szCs w:val="24"/>
              </w:rPr>
              <w:t xml:space="preserve">typology of those involved (employers and workers’ organisations and representatives; </w:t>
            </w:r>
          </w:p>
          <w:p w14:paraId="27BE54D9" w14:textId="0D7458A5" w:rsidR="00A146CA" w:rsidRPr="00A146CA" w:rsidRDefault="00A146CA" w:rsidP="00A146CA">
            <w:pPr>
              <w:pStyle w:val="ListParagraph"/>
              <w:numPr>
                <w:ilvl w:val="0"/>
                <w:numId w:val="43"/>
              </w:numPr>
              <w:spacing w:line="360" w:lineRule="auto"/>
              <w:jc w:val="both"/>
              <w:rPr>
                <w:rFonts w:ascii="Arial" w:hAnsi="Arial" w:cs="Arial"/>
                <w:sz w:val="24"/>
                <w:szCs w:val="24"/>
              </w:rPr>
            </w:pPr>
            <w:r w:rsidRPr="00A146CA">
              <w:rPr>
                <w:rFonts w:ascii="Arial" w:hAnsi="Arial" w:cs="Arial"/>
                <w:sz w:val="24"/>
                <w:szCs w:val="24"/>
              </w:rPr>
              <w:t xml:space="preserve">state and institutional bodies; and </w:t>
            </w:r>
          </w:p>
          <w:p w14:paraId="09A76963" w14:textId="7C5796FF" w:rsidR="00A146CA" w:rsidRDefault="00A146CA" w:rsidP="00A146CA">
            <w:pPr>
              <w:pStyle w:val="ListParagraph"/>
              <w:numPr>
                <w:ilvl w:val="0"/>
                <w:numId w:val="43"/>
              </w:numPr>
              <w:spacing w:line="360" w:lineRule="auto"/>
              <w:jc w:val="both"/>
              <w:rPr>
                <w:rFonts w:ascii="Arial" w:hAnsi="Arial" w:cs="Arial"/>
                <w:sz w:val="24"/>
                <w:szCs w:val="24"/>
              </w:rPr>
            </w:pPr>
            <w:r w:rsidRPr="00A146CA">
              <w:rPr>
                <w:rFonts w:ascii="Arial" w:hAnsi="Arial" w:cs="Arial"/>
                <w:sz w:val="24"/>
                <w:szCs w:val="24"/>
              </w:rPr>
              <w:t xml:space="preserve">processes of interaction between these entities. </w:t>
            </w:r>
          </w:p>
          <w:p w14:paraId="0DB4E91D" w14:textId="525D8617" w:rsidR="00046465" w:rsidRPr="003F6272" w:rsidRDefault="00A146CA" w:rsidP="000A5FC8">
            <w:pPr>
              <w:spacing w:line="360" w:lineRule="auto"/>
              <w:ind w:firstLine="22"/>
              <w:jc w:val="both"/>
              <w:rPr>
                <w:rFonts w:ascii="Arial" w:hAnsi="Arial" w:cs="Arial"/>
                <w:b/>
                <w:sz w:val="24"/>
                <w:szCs w:val="24"/>
              </w:rPr>
            </w:pPr>
            <w:r>
              <w:rPr>
                <w:rFonts w:ascii="Arial" w:hAnsi="Arial" w:cs="Arial"/>
                <w:sz w:val="24"/>
                <w:szCs w:val="24"/>
              </w:rPr>
              <w:t>T</w:t>
            </w:r>
            <w:r w:rsidRPr="00A146CA">
              <w:rPr>
                <w:rFonts w:ascii="Arial" w:hAnsi="Arial" w:cs="Arial"/>
                <w:sz w:val="24"/>
                <w:szCs w:val="24"/>
              </w:rPr>
              <w:t>here are four main parties that are actively associated with industrial relations systems. These are management, workers, organisations of workers and management, and of course, the state. When using the term Industrial Relations, which refers to the relationship between two organised parties, workers can better represent employees and employers regarding matters of collective interests. Securing the highest level of mutual understanding and goodwill between several interests that contribute to production and service activities is the main aim of industrial relations. It relies especially on fair dealings and good working conditions, a friendly atmosphere, high standard of living and the spirit of working together for a common cause, so all these must be developed. Industrial relations can be looked at as an art form, the art of living together for the purpose of services and/or production.</w:t>
            </w:r>
          </w:p>
          <w:p w14:paraId="69E7F229" w14:textId="120F7639" w:rsidR="00590E11" w:rsidRPr="003F6272" w:rsidRDefault="00590E11" w:rsidP="00A06542">
            <w:pPr>
              <w:rPr>
                <w:b/>
              </w:rPr>
            </w:pPr>
          </w:p>
        </w:tc>
      </w:tr>
    </w:tbl>
    <w:p w14:paraId="19E34C4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1CEF044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9522D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264"/>
        <w:gridCol w:w="1134"/>
        <w:gridCol w:w="2358"/>
      </w:tblGrid>
      <w:tr w:rsidR="00405895" w:rsidRPr="00B0415E" w14:paraId="1D08F00C" w14:textId="77777777" w:rsidTr="008F19CC">
        <w:tc>
          <w:tcPr>
            <w:tcW w:w="2260" w:type="dxa"/>
            <w:shd w:val="clear" w:color="auto" w:fill="D9D9D9" w:themeFill="background1" w:themeFillShade="D9"/>
          </w:tcPr>
          <w:p w14:paraId="7B655489" w14:textId="77777777" w:rsidR="00405895" w:rsidRPr="00B0415E" w:rsidRDefault="00405895" w:rsidP="00A851DA">
            <w:pPr>
              <w:rPr>
                <w:rFonts w:cs="Bliss-Regular"/>
                <w:color w:val="000000"/>
              </w:rPr>
            </w:pPr>
            <w:r w:rsidRPr="00B0415E">
              <w:rPr>
                <w:rFonts w:cs="Bliss-Regular"/>
                <w:color w:val="000000"/>
              </w:rPr>
              <w:t>Student Signature</w:t>
            </w:r>
          </w:p>
        </w:tc>
        <w:tc>
          <w:tcPr>
            <w:tcW w:w="3264" w:type="dxa"/>
          </w:tcPr>
          <w:p w14:paraId="7968F6D7" w14:textId="5C00C3FD" w:rsidR="00405895" w:rsidRPr="00B0415E" w:rsidRDefault="00590E11" w:rsidP="00A851DA">
            <w:pPr>
              <w:rPr>
                <w:rFonts w:cs="Bliss-Regular"/>
                <w:color w:val="000000"/>
              </w:rPr>
            </w:pPr>
            <w:r>
              <w:rPr>
                <w:rFonts w:cs="Bliss-Regular"/>
                <w:color w:val="000000"/>
              </w:rPr>
              <w:t xml:space="preserve">Alison Bell </w:t>
            </w:r>
          </w:p>
        </w:tc>
        <w:tc>
          <w:tcPr>
            <w:tcW w:w="1134" w:type="dxa"/>
            <w:shd w:val="clear" w:color="auto" w:fill="D9D9D9" w:themeFill="background1" w:themeFillShade="D9"/>
          </w:tcPr>
          <w:p w14:paraId="4AD285AC" w14:textId="77777777" w:rsidR="00405895" w:rsidRPr="00B0415E" w:rsidRDefault="00405895" w:rsidP="00A851DA">
            <w:pPr>
              <w:rPr>
                <w:rFonts w:cs="Bliss-Regular"/>
                <w:color w:val="000000"/>
              </w:rPr>
            </w:pPr>
            <w:r w:rsidRPr="00B0415E">
              <w:rPr>
                <w:rFonts w:cs="Bliss-Regular"/>
                <w:color w:val="000000"/>
              </w:rPr>
              <w:t>Date</w:t>
            </w:r>
          </w:p>
        </w:tc>
        <w:tc>
          <w:tcPr>
            <w:tcW w:w="2358" w:type="dxa"/>
          </w:tcPr>
          <w:p w14:paraId="095F0329" w14:textId="20198C99" w:rsidR="00405895" w:rsidRPr="00B0415E" w:rsidRDefault="000A5FC8" w:rsidP="00A851DA">
            <w:pPr>
              <w:rPr>
                <w:rFonts w:cs="Bliss-Regular"/>
                <w:color w:val="000000"/>
              </w:rPr>
            </w:pPr>
            <w:r>
              <w:rPr>
                <w:rFonts w:cs="Bliss-Regular"/>
                <w:color w:val="000000"/>
              </w:rPr>
              <w:t>13.01.19</w:t>
            </w:r>
          </w:p>
        </w:tc>
      </w:tr>
    </w:tbl>
    <w:p w14:paraId="0DEC5A7C" w14:textId="77777777" w:rsidR="00A851DA" w:rsidRPr="00B0415E" w:rsidRDefault="00A851DA" w:rsidP="00A851DA">
      <w:pPr>
        <w:rPr>
          <w:rFonts w:cs="Bliss-Regular"/>
          <w:color w:val="000000"/>
          <w:lang w:val="en-US"/>
        </w:rPr>
      </w:pPr>
    </w:p>
    <w:p w14:paraId="3F57F26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EDDFA52" w14:textId="77777777" w:rsidTr="00B0415E">
        <w:trPr>
          <w:trHeight w:val="249"/>
        </w:trPr>
        <w:tc>
          <w:tcPr>
            <w:tcW w:w="4621" w:type="dxa"/>
            <w:shd w:val="clear" w:color="auto" w:fill="D9D9D9" w:themeFill="background1" w:themeFillShade="D9"/>
          </w:tcPr>
          <w:p w14:paraId="2BFC4652" w14:textId="77777777" w:rsidR="00503D7E" w:rsidRPr="00B0415E" w:rsidRDefault="00503D7E" w:rsidP="00503D7E">
            <w:pPr>
              <w:rPr>
                <w:b/>
                <w:color w:val="002060"/>
              </w:rPr>
            </w:pPr>
            <w:r w:rsidRPr="00B0415E">
              <w:rPr>
                <w:b/>
                <w:color w:val="002060"/>
              </w:rPr>
              <w:t>Total Marks</w:t>
            </w:r>
          </w:p>
        </w:tc>
        <w:tc>
          <w:tcPr>
            <w:tcW w:w="4621" w:type="dxa"/>
          </w:tcPr>
          <w:p w14:paraId="082281E6" w14:textId="77777777" w:rsidR="00503D7E" w:rsidRPr="00B0415E" w:rsidRDefault="00503D7E" w:rsidP="00503D7E">
            <w:pPr>
              <w:rPr>
                <w:rFonts w:cs="Times New Roman"/>
                <w:szCs w:val="32"/>
              </w:rPr>
            </w:pPr>
          </w:p>
        </w:tc>
      </w:tr>
      <w:tr w:rsidR="00503D7E" w:rsidRPr="00B0415E" w14:paraId="59D44EA6" w14:textId="77777777" w:rsidTr="00B0415E">
        <w:tc>
          <w:tcPr>
            <w:tcW w:w="4621" w:type="dxa"/>
            <w:shd w:val="clear" w:color="auto" w:fill="D9D9D9" w:themeFill="background1" w:themeFillShade="D9"/>
          </w:tcPr>
          <w:p w14:paraId="14D8E43F" w14:textId="77777777" w:rsidR="00503D7E" w:rsidRPr="00B0415E" w:rsidRDefault="00503D7E" w:rsidP="00503D7E">
            <w:pPr>
              <w:rPr>
                <w:b/>
                <w:color w:val="002060"/>
              </w:rPr>
            </w:pPr>
            <w:r w:rsidRPr="00B0415E">
              <w:rPr>
                <w:b/>
                <w:color w:val="002060"/>
              </w:rPr>
              <w:t>Marks Obtained</w:t>
            </w:r>
          </w:p>
        </w:tc>
        <w:tc>
          <w:tcPr>
            <w:tcW w:w="4621" w:type="dxa"/>
          </w:tcPr>
          <w:p w14:paraId="5FB9112A" w14:textId="77777777" w:rsidR="00503D7E" w:rsidRPr="00B0415E" w:rsidRDefault="00503D7E" w:rsidP="00503D7E">
            <w:pPr>
              <w:rPr>
                <w:rFonts w:cs="Times New Roman"/>
                <w:szCs w:val="32"/>
              </w:rPr>
            </w:pPr>
          </w:p>
        </w:tc>
      </w:tr>
      <w:tr w:rsidR="00503D7E" w:rsidRPr="00B0415E" w14:paraId="365AF4C3" w14:textId="77777777" w:rsidTr="00B0415E">
        <w:tc>
          <w:tcPr>
            <w:tcW w:w="4621" w:type="dxa"/>
            <w:shd w:val="clear" w:color="auto" w:fill="D9D9D9" w:themeFill="background1" w:themeFillShade="D9"/>
          </w:tcPr>
          <w:p w14:paraId="40DA20B4" w14:textId="77777777" w:rsidR="00503D7E" w:rsidRPr="00B0415E" w:rsidRDefault="00B0415E" w:rsidP="00503D7E">
            <w:pPr>
              <w:rPr>
                <w:b/>
                <w:color w:val="002060"/>
              </w:rPr>
            </w:pPr>
            <w:r w:rsidRPr="00B0415E">
              <w:rPr>
                <w:b/>
                <w:color w:val="002060"/>
              </w:rPr>
              <w:t>Percentage / Grade</w:t>
            </w:r>
          </w:p>
        </w:tc>
        <w:tc>
          <w:tcPr>
            <w:tcW w:w="4621" w:type="dxa"/>
          </w:tcPr>
          <w:p w14:paraId="0B257089" w14:textId="77777777" w:rsidR="00503D7E" w:rsidRPr="00B0415E" w:rsidRDefault="00503D7E" w:rsidP="00503D7E">
            <w:pPr>
              <w:rPr>
                <w:rFonts w:cs="Times New Roman"/>
                <w:szCs w:val="32"/>
              </w:rPr>
            </w:pPr>
          </w:p>
        </w:tc>
      </w:tr>
    </w:tbl>
    <w:p w14:paraId="2919A7C0" w14:textId="77777777" w:rsidR="00EA30AB" w:rsidRPr="00B0415E" w:rsidRDefault="00EA30AB" w:rsidP="00653481">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6F712" w14:textId="77777777" w:rsidR="008B2807" w:rsidRDefault="008B2807" w:rsidP="00CB4D0A">
      <w:pPr>
        <w:spacing w:after="0" w:line="240" w:lineRule="auto"/>
      </w:pPr>
      <w:r>
        <w:separator/>
      </w:r>
    </w:p>
  </w:endnote>
  <w:endnote w:type="continuationSeparator" w:id="0">
    <w:p w14:paraId="5150F138" w14:textId="77777777" w:rsidR="008B2807" w:rsidRDefault="008B28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E1342" w14:textId="77777777" w:rsidR="008B2807" w:rsidRDefault="008B2807" w:rsidP="00CB4D0A">
      <w:pPr>
        <w:spacing w:after="0" w:line="240" w:lineRule="auto"/>
      </w:pPr>
      <w:r>
        <w:separator/>
      </w:r>
    </w:p>
  </w:footnote>
  <w:footnote w:type="continuationSeparator" w:id="0">
    <w:p w14:paraId="531E64A9" w14:textId="77777777" w:rsidR="008B2807" w:rsidRDefault="008B280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3BA73" w14:textId="77777777" w:rsidR="00D3448B" w:rsidRDefault="00D3448B" w:rsidP="0074335C">
    <w:pPr>
      <w:spacing w:after="0" w:line="360" w:lineRule="auto"/>
      <w:jc w:val="right"/>
    </w:pPr>
    <w:r>
      <w:t xml:space="preserve">Alison Bell </w:t>
    </w:r>
  </w:p>
  <w:p w14:paraId="055499FC" w14:textId="77777777" w:rsidR="00D3448B" w:rsidRDefault="00D3448B" w:rsidP="0074335C">
    <w:pPr>
      <w:spacing w:after="0" w:line="360" w:lineRule="auto"/>
      <w:jc w:val="right"/>
    </w:pPr>
    <w:r>
      <w:t>23125</w:t>
    </w:r>
  </w:p>
  <w:p w14:paraId="19A4019C" w14:textId="44991D54" w:rsidR="00D3448B" w:rsidRDefault="00D3448B" w:rsidP="0074335C">
    <w:pPr>
      <w:spacing w:after="0" w:line="360" w:lineRule="auto"/>
      <w:jc w:val="right"/>
    </w:pPr>
    <w:r>
      <w:t xml:space="preserve">Assignment </w:t>
    </w:r>
    <w:r w:rsidR="005B0B53">
      <w:t>1</w:t>
    </w:r>
    <w:r w:rsidR="00A06542">
      <w:t>1</w:t>
    </w:r>
  </w:p>
  <w:p w14:paraId="28C94165" w14:textId="43DE85D4" w:rsidR="00D3448B" w:rsidRDefault="00D3448B" w:rsidP="0074335C">
    <w:pPr>
      <w:pStyle w:val="Head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t>7</w:t>
    </w:r>
    <w:r>
      <w:rPr>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0071"/>
    <w:multiLevelType w:val="hybridMultilevel"/>
    <w:tmpl w:val="F6FE12F4"/>
    <w:lvl w:ilvl="0" w:tplc="72CA1DDA">
      <w:start w:val="5"/>
      <w:numFmt w:val="decimal"/>
      <w:lvlText w:val="%1."/>
      <w:lvlJc w:val="left"/>
      <w:pPr>
        <w:tabs>
          <w:tab w:val="num" w:pos="435"/>
        </w:tabs>
        <w:ind w:left="435" w:hanging="360"/>
      </w:pPr>
      <w:rPr>
        <w:rFonts w:hint="default"/>
      </w:rPr>
    </w:lvl>
    <w:lvl w:ilvl="1" w:tplc="B3BA6BAC">
      <w:numFmt w:val="none"/>
      <w:lvlText w:val=""/>
      <w:lvlJc w:val="left"/>
      <w:pPr>
        <w:tabs>
          <w:tab w:val="num" w:pos="360"/>
        </w:tabs>
      </w:pPr>
    </w:lvl>
    <w:lvl w:ilvl="2" w:tplc="FE8A9876">
      <w:numFmt w:val="none"/>
      <w:lvlText w:val=""/>
      <w:lvlJc w:val="left"/>
      <w:pPr>
        <w:tabs>
          <w:tab w:val="num" w:pos="360"/>
        </w:tabs>
      </w:pPr>
    </w:lvl>
    <w:lvl w:ilvl="3" w:tplc="6BFE9038">
      <w:numFmt w:val="none"/>
      <w:lvlText w:val=""/>
      <w:lvlJc w:val="left"/>
      <w:pPr>
        <w:tabs>
          <w:tab w:val="num" w:pos="360"/>
        </w:tabs>
      </w:pPr>
    </w:lvl>
    <w:lvl w:ilvl="4" w:tplc="4B9E62F0">
      <w:numFmt w:val="none"/>
      <w:lvlText w:val=""/>
      <w:lvlJc w:val="left"/>
      <w:pPr>
        <w:tabs>
          <w:tab w:val="num" w:pos="360"/>
        </w:tabs>
      </w:pPr>
    </w:lvl>
    <w:lvl w:ilvl="5" w:tplc="EC60D31A">
      <w:numFmt w:val="none"/>
      <w:lvlText w:val=""/>
      <w:lvlJc w:val="left"/>
      <w:pPr>
        <w:tabs>
          <w:tab w:val="num" w:pos="360"/>
        </w:tabs>
      </w:pPr>
    </w:lvl>
    <w:lvl w:ilvl="6" w:tplc="33C42D6C">
      <w:numFmt w:val="none"/>
      <w:lvlText w:val=""/>
      <w:lvlJc w:val="left"/>
      <w:pPr>
        <w:tabs>
          <w:tab w:val="num" w:pos="360"/>
        </w:tabs>
      </w:pPr>
    </w:lvl>
    <w:lvl w:ilvl="7" w:tplc="ECA4D57E">
      <w:numFmt w:val="none"/>
      <w:lvlText w:val=""/>
      <w:lvlJc w:val="left"/>
      <w:pPr>
        <w:tabs>
          <w:tab w:val="num" w:pos="360"/>
        </w:tabs>
      </w:pPr>
    </w:lvl>
    <w:lvl w:ilvl="8" w:tplc="CCBCBE50">
      <w:numFmt w:val="none"/>
      <w:lvlText w:val=""/>
      <w:lvlJc w:val="left"/>
      <w:pPr>
        <w:tabs>
          <w:tab w:val="num" w:pos="360"/>
        </w:tabs>
      </w:pPr>
    </w:lvl>
  </w:abstractNum>
  <w:abstractNum w:abstractNumId="1" w15:restartNumberingAfterBreak="0">
    <w:nsid w:val="007D717F"/>
    <w:multiLevelType w:val="hybridMultilevel"/>
    <w:tmpl w:val="55AC1E1A"/>
    <w:lvl w:ilvl="0" w:tplc="9E28DF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322E0D"/>
    <w:multiLevelType w:val="hybridMultilevel"/>
    <w:tmpl w:val="CC50D51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1530A0"/>
    <w:multiLevelType w:val="hybridMultilevel"/>
    <w:tmpl w:val="A298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A5D50"/>
    <w:multiLevelType w:val="hybridMultilevel"/>
    <w:tmpl w:val="A00EB858"/>
    <w:lvl w:ilvl="0" w:tplc="C2361F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62C72"/>
    <w:multiLevelType w:val="hybridMultilevel"/>
    <w:tmpl w:val="8A402A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08804F82"/>
    <w:multiLevelType w:val="hybridMultilevel"/>
    <w:tmpl w:val="F878A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817847"/>
    <w:multiLevelType w:val="hybridMultilevel"/>
    <w:tmpl w:val="12746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0D086F"/>
    <w:multiLevelType w:val="hybridMultilevel"/>
    <w:tmpl w:val="60EC9DE2"/>
    <w:lvl w:ilvl="0" w:tplc="34645C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38935B0"/>
    <w:multiLevelType w:val="hybridMultilevel"/>
    <w:tmpl w:val="BF26B910"/>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B41C78"/>
    <w:multiLevelType w:val="hybridMultilevel"/>
    <w:tmpl w:val="0B40F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207FE5"/>
    <w:multiLevelType w:val="hybridMultilevel"/>
    <w:tmpl w:val="8EFE4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66709A"/>
    <w:multiLevelType w:val="hybridMultilevel"/>
    <w:tmpl w:val="B8B45D76"/>
    <w:lvl w:ilvl="0" w:tplc="AB626344">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1AD060BF"/>
    <w:multiLevelType w:val="hybridMultilevel"/>
    <w:tmpl w:val="4C1E79DE"/>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EB41F4"/>
    <w:multiLevelType w:val="hybridMultilevel"/>
    <w:tmpl w:val="DF569D4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1FB35F67"/>
    <w:multiLevelType w:val="hybridMultilevel"/>
    <w:tmpl w:val="6710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260966"/>
    <w:multiLevelType w:val="hybridMultilevel"/>
    <w:tmpl w:val="9EA821B8"/>
    <w:lvl w:ilvl="0" w:tplc="EEC823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6F3D86"/>
    <w:multiLevelType w:val="hybridMultilevel"/>
    <w:tmpl w:val="DDA46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524230"/>
    <w:multiLevelType w:val="multilevel"/>
    <w:tmpl w:val="ED3CCA76"/>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26816F35"/>
    <w:multiLevelType w:val="hybridMultilevel"/>
    <w:tmpl w:val="39E42924"/>
    <w:lvl w:ilvl="0" w:tplc="55E486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7B1777F"/>
    <w:multiLevelType w:val="hybridMultilevel"/>
    <w:tmpl w:val="0B40F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156937"/>
    <w:multiLevelType w:val="hybridMultilevel"/>
    <w:tmpl w:val="C24EDA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B524B0"/>
    <w:multiLevelType w:val="hybridMultilevel"/>
    <w:tmpl w:val="4520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E105DD"/>
    <w:multiLevelType w:val="hybridMultilevel"/>
    <w:tmpl w:val="25489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46190C"/>
    <w:multiLevelType w:val="hybridMultilevel"/>
    <w:tmpl w:val="BFBAEB0E"/>
    <w:lvl w:ilvl="0" w:tplc="3474AB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493CD3"/>
    <w:multiLevelType w:val="hybridMultilevel"/>
    <w:tmpl w:val="84EE1150"/>
    <w:lvl w:ilvl="0" w:tplc="E6DE634E">
      <w:start w:val="1"/>
      <w:numFmt w:val="lowerRoman"/>
      <w:lvlText w:val="%1."/>
      <w:lvlJc w:val="left"/>
      <w:pPr>
        <w:ind w:left="1080" w:hanging="720"/>
      </w:pPr>
      <w:rPr>
        <w:rFonts w:hint="default"/>
      </w:rPr>
    </w:lvl>
    <w:lvl w:ilvl="1" w:tplc="7DC80972">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E63A8E"/>
    <w:multiLevelType w:val="hybridMultilevel"/>
    <w:tmpl w:val="5412A026"/>
    <w:lvl w:ilvl="0" w:tplc="139CCCBE">
      <w:start w:val="1"/>
      <w:numFmt w:val="lowerLetter"/>
      <w:lvlText w:val="%1."/>
      <w:lvlJc w:val="left"/>
      <w:pPr>
        <w:ind w:left="1845" w:hanging="405"/>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A2B26A3"/>
    <w:multiLevelType w:val="hybridMultilevel"/>
    <w:tmpl w:val="33F49120"/>
    <w:lvl w:ilvl="0" w:tplc="EA4862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C9188B"/>
    <w:multiLevelType w:val="hybridMultilevel"/>
    <w:tmpl w:val="79E8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7024C9"/>
    <w:multiLevelType w:val="hybridMultilevel"/>
    <w:tmpl w:val="D28E3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9303CF"/>
    <w:multiLevelType w:val="hybridMultilevel"/>
    <w:tmpl w:val="ABD23DBA"/>
    <w:lvl w:ilvl="0" w:tplc="08090003">
      <w:start w:val="1"/>
      <w:numFmt w:val="bullet"/>
      <w:lvlText w:val="o"/>
      <w:lvlJc w:val="left"/>
      <w:pPr>
        <w:ind w:left="2585" w:hanging="360"/>
      </w:pPr>
      <w:rPr>
        <w:rFonts w:ascii="Courier New" w:hAnsi="Courier New" w:cs="Courier New" w:hint="default"/>
      </w:rPr>
    </w:lvl>
    <w:lvl w:ilvl="1" w:tplc="08090003" w:tentative="1">
      <w:start w:val="1"/>
      <w:numFmt w:val="bullet"/>
      <w:lvlText w:val="o"/>
      <w:lvlJc w:val="left"/>
      <w:pPr>
        <w:ind w:left="3305" w:hanging="360"/>
      </w:pPr>
      <w:rPr>
        <w:rFonts w:ascii="Courier New" w:hAnsi="Courier New" w:cs="Courier New" w:hint="default"/>
      </w:rPr>
    </w:lvl>
    <w:lvl w:ilvl="2" w:tplc="08090005" w:tentative="1">
      <w:start w:val="1"/>
      <w:numFmt w:val="bullet"/>
      <w:lvlText w:val=""/>
      <w:lvlJc w:val="left"/>
      <w:pPr>
        <w:ind w:left="4025" w:hanging="360"/>
      </w:pPr>
      <w:rPr>
        <w:rFonts w:ascii="Wingdings" w:hAnsi="Wingdings" w:hint="default"/>
      </w:rPr>
    </w:lvl>
    <w:lvl w:ilvl="3" w:tplc="08090001" w:tentative="1">
      <w:start w:val="1"/>
      <w:numFmt w:val="bullet"/>
      <w:lvlText w:val=""/>
      <w:lvlJc w:val="left"/>
      <w:pPr>
        <w:ind w:left="4745" w:hanging="360"/>
      </w:pPr>
      <w:rPr>
        <w:rFonts w:ascii="Symbol" w:hAnsi="Symbol" w:hint="default"/>
      </w:rPr>
    </w:lvl>
    <w:lvl w:ilvl="4" w:tplc="08090003" w:tentative="1">
      <w:start w:val="1"/>
      <w:numFmt w:val="bullet"/>
      <w:lvlText w:val="o"/>
      <w:lvlJc w:val="left"/>
      <w:pPr>
        <w:ind w:left="5465" w:hanging="360"/>
      </w:pPr>
      <w:rPr>
        <w:rFonts w:ascii="Courier New" w:hAnsi="Courier New" w:cs="Courier New" w:hint="default"/>
      </w:rPr>
    </w:lvl>
    <w:lvl w:ilvl="5" w:tplc="08090005" w:tentative="1">
      <w:start w:val="1"/>
      <w:numFmt w:val="bullet"/>
      <w:lvlText w:val=""/>
      <w:lvlJc w:val="left"/>
      <w:pPr>
        <w:ind w:left="6185" w:hanging="360"/>
      </w:pPr>
      <w:rPr>
        <w:rFonts w:ascii="Wingdings" w:hAnsi="Wingdings" w:hint="default"/>
      </w:rPr>
    </w:lvl>
    <w:lvl w:ilvl="6" w:tplc="08090001" w:tentative="1">
      <w:start w:val="1"/>
      <w:numFmt w:val="bullet"/>
      <w:lvlText w:val=""/>
      <w:lvlJc w:val="left"/>
      <w:pPr>
        <w:ind w:left="6905" w:hanging="360"/>
      </w:pPr>
      <w:rPr>
        <w:rFonts w:ascii="Symbol" w:hAnsi="Symbol" w:hint="default"/>
      </w:rPr>
    </w:lvl>
    <w:lvl w:ilvl="7" w:tplc="08090003" w:tentative="1">
      <w:start w:val="1"/>
      <w:numFmt w:val="bullet"/>
      <w:lvlText w:val="o"/>
      <w:lvlJc w:val="left"/>
      <w:pPr>
        <w:ind w:left="7625" w:hanging="360"/>
      </w:pPr>
      <w:rPr>
        <w:rFonts w:ascii="Courier New" w:hAnsi="Courier New" w:cs="Courier New" w:hint="default"/>
      </w:rPr>
    </w:lvl>
    <w:lvl w:ilvl="8" w:tplc="08090005" w:tentative="1">
      <w:start w:val="1"/>
      <w:numFmt w:val="bullet"/>
      <w:lvlText w:val=""/>
      <w:lvlJc w:val="left"/>
      <w:pPr>
        <w:ind w:left="8345" w:hanging="360"/>
      </w:pPr>
      <w:rPr>
        <w:rFonts w:ascii="Wingdings" w:hAnsi="Wingdings" w:hint="default"/>
      </w:rPr>
    </w:lvl>
  </w:abstractNum>
  <w:abstractNum w:abstractNumId="32" w15:restartNumberingAfterBreak="0">
    <w:nsid w:val="571E501B"/>
    <w:multiLevelType w:val="hybridMultilevel"/>
    <w:tmpl w:val="2F8EE1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5D414AE4"/>
    <w:multiLevelType w:val="hybridMultilevel"/>
    <w:tmpl w:val="16B8F7CC"/>
    <w:lvl w:ilvl="0" w:tplc="E98EA2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D2122C"/>
    <w:multiLevelType w:val="hybridMultilevel"/>
    <w:tmpl w:val="AF329B2A"/>
    <w:lvl w:ilvl="0" w:tplc="9E28DF9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4464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897745"/>
    <w:multiLevelType w:val="hybridMultilevel"/>
    <w:tmpl w:val="C61801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560263"/>
    <w:multiLevelType w:val="hybridMultilevel"/>
    <w:tmpl w:val="8DF44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C84C59"/>
    <w:multiLevelType w:val="hybridMultilevel"/>
    <w:tmpl w:val="430A4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6E1BD1"/>
    <w:multiLevelType w:val="multilevel"/>
    <w:tmpl w:val="A3043EBA"/>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AF5684F"/>
    <w:multiLevelType w:val="hybridMultilevel"/>
    <w:tmpl w:val="F36060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3F5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D8A767E"/>
    <w:multiLevelType w:val="hybridMultilevel"/>
    <w:tmpl w:val="28521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552917"/>
    <w:multiLevelType w:val="hybridMultilevel"/>
    <w:tmpl w:val="A4142574"/>
    <w:lvl w:ilvl="0" w:tplc="00C02F4A">
      <w:start w:val="1"/>
      <w:numFmt w:val="decimal"/>
      <w:lvlText w:val="%1)"/>
      <w:lvlJc w:val="left"/>
      <w:pPr>
        <w:ind w:left="382" w:hanging="360"/>
      </w:pPr>
      <w:rPr>
        <w:rFonts w:hint="default"/>
      </w:rPr>
    </w:lvl>
    <w:lvl w:ilvl="1" w:tplc="08090019" w:tentative="1">
      <w:start w:val="1"/>
      <w:numFmt w:val="lowerLetter"/>
      <w:lvlText w:val="%2."/>
      <w:lvlJc w:val="left"/>
      <w:pPr>
        <w:ind w:left="1102" w:hanging="360"/>
      </w:pPr>
    </w:lvl>
    <w:lvl w:ilvl="2" w:tplc="0809001B" w:tentative="1">
      <w:start w:val="1"/>
      <w:numFmt w:val="lowerRoman"/>
      <w:lvlText w:val="%3."/>
      <w:lvlJc w:val="right"/>
      <w:pPr>
        <w:ind w:left="1822" w:hanging="180"/>
      </w:pPr>
    </w:lvl>
    <w:lvl w:ilvl="3" w:tplc="0809000F" w:tentative="1">
      <w:start w:val="1"/>
      <w:numFmt w:val="decimal"/>
      <w:lvlText w:val="%4."/>
      <w:lvlJc w:val="left"/>
      <w:pPr>
        <w:ind w:left="2542" w:hanging="360"/>
      </w:pPr>
    </w:lvl>
    <w:lvl w:ilvl="4" w:tplc="08090019" w:tentative="1">
      <w:start w:val="1"/>
      <w:numFmt w:val="lowerLetter"/>
      <w:lvlText w:val="%5."/>
      <w:lvlJc w:val="left"/>
      <w:pPr>
        <w:ind w:left="3262" w:hanging="360"/>
      </w:pPr>
    </w:lvl>
    <w:lvl w:ilvl="5" w:tplc="0809001B" w:tentative="1">
      <w:start w:val="1"/>
      <w:numFmt w:val="lowerRoman"/>
      <w:lvlText w:val="%6."/>
      <w:lvlJc w:val="right"/>
      <w:pPr>
        <w:ind w:left="3982" w:hanging="180"/>
      </w:pPr>
    </w:lvl>
    <w:lvl w:ilvl="6" w:tplc="0809000F" w:tentative="1">
      <w:start w:val="1"/>
      <w:numFmt w:val="decimal"/>
      <w:lvlText w:val="%7."/>
      <w:lvlJc w:val="left"/>
      <w:pPr>
        <w:ind w:left="4702" w:hanging="360"/>
      </w:pPr>
    </w:lvl>
    <w:lvl w:ilvl="7" w:tplc="08090019" w:tentative="1">
      <w:start w:val="1"/>
      <w:numFmt w:val="lowerLetter"/>
      <w:lvlText w:val="%8."/>
      <w:lvlJc w:val="left"/>
      <w:pPr>
        <w:ind w:left="5422" w:hanging="360"/>
      </w:pPr>
    </w:lvl>
    <w:lvl w:ilvl="8" w:tplc="0809001B" w:tentative="1">
      <w:start w:val="1"/>
      <w:numFmt w:val="lowerRoman"/>
      <w:lvlText w:val="%9."/>
      <w:lvlJc w:val="right"/>
      <w:pPr>
        <w:ind w:left="6142" w:hanging="180"/>
      </w:pPr>
    </w:lvl>
  </w:abstractNum>
  <w:num w:numId="1">
    <w:abstractNumId w:val="29"/>
  </w:num>
  <w:num w:numId="2">
    <w:abstractNumId w:val="9"/>
  </w:num>
  <w:num w:numId="3">
    <w:abstractNumId w:val="36"/>
  </w:num>
  <w:num w:numId="4">
    <w:abstractNumId w:val="40"/>
  </w:num>
  <w:num w:numId="5">
    <w:abstractNumId w:val="20"/>
  </w:num>
  <w:num w:numId="6">
    <w:abstractNumId w:val="2"/>
  </w:num>
  <w:num w:numId="7">
    <w:abstractNumId w:val="21"/>
  </w:num>
  <w:num w:numId="8">
    <w:abstractNumId w:val="10"/>
  </w:num>
  <w:num w:numId="9">
    <w:abstractNumId w:val="16"/>
  </w:num>
  <w:num w:numId="10">
    <w:abstractNumId w:val="8"/>
  </w:num>
  <w:num w:numId="11">
    <w:abstractNumId w:val="33"/>
  </w:num>
  <w:num w:numId="12">
    <w:abstractNumId w:val="32"/>
  </w:num>
  <w:num w:numId="13">
    <w:abstractNumId w:val="11"/>
  </w:num>
  <w:num w:numId="14">
    <w:abstractNumId w:val="22"/>
  </w:num>
  <w:num w:numId="15">
    <w:abstractNumId w:val="15"/>
  </w:num>
  <w:num w:numId="16">
    <w:abstractNumId w:val="5"/>
  </w:num>
  <w:num w:numId="17">
    <w:abstractNumId w:val="31"/>
  </w:num>
  <w:num w:numId="18">
    <w:abstractNumId w:val="6"/>
  </w:num>
  <w:num w:numId="19">
    <w:abstractNumId w:val="27"/>
  </w:num>
  <w:num w:numId="20">
    <w:abstractNumId w:val="13"/>
  </w:num>
  <w:num w:numId="21">
    <w:abstractNumId w:val="42"/>
  </w:num>
  <w:num w:numId="22">
    <w:abstractNumId w:val="4"/>
  </w:num>
  <w:num w:numId="23">
    <w:abstractNumId w:val="17"/>
  </w:num>
  <w:num w:numId="24">
    <w:abstractNumId w:val="25"/>
  </w:num>
  <w:num w:numId="25">
    <w:abstractNumId w:val="26"/>
  </w:num>
  <w:num w:numId="26">
    <w:abstractNumId w:val="7"/>
  </w:num>
  <w:num w:numId="27">
    <w:abstractNumId w:val="43"/>
  </w:num>
  <w:num w:numId="28">
    <w:abstractNumId w:val="14"/>
  </w:num>
  <w:num w:numId="29">
    <w:abstractNumId w:val="37"/>
  </w:num>
  <w:num w:numId="30">
    <w:abstractNumId w:val="24"/>
  </w:num>
  <w:num w:numId="31">
    <w:abstractNumId w:val="38"/>
  </w:num>
  <w:num w:numId="32">
    <w:abstractNumId w:val="30"/>
  </w:num>
  <w:num w:numId="33">
    <w:abstractNumId w:val="1"/>
  </w:num>
  <w:num w:numId="34">
    <w:abstractNumId w:val="34"/>
  </w:num>
  <w:num w:numId="35">
    <w:abstractNumId w:val="19"/>
  </w:num>
  <w:num w:numId="36">
    <w:abstractNumId w:val="23"/>
  </w:num>
  <w:num w:numId="37">
    <w:abstractNumId w:val="18"/>
  </w:num>
  <w:num w:numId="38">
    <w:abstractNumId w:val="12"/>
  </w:num>
  <w:num w:numId="39">
    <w:abstractNumId w:val="35"/>
  </w:num>
  <w:num w:numId="40">
    <w:abstractNumId w:val="39"/>
  </w:num>
  <w:num w:numId="41">
    <w:abstractNumId w:val="41"/>
  </w:num>
  <w:num w:numId="42">
    <w:abstractNumId w:val="0"/>
  </w:num>
  <w:num w:numId="43">
    <w:abstractNumId w:val="3"/>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8EF"/>
    <w:rsid w:val="000079C5"/>
    <w:rsid w:val="000135CD"/>
    <w:rsid w:val="000158F9"/>
    <w:rsid w:val="000249C6"/>
    <w:rsid w:val="00027660"/>
    <w:rsid w:val="00034A2A"/>
    <w:rsid w:val="00035CDD"/>
    <w:rsid w:val="00040083"/>
    <w:rsid w:val="000449E7"/>
    <w:rsid w:val="00046465"/>
    <w:rsid w:val="00051536"/>
    <w:rsid w:val="00052B22"/>
    <w:rsid w:val="00055992"/>
    <w:rsid w:val="00072158"/>
    <w:rsid w:val="00072691"/>
    <w:rsid w:val="000820E8"/>
    <w:rsid w:val="00092772"/>
    <w:rsid w:val="000A5FC8"/>
    <w:rsid w:val="000C000D"/>
    <w:rsid w:val="00113CD3"/>
    <w:rsid w:val="001175EE"/>
    <w:rsid w:val="00133669"/>
    <w:rsid w:val="00136E85"/>
    <w:rsid w:val="0014139E"/>
    <w:rsid w:val="001528D9"/>
    <w:rsid w:val="0015357F"/>
    <w:rsid w:val="00157CF6"/>
    <w:rsid w:val="00166E9E"/>
    <w:rsid w:val="001671FA"/>
    <w:rsid w:val="00177677"/>
    <w:rsid w:val="00182416"/>
    <w:rsid w:val="00187EB4"/>
    <w:rsid w:val="001B1301"/>
    <w:rsid w:val="001E2FF8"/>
    <w:rsid w:val="001F0481"/>
    <w:rsid w:val="001F24F1"/>
    <w:rsid w:val="00200C72"/>
    <w:rsid w:val="00200C92"/>
    <w:rsid w:val="0020451E"/>
    <w:rsid w:val="00206B9D"/>
    <w:rsid w:val="00217672"/>
    <w:rsid w:val="002267C8"/>
    <w:rsid w:val="002309A8"/>
    <w:rsid w:val="0023259C"/>
    <w:rsid w:val="002419E6"/>
    <w:rsid w:val="002478C4"/>
    <w:rsid w:val="002746C0"/>
    <w:rsid w:val="00280259"/>
    <w:rsid w:val="00285DD8"/>
    <w:rsid w:val="002962F8"/>
    <w:rsid w:val="002B0BD7"/>
    <w:rsid w:val="002B573D"/>
    <w:rsid w:val="002C5CB2"/>
    <w:rsid w:val="002E7D9C"/>
    <w:rsid w:val="002F779F"/>
    <w:rsid w:val="00313A57"/>
    <w:rsid w:val="00314E03"/>
    <w:rsid w:val="0031682C"/>
    <w:rsid w:val="0033456E"/>
    <w:rsid w:val="00342BBB"/>
    <w:rsid w:val="00367B46"/>
    <w:rsid w:val="00371885"/>
    <w:rsid w:val="003732B3"/>
    <w:rsid w:val="00374FEF"/>
    <w:rsid w:val="00385D82"/>
    <w:rsid w:val="00392C9E"/>
    <w:rsid w:val="003A388D"/>
    <w:rsid w:val="003B0101"/>
    <w:rsid w:val="003B2A24"/>
    <w:rsid w:val="003E2B87"/>
    <w:rsid w:val="003F6272"/>
    <w:rsid w:val="00402786"/>
    <w:rsid w:val="00405895"/>
    <w:rsid w:val="004058DF"/>
    <w:rsid w:val="0041479B"/>
    <w:rsid w:val="00427F59"/>
    <w:rsid w:val="00440BB7"/>
    <w:rsid w:val="00443E6F"/>
    <w:rsid w:val="004442A6"/>
    <w:rsid w:val="004652D3"/>
    <w:rsid w:val="004664E4"/>
    <w:rsid w:val="00467A8F"/>
    <w:rsid w:val="00486F1A"/>
    <w:rsid w:val="00490CB9"/>
    <w:rsid w:val="004A14E2"/>
    <w:rsid w:val="004A2CE2"/>
    <w:rsid w:val="004B7A5D"/>
    <w:rsid w:val="004E3CDA"/>
    <w:rsid w:val="004F4091"/>
    <w:rsid w:val="004F4B4D"/>
    <w:rsid w:val="00501074"/>
    <w:rsid w:val="0050216D"/>
    <w:rsid w:val="00503D7E"/>
    <w:rsid w:val="0050778F"/>
    <w:rsid w:val="0051675D"/>
    <w:rsid w:val="0052350F"/>
    <w:rsid w:val="005254B5"/>
    <w:rsid w:val="00527C11"/>
    <w:rsid w:val="00535F31"/>
    <w:rsid w:val="00542AFD"/>
    <w:rsid w:val="005671C1"/>
    <w:rsid w:val="00574D64"/>
    <w:rsid w:val="005830DC"/>
    <w:rsid w:val="0058511B"/>
    <w:rsid w:val="00590E11"/>
    <w:rsid w:val="00590F33"/>
    <w:rsid w:val="00591365"/>
    <w:rsid w:val="005A2F56"/>
    <w:rsid w:val="005A6E0C"/>
    <w:rsid w:val="005B0B53"/>
    <w:rsid w:val="005B31E4"/>
    <w:rsid w:val="005B799A"/>
    <w:rsid w:val="005C3E84"/>
    <w:rsid w:val="005D14A6"/>
    <w:rsid w:val="005D5E09"/>
    <w:rsid w:val="005E7B04"/>
    <w:rsid w:val="005F5DEE"/>
    <w:rsid w:val="006034F6"/>
    <w:rsid w:val="00603635"/>
    <w:rsid w:val="00607874"/>
    <w:rsid w:val="00607E77"/>
    <w:rsid w:val="00617BB3"/>
    <w:rsid w:val="00621C0E"/>
    <w:rsid w:val="00645CDD"/>
    <w:rsid w:val="00646741"/>
    <w:rsid w:val="006505A2"/>
    <w:rsid w:val="00653481"/>
    <w:rsid w:val="00664303"/>
    <w:rsid w:val="00673A4E"/>
    <w:rsid w:val="00677430"/>
    <w:rsid w:val="006823A7"/>
    <w:rsid w:val="00687B4B"/>
    <w:rsid w:val="00687EE8"/>
    <w:rsid w:val="00691FB0"/>
    <w:rsid w:val="0069793A"/>
    <w:rsid w:val="006A4C8A"/>
    <w:rsid w:val="006B1ED7"/>
    <w:rsid w:val="006C4D77"/>
    <w:rsid w:val="00701DBB"/>
    <w:rsid w:val="0070347F"/>
    <w:rsid w:val="00706526"/>
    <w:rsid w:val="0070678E"/>
    <w:rsid w:val="0073107B"/>
    <w:rsid w:val="0074335C"/>
    <w:rsid w:val="00763D74"/>
    <w:rsid w:val="007808C1"/>
    <w:rsid w:val="007954A1"/>
    <w:rsid w:val="007C3A71"/>
    <w:rsid w:val="00807804"/>
    <w:rsid w:val="00825D74"/>
    <w:rsid w:val="00831C11"/>
    <w:rsid w:val="0086006D"/>
    <w:rsid w:val="008A60B4"/>
    <w:rsid w:val="008B2807"/>
    <w:rsid w:val="008B3C31"/>
    <w:rsid w:val="008B4CFC"/>
    <w:rsid w:val="008B64FE"/>
    <w:rsid w:val="008C05A5"/>
    <w:rsid w:val="008C5173"/>
    <w:rsid w:val="008C7C9E"/>
    <w:rsid w:val="008E1394"/>
    <w:rsid w:val="008E2970"/>
    <w:rsid w:val="008E5FEE"/>
    <w:rsid w:val="008F19CC"/>
    <w:rsid w:val="00901C9F"/>
    <w:rsid w:val="009024FA"/>
    <w:rsid w:val="00906FBD"/>
    <w:rsid w:val="009123E0"/>
    <w:rsid w:val="00923AFB"/>
    <w:rsid w:val="00925CA7"/>
    <w:rsid w:val="00931364"/>
    <w:rsid w:val="00934F3B"/>
    <w:rsid w:val="00935BF7"/>
    <w:rsid w:val="00937707"/>
    <w:rsid w:val="0095442C"/>
    <w:rsid w:val="00961FFA"/>
    <w:rsid w:val="00976B73"/>
    <w:rsid w:val="00983942"/>
    <w:rsid w:val="009A18CB"/>
    <w:rsid w:val="009C37E0"/>
    <w:rsid w:val="009D4037"/>
    <w:rsid w:val="009D45D9"/>
    <w:rsid w:val="009E41F4"/>
    <w:rsid w:val="009E7BDF"/>
    <w:rsid w:val="009F6AB8"/>
    <w:rsid w:val="00A06542"/>
    <w:rsid w:val="00A146CA"/>
    <w:rsid w:val="00A14B66"/>
    <w:rsid w:val="00A20844"/>
    <w:rsid w:val="00A4769E"/>
    <w:rsid w:val="00A56648"/>
    <w:rsid w:val="00A57DE0"/>
    <w:rsid w:val="00A65CF7"/>
    <w:rsid w:val="00A73DDD"/>
    <w:rsid w:val="00A81AB4"/>
    <w:rsid w:val="00A851DA"/>
    <w:rsid w:val="00AC3C5D"/>
    <w:rsid w:val="00AC7D5B"/>
    <w:rsid w:val="00AD6AA6"/>
    <w:rsid w:val="00AE1481"/>
    <w:rsid w:val="00AF7C35"/>
    <w:rsid w:val="00B0415E"/>
    <w:rsid w:val="00B04678"/>
    <w:rsid w:val="00B067F5"/>
    <w:rsid w:val="00B07B60"/>
    <w:rsid w:val="00B262C6"/>
    <w:rsid w:val="00B46DE7"/>
    <w:rsid w:val="00B55D77"/>
    <w:rsid w:val="00B715EE"/>
    <w:rsid w:val="00B901AE"/>
    <w:rsid w:val="00B92B0A"/>
    <w:rsid w:val="00BA4568"/>
    <w:rsid w:val="00BB7BF0"/>
    <w:rsid w:val="00BC46DF"/>
    <w:rsid w:val="00BD26B7"/>
    <w:rsid w:val="00BE197C"/>
    <w:rsid w:val="00C00472"/>
    <w:rsid w:val="00C03577"/>
    <w:rsid w:val="00C044C3"/>
    <w:rsid w:val="00C276B2"/>
    <w:rsid w:val="00C40BB0"/>
    <w:rsid w:val="00C41248"/>
    <w:rsid w:val="00C42A98"/>
    <w:rsid w:val="00C51969"/>
    <w:rsid w:val="00C53029"/>
    <w:rsid w:val="00C57E4B"/>
    <w:rsid w:val="00C65FEA"/>
    <w:rsid w:val="00C66811"/>
    <w:rsid w:val="00C70AD9"/>
    <w:rsid w:val="00C8565E"/>
    <w:rsid w:val="00C924CF"/>
    <w:rsid w:val="00CA0AC2"/>
    <w:rsid w:val="00CA3555"/>
    <w:rsid w:val="00CA357B"/>
    <w:rsid w:val="00CB4D0A"/>
    <w:rsid w:val="00CC0DD8"/>
    <w:rsid w:val="00CC2FB3"/>
    <w:rsid w:val="00CC575A"/>
    <w:rsid w:val="00CC69C5"/>
    <w:rsid w:val="00CC74AB"/>
    <w:rsid w:val="00CD5F82"/>
    <w:rsid w:val="00CF123B"/>
    <w:rsid w:val="00CF4534"/>
    <w:rsid w:val="00CF5AE9"/>
    <w:rsid w:val="00CF7534"/>
    <w:rsid w:val="00D039AC"/>
    <w:rsid w:val="00D05F6C"/>
    <w:rsid w:val="00D155E1"/>
    <w:rsid w:val="00D2278A"/>
    <w:rsid w:val="00D3448B"/>
    <w:rsid w:val="00D35B77"/>
    <w:rsid w:val="00D42373"/>
    <w:rsid w:val="00D427DE"/>
    <w:rsid w:val="00D452B9"/>
    <w:rsid w:val="00D5587D"/>
    <w:rsid w:val="00D57F00"/>
    <w:rsid w:val="00D707CC"/>
    <w:rsid w:val="00D76E5B"/>
    <w:rsid w:val="00D821FE"/>
    <w:rsid w:val="00DB0793"/>
    <w:rsid w:val="00DD1332"/>
    <w:rsid w:val="00DE01E5"/>
    <w:rsid w:val="00E00821"/>
    <w:rsid w:val="00E04DB4"/>
    <w:rsid w:val="00E05F84"/>
    <w:rsid w:val="00E30679"/>
    <w:rsid w:val="00E4597D"/>
    <w:rsid w:val="00E54832"/>
    <w:rsid w:val="00E55AD9"/>
    <w:rsid w:val="00E56A90"/>
    <w:rsid w:val="00E641CC"/>
    <w:rsid w:val="00E73DE6"/>
    <w:rsid w:val="00E8093C"/>
    <w:rsid w:val="00E82FF8"/>
    <w:rsid w:val="00E83D15"/>
    <w:rsid w:val="00E97915"/>
    <w:rsid w:val="00EA30AB"/>
    <w:rsid w:val="00EB3925"/>
    <w:rsid w:val="00ED3144"/>
    <w:rsid w:val="00EE073E"/>
    <w:rsid w:val="00EE50C5"/>
    <w:rsid w:val="00EE60EE"/>
    <w:rsid w:val="00EE6F21"/>
    <w:rsid w:val="00F0096C"/>
    <w:rsid w:val="00F13F51"/>
    <w:rsid w:val="00F526E1"/>
    <w:rsid w:val="00F66066"/>
    <w:rsid w:val="00F73A33"/>
    <w:rsid w:val="00F80A5A"/>
    <w:rsid w:val="00F9577B"/>
    <w:rsid w:val="00F96EB3"/>
    <w:rsid w:val="00FA1626"/>
    <w:rsid w:val="00FA33BA"/>
    <w:rsid w:val="00FA786F"/>
    <w:rsid w:val="00FB207C"/>
    <w:rsid w:val="00FB31A9"/>
    <w:rsid w:val="00FC1A6D"/>
    <w:rsid w:val="00FC287D"/>
    <w:rsid w:val="00FE45E2"/>
    <w:rsid w:val="00FE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FDFA0"/>
  <w15:docId w15:val="{34B3F7AE-DB3F-4921-A157-9816FE53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05153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signment">
    <w:name w:val="Asssignment"/>
    <w:basedOn w:val="Normal"/>
    <w:link w:val="AsssignmentChar"/>
    <w:qFormat/>
    <w:rsid w:val="0074335C"/>
    <w:pPr>
      <w:spacing w:after="0" w:line="360" w:lineRule="auto"/>
      <w:jc w:val="both"/>
    </w:pPr>
    <w:rPr>
      <w:rFonts w:ascii="Arial" w:hAnsi="Arial" w:cs="Arial"/>
      <w:sz w:val="24"/>
      <w:szCs w:val="24"/>
    </w:rPr>
  </w:style>
  <w:style w:type="character" w:customStyle="1" w:styleId="AsssignmentChar">
    <w:name w:val="Asssignment Char"/>
    <w:basedOn w:val="DefaultParagraphFont"/>
    <w:link w:val="Asssignment"/>
    <w:rsid w:val="0074335C"/>
    <w:rPr>
      <w:rFonts w:ascii="Arial" w:hAnsi="Arial" w:cs="Arial"/>
      <w:sz w:val="24"/>
      <w:szCs w:val="24"/>
    </w:rPr>
  </w:style>
  <w:style w:type="character" w:styleId="Hyperlink">
    <w:name w:val="Hyperlink"/>
    <w:basedOn w:val="DefaultParagraphFont"/>
    <w:uiPriority w:val="99"/>
    <w:unhideWhenUsed/>
    <w:rsid w:val="00EE50C5"/>
    <w:rPr>
      <w:color w:val="0000FF" w:themeColor="hyperlink"/>
      <w:u w:val="single"/>
    </w:rPr>
  </w:style>
  <w:style w:type="character" w:styleId="UnresolvedMention">
    <w:name w:val="Unresolved Mention"/>
    <w:basedOn w:val="DefaultParagraphFont"/>
    <w:uiPriority w:val="99"/>
    <w:semiHidden/>
    <w:unhideWhenUsed/>
    <w:rsid w:val="00EE50C5"/>
    <w:rPr>
      <w:color w:val="605E5C"/>
      <w:shd w:val="clear" w:color="auto" w:fill="E1DFDD"/>
    </w:rPr>
  </w:style>
  <w:style w:type="paragraph" w:styleId="NormalWeb">
    <w:name w:val="Normal (Web)"/>
    <w:basedOn w:val="Normal"/>
    <w:uiPriority w:val="99"/>
    <w:semiHidden/>
    <w:unhideWhenUsed/>
    <w:rsid w:val="00CA35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3555"/>
    <w:rPr>
      <w:b/>
      <w:bCs/>
    </w:rPr>
  </w:style>
  <w:style w:type="character" w:customStyle="1" w:styleId="Heading3Char">
    <w:name w:val="Heading 3 Char"/>
    <w:basedOn w:val="DefaultParagraphFont"/>
    <w:link w:val="Heading3"/>
    <w:uiPriority w:val="9"/>
    <w:rsid w:val="00051536"/>
    <w:rPr>
      <w:rFonts w:ascii="Times New Roman" w:eastAsia="Times New Roman" w:hAnsi="Times New Roman" w:cs="Times New Roman"/>
      <w:b/>
      <w:bCs/>
      <w:sz w:val="27"/>
      <w:szCs w:val="27"/>
      <w:lang w:eastAsia="en-GB"/>
    </w:rPr>
  </w:style>
  <w:style w:type="paragraph" w:styleId="BodyText">
    <w:name w:val="Body Text"/>
    <w:basedOn w:val="Normal"/>
    <w:link w:val="BodyTextChar"/>
    <w:rsid w:val="00937707"/>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37707"/>
    <w:rPr>
      <w:rFonts w:ascii="Times New Roman" w:eastAsia="Times New Roman" w:hAnsi="Times New Roman" w:cs="Times New Roman"/>
      <w:sz w:val="28"/>
      <w:szCs w:val="20"/>
    </w:rPr>
  </w:style>
  <w:style w:type="paragraph" w:styleId="BodyTextIndent3">
    <w:name w:val="Body Text Indent 3"/>
    <w:basedOn w:val="Normal"/>
    <w:link w:val="BodyTextIndent3Char"/>
    <w:uiPriority w:val="99"/>
    <w:semiHidden/>
    <w:unhideWhenUsed/>
    <w:rsid w:val="00937707"/>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937707"/>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937707"/>
    <w:pPr>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semiHidden/>
    <w:rsid w:val="0093770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546856">
      <w:bodyDiv w:val="1"/>
      <w:marLeft w:val="0"/>
      <w:marRight w:val="0"/>
      <w:marTop w:val="0"/>
      <w:marBottom w:val="0"/>
      <w:divBdr>
        <w:top w:val="none" w:sz="0" w:space="0" w:color="auto"/>
        <w:left w:val="none" w:sz="0" w:space="0" w:color="auto"/>
        <w:bottom w:val="none" w:sz="0" w:space="0" w:color="auto"/>
        <w:right w:val="none" w:sz="0" w:space="0" w:color="auto"/>
      </w:divBdr>
      <w:divsChild>
        <w:div w:id="1706565058">
          <w:marLeft w:val="0"/>
          <w:marRight w:val="0"/>
          <w:marTop w:val="180"/>
          <w:marBottom w:val="180"/>
          <w:divBdr>
            <w:top w:val="single" w:sz="6" w:space="9" w:color="BFBFBF"/>
            <w:left w:val="single" w:sz="48" w:space="12" w:color="BFBFBF"/>
            <w:bottom w:val="single" w:sz="6" w:space="9" w:color="BFBFBF"/>
            <w:right w:val="single" w:sz="6" w:space="12" w:color="BFBFBF"/>
          </w:divBdr>
        </w:div>
      </w:divsChild>
    </w:div>
    <w:div w:id="13080472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CC10E-D7DB-4427-ACA0-22214495F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2993</Words>
  <Characters>17063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Bell</cp:lastModifiedBy>
  <cp:revision>2</cp:revision>
  <dcterms:created xsi:type="dcterms:W3CDTF">2019-01-13T15:23:00Z</dcterms:created>
  <dcterms:modified xsi:type="dcterms:W3CDTF">2019-01-13T15:23:00Z</dcterms:modified>
</cp:coreProperties>
</file>