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61C4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ABEF592" wp14:editId="1ADFD1F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73759FB" w14:textId="6BDDE949" w:rsidR="00607874" w:rsidRDefault="00DB7D7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7877243" wp14:editId="696F3F5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1BD2E3" w14:textId="77777777" w:rsidR="00766D99" w:rsidRDefault="00766D99" w:rsidP="00405895">
                            <w:pPr>
                              <w:jc w:val="center"/>
                              <w:rPr>
                                <w:b/>
                                <w:bCs/>
                                <w:color w:val="002060"/>
                                <w:sz w:val="44"/>
                                <w:szCs w:val="40"/>
                              </w:rPr>
                            </w:pPr>
                            <w:r>
                              <w:rPr>
                                <w:sz w:val="24"/>
                              </w:rPr>
                              <w:t xml:space="preserve">   </w:t>
                            </w:r>
                            <w:r>
                              <w:rPr>
                                <w:b/>
                                <w:bCs/>
                                <w:color w:val="002060"/>
                                <w:sz w:val="44"/>
                                <w:szCs w:val="40"/>
                              </w:rPr>
                              <w:t>Assignment Cover Sheet</w:t>
                            </w:r>
                          </w:p>
                          <w:p w14:paraId="09761161" w14:textId="77777777" w:rsidR="00766D99" w:rsidRDefault="00766D9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87724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F1BD2E3" w14:textId="77777777" w:rsidR="00766D99" w:rsidRDefault="00766D99" w:rsidP="00405895">
                      <w:pPr>
                        <w:jc w:val="center"/>
                        <w:rPr>
                          <w:b/>
                          <w:bCs/>
                          <w:color w:val="002060"/>
                          <w:sz w:val="44"/>
                          <w:szCs w:val="40"/>
                        </w:rPr>
                      </w:pPr>
                      <w:r>
                        <w:rPr>
                          <w:sz w:val="24"/>
                        </w:rPr>
                        <w:t xml:space="preserve">   </w:t>
                      </w:r>
                      <w:r>
                        <w:rPr>
                          <w:b/>
                          <w:bCs/>
                          <w:color w:val="002060"/>
                          <w:sz w:val="44"/>
                          <w:szCs w:val="40"/>
                        </w:rPr>
                        <w:t>Assignment Cover Sheet</w:t>
                      </w:r>
                    </w:p>
                    <w:p w14:paraId="09761161" w14:textId="77777777" w:rsidR="00766D99" w:rsidRDefault="00766D99"/>
                  </w:txbxContent>
                </v:textbox>
              </v:shape>
            </w:pict>
          </mc:Fallback>
        </mc:AlternateContent>
      </w:r>
    </w:p>
    <w:p w14:paraId="0183E700" w14:textId="77777777" w:rsidR="00607874" w:rsidRDefault="00607874" w:rsidP="00A851DA">
      <w:pPr>
        <w:rPr>
          <w:lang w:val="en-US"/>
        </w:rPr>
      </w:pPr>
    </w:p>
    <w:p w14:paraId="3C41A54B" w14:textId="77777777" w:rsidR="00607874" w:rsidRDefault="00607874" w:rsidP="00A851DA">
      <w:pPr>
        <w:rPr>
          <w:lang w:val="en-US"/>
        </w:rPr>
      </w:pPr>
    </w:p>
    <w:p w14:paraId="3D6F143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82B9E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67BC2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AAF2A6" w14:textId="77777777" w:rsidR="00A851DA" w:rsidRPr="00B0415E" w:rsidRDefault="00DB7D71">
            <w:pPr>
              <w:pStyle w:val="Default"/>
              <w:rPr>
                <w:rFonts w:asciiTheme="minorHAnsi" w:hAnsiTheme="minorHAnsi"/>
              </w:rPr>
            </w:pPr>
            <w:r>
              <w:rPr>
                <w:rFonts w:asciiTheme="minorHAnsi" w:hAnsiTheme="minorHAnsi"/>
              </w:rPr>
              <w:t xml:space="preserve">Charlotte Borsos </w:t>
            </w:r>
          </w:p>
        </w:tc>
      </w:tr>
      <w:tr w:rsidR="00A851DA" w:rsidRPr="00B0415E" w14:paraId="45F007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5EFB7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2E1A7D3" w14:textId="77777777" w:rsidR="00A851DA" w:rsidRPr="00B0415E" w:rsidRDefault="00DB7D71">
            <w:pPr>
              <w:pStyle w:val="Default"/>
              <w:rPr>
                <w:rFonts w:asciiTheme="minorHAnsi" w:hAnsiTheme="minorHAnsi"/>
              </w:rPr>
            </w:pPr>
            <w:r>
              <w:rPr>
                <w:rFonts w:asciiTheme="minorHAnsi" w:hAnsiTheme="minorHAnsi"/>
              </w:rPr>
              <w:t>17654</w:t>
            </w:r>
          </w:p>
        </w:tc>
      </w:tr>
      <w:tr w:rsidR="00A851DA" w:rsidRPr="00B0415E" w14:paraId="3772C23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69BA2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717CF27" w14:textId="77777777" w:rsidR="00A851DA" w:rsidRPr="00B0415E" w:rsidRDefault="00DB7D71">
            <w:pPr>
              <w:pStyle w:val="Default"/>
              <w:rPr>
                <w:rFonts w:asciiTheme="minorHAnsi" w:hAnsiTheme="minorHAnsi"/>
              </w:rPr>
            </w:pPr>
            <w:r>
              <w:rPr>
                <w:rFonts w:asciiTheme="minorHAnsi" w:hAnsiTheme="minorHAnsi"/>
              </w:rPr>
              <w:t>Diploma in Child Psychology</w:t>
            </w:r>
          </w:p>
        </w:tc>
      </w:tr>
      <w:tr w:rsidR="00A851DA" w:rsidRPr="00B0415E" w14:paraId="0CA9E6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928B6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8FAE82D" w14:textId="10D15602" w:rsidR="00A851DA" w:rsidRPr="00B0415E" w:rsidRDefault="00C75507">
            <w:r>
              <w:t>Assessment #</w:t>
            </w:r>
            <w:r w:rsidR="00DB7D71">
              <w:t xml:space="preserve"> 1 </w:t>
            </w:r>
          </w:p>
        </w:tc>
      </w:tr>
    </w:tbl>
    <w:p w14:paraId="6CFEB81D" w14:textId="77777777" w:rsidR="00CC2FB3" w:rsidRDefault="00CC2FB3" w:rsidP="00A851DA">
      <w:pPr>
        <w:rPr>
          <w:b/>
          <w:lang w:val="en-US"/>
        </w:rPr>
      </w:pPr>
    </w:p>
    <w:p w14:paraId="02EA2B46" w14:textId="77777777" w:rsidR="00443E6F" w:rsidRDefault="00527C11" w:rsidP="00A851DA">
      <w:pPr>
        <w:rPr>
          <w:b/>
          <w:sz w:val="28"/>
          <w:lang w:val="en-US"/>
        </w:rPr>
      </w:pPr>
      <w:r w:rsidRPr="00443E6F">
        <w:rPr>
          <w:b/>
          <w:sz w:val="28"/>
          <w:lang w:val="en-US"/>
        </w:rPr>
        <w:t>Marking Criteria:</w:t>
      </w:r>
    </w:p>
    <w:p w14:paraId="6C8ABDEC" w14:textId="2212AB70"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1A4E7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F46DDCD" w14:textId="77777777" w:rsidTr="00CC2FB3">
        <w:tc>
          <w:tcPr>
            <w:tcW w:w="9242" w:type="dxa"/>
          </w:tcPr>
          <w:p w14:paraId="371B0DAA" w14:textId="57324C5F" w:rsidR="003604AF" w:rsidRPr="002A36F3" w:rsidRDefault="00525975" w:rsidP="00862F28">
            <w:pPr>
              <w:jc w:val="both"/>
              <w:rPr>
                <w:rFonts w:ascii="Arial" w:hAnsi="Arial" w:cs="Arial"/>
                <w:sz w:val="24"/>
              </w:rPr>
            </w:pPr>
            <w:r w:rsidRPr="002A36F3">
              <w:rPr>
                <w:rFonts w:ascii="Arial" w:hAnsi="Arial" w:cs="Arial"/>
                <w:sz w:val="24"/>
              </w:rPr>
              <w:t>1.</w:t>
            </w:r>
          </w:p>
          <w:p w14:paraId="7CE4B1EC" w14:textId="6E303E7D" w:rsidR="00525975" w:rsidRPr="002A36F3" w:rsidRDefault="00525975" w:rsidP="00862F28">
            <w:pPr>
              <w:pStyle w:val="NormalWeb"/>
              <w:spacing w:before="0" w:beforeAutospacing="0" w:after="0" w:afterAutospacing="0" w:line="360" w:lineRule="auto"/>
              <w:jc w:val="both"/>
              <w:rPr>
                <w:rFonts w:ascii="Arial" w:hAnsi="Arial" w:cs="Arial"/>
              </w:rPr>
            </w:pPr>
            <w:proofErr w:type="spellStart"/>
            <w:r w:rsidRPr="002A36F3">
              <w:rPr>
                <w:rFonts w:ascii="Arial" w:hAnsi="Arial" w:cs="Arial"/>
              </w:rPr>
              <w:t>i</w:t>
            </w:r>
            <w:proofErr w:type="spellEnd"/>
            <w:r w:rsidRPr="002A36F3">
              <w:rPr>
                <w:rFonts w:ascii="Arial" w:hAnsi="Arial" w:cs="Arial"/>
              </w:rPr>
              <w:t xml:space="preserve">. </w:t>
            </w:r>
            <w:r w:rsidR="00DC40E4">
              <w:rPr>
                <w:rFonts w:ascii="Arial" w:hAnsi="Arial" w:cs="Arial"/>
              </w:rPr>
              <w:t xml:space="preserve">Although children typically follow a </w:t>
            </w:r>
            <w:r w:rsidR="00CB5C38">
              <w:rPr>
                <w:rFonts w:ascii="Arial" w:hAnsi="Arial" w:cs="Arial"/>
              </w:rPr>
              <w:t>specific</w:t>
            </w:r>
            <w:r w:rsidR="00DC40E4">
              <w:rPr>
                <w:rFonts w:ascii="Arial" w:hAnsi="Arial" w:cs="Arial"/>
              </w:rPr>
              <w:t xml:space="preserve"> </w:t>
            </w:r>
            <w:r w:rsidR="00546F3D">
              <w:rPr>
                <w:rFonts w:ascii="Arial" w:hAnsi="Arial" w:cs="Arial"/>
              </w:rPr>
              <w:t>sequence of development,</w:t>
            </w:r>
            <w:r w:rsidR="00DC40E4">
              <w:rPr>
                <w:rFonts w:ascii="Arial" w:hAnsi="Arial" w:cs="Arial"/>
              </w:rPr>
              <w:t xml:space="preserve"> it is essential to remember that every child is unique. </w:t>
            </w:r>
            <w:r w:rsidR="007F3F7F" w:rsidRPr="000C1A61">
              <w:rPr>
                <w:rFonts w:ascii="Arial" w:hAnsi="Arial" w:cs="Arial"/>
                <w:szCs w:val="22"/>
              </w:rPr>
              <w:t>Children are born with</w:t>
            </w:r>
            <w:r w:rsidR="000C1A61" w:rsidRPr="000C1A61">
              <w:rPr>
                <w:rFonts w:ascii="Arial" w:hAnsi="Arial" w:cs="Arial"/>
                <w:szCs w:val="22"/>
              </w:rPr>
              <w:t xml:space="preserve"> certain </w:t>
            </w:r>
            <w:r w:rsidR="007F3F7F" w:rsidRPr="000C1A61">
              <w:rPr>
                <w:rFonts w:ascii="Arial" w:hAnsi="Arial" w:cs="Arial"/>
                <w:szCs w:val="22"/>
              </w:rPr>
              <w:t>innate abilities</w:t>
            </w:r>
            <w:r w:rsidR="000C1A61" w:rsidRPr="000C1A61">
              <w:rPr>
                <w:rFonts w:ascii="Arial" w:hAnsi="Arial" w:cs="Arial"/>
                <w:szCs w:val="22"/>
              </w:rPr>
              <w:t>, such as</w:t>
            </w:r>
            <w:r w:rsidR="007F3F7F" w:rsidRPr="000C1A61">
              <w:rPr>
                <w:rFonts w:ascii="Arial" w:hAnsi="Arial" w:cs="Arial"/>
                <w:szCs w:val="22"/>
              </w:rPr>
              <w:t xml:space="preserve"> breath</w:t>
            </w:r>
            <w:r w:rsidR="000C1A61" w:rsidRPr="000C1A61">
              <w:rPr>
                <w:rFonts w:ascii="Arial" w:hAnsi="Arial" w:cs="Arial"/>
                <w:szCs w:val="22"/>
              </w:rPr>
              <w:t xml:space="preserve">ing and </w:t>
            </w:r>
            <w:r w:rsidR="007F3F7F" w:rsidRPr="000C1A61">
              <w:rPr>
                <w:rFonts w:ascii="Arial" w:hAnsi="Arial" w:cs="Arial"/>
                <w:szCs w:val="22"/>
              </w:rPr>
              <w:t>cry</w:t>
            </w:r>
            <w:r w:rsidR="000C1A61" w:rsidRPr="000C1A61">
              <w:rPr>
                <w:rFonts w:ascii="Arial" w:hAnsi="Arial" w:cs="Arial"/>
                <w:szCs w:val="22"/>
              </w:rPr>
              <w:t>ing</w:t>
            </w:r>
            <w:r w:rsidR="00CB08DE">
              <w:rPr>
                <w:rFonts w:ascii="Arial" w:hAnsi="Arial" w:cs="Arial"/>
                <w:szCs w:val="22"/>
              </w:rPr>
              <w:t xml:space="preserve">. </w:t>
            </w:r>
            <w:r w:rsidR="007F3F7F" w:rsidRPr="000C1A61">
              <w:rPr>
                <w:rFonts w:ascii="Arial" w:hAnsi="Arial" w:cs="Arial"/>
                <w:szCs w:val="22"/>
              </w:rPr>
              <w:t xml:space="preserve">However, to </w:t>
            </w:r>
            <w:r w:rsidR="000C1A61" w:rsidRPr="000C1A61">
              <w:rPr>
                <w:rFonts w:ascii="Arial" w:hAnsi="Arial" w:cs="Arial"/>
                <w:szCs w:val="22"/>
              </w:rPr>
              <w:t xml:space="preserve">move around and communicate, </w:t>
            </w:r>
            <w:r w:rsidR="007F3F7F" w:rsidRPr="000C1A61">
              <w:rPr>
                <w:rFonts w:ascii="Arial" w:hAnsi="Arial" w:cs="Arial"/>
                <w:szCs w:val="22"/>
              </w:rPr>
              <w:t xml:space="preserve">they must learn from </w:t>
            </w:r>
            <w:r w:rsidR="003E4314">
              <w:rPr>
                <w:rFonts w:ascii="Arial" w:hAnsi="Arial" w:cs="Arial"/>
              </w:rPr>
              <w:t xml:space="preserve">environmental and social </w:t>
            </w:r>
            <w:r w:rsidR="00CB08DE">
              <w:rPr>
                <w:rFonts w:ascii="Arial" w:hAnsi="Arial" w:cs="Arial"/>
              </w:rPr>
              <w:t>influences. These factors</w:t>
            </w:r>
            <w:r w:rsidR="003E4314">
              <w:rPr>
                <w:rFonts w:ascii="Arial" w:hAnsi="Arial" w:cs="Arial"/>
              </w:rPr>
              <w:t xml:space="preserve"> </w:t>
            </w:r>
            <w:r w:rsidR="00CB08DE">
              <w:rPr>
                <w:rFonts w:ascii="Arial" w:hAnsi="Arial" w:cs="Arial"/>
              </w:rPr>
              <w:t>significantly impact</w:t>
            </w:r>
            <w:r w:rsidR="003E4314">
              <w:rPr>
                <w:rFonts w:ascii="Arial" w:hAnsi="Arial" w:cs="Arial"/>
              </w:rPr>
              <w:t xml:space="preserve"> their neurological development and the rate </w:t>
            </w:r>
            <w:r w:rsidR="00CD57C5">
              <w:rPr>
                <w:rFonts w:ascii="Arial" w:hAnsi="Arial" w:cs="Arial"/>
              </w:rPr>
              <w:t>at</w:t>
            </w:r>
            <w:r w:rsidR="003E4314">
              <w:rPr>
                <w:rFonts w:ascii="Arial" w:hAnsi="Arial" w:cs="Arial"/>
              </w:rPr>
              <w:t xml:space="preserve"> w</w:t>
            </w:r>
            <w:r w:rsidR="00B339E7">
              <w:rPr>
                <w:rFonts w:ascii="Arial" w:hAnsi="Arial" w:cs="Arial"/>
              </w:rPr>
              <w:t>hich</w:t>
            </w:r>
            <w:r w:rsidR="003E4314">
              <w:rPr>
                <w:rFonts w:ascii="Arial" w:hAnsi="Arial" w:cs="Arial"/>
              </w:rPr>
              <w:t xml:space="preserve"> they </w:t>
            </w:r>
            <w:r w:rsidR="00B339E7">
              <w:rPr>
                <w:rFonts w:ascii="Arial" w:hAnsi="Arial" w:cs="Arial"/>
              </w:rPr>
              <w:t>learn and develop basic skills. Because</w:t>
            </w:r>
            <w:r w:rsidR="000C1A61">
              <w:rPr>
                <w:rFonts w:ascii="Arial" w:hAnsi="Arial" w:cs="Arial"/>
              </w:rPr>
              <w:t xml:space="preserve"> of this, children</w:t>
            </w:r>
            <w:r w:rsidR="00B339E7">
              <w:rPr>
                <w:rFonts w:ascii="Arial" w:hAnsi="Arial" w:cs="Arial"/>
              </w:rPr>
              <w:t xml:space="preserve"> are likely to develop different skills at different rates. </w:t>
            </w:r>
          </w:p>
          <w:p w14:paraId="3122C950" w14:textId="77777777" w:rsidR="004F6498" w:rsidRPr="002A36F3" w:rsidRDefault="004F6498" w:rsidP="00862F28">
            <w:pPr>
              <w:jc w:val="both"/>
              <w:rPr>
                <w:rFonts w:ascii="Arial" w:hAnsi="Arial" w:cs="Arial"/>
                <w:sz w:val="24"/>
              </w:rPr>
            </w:pPr>
          </w:p>
          <w:p w14:paraId="7477FF4A" w14:textId="06F8C121" w:rsidR="00525975" w:rsidRDefault="00525975" w:rsidP="00862F28">
            <w:pPr>
              <w:spacing w:line="360" w:lineRule="auto"/>
              <w:jc w:val="both"/>
              <w:rPr>
                <w:rFonts w:ascii="Arial" w:hAnsi="Arial" w:cs="Arial"/>
                <w:sz w:val="24"/>
              </w:rPr>
            </w:pPr>
            <w:r w:rsidRPr="002A36F3">
              <w:rPr>
                <w:rFonts w:ascii="Arial" w:hAnsi="Arial" w:cs="Arial"/>
                <w:sz w:val="24"/>
              </w:rPr>
              <w:t>ii.</w:t>
            </w:r>
            <w:r w:rsidRPr="002A36F3">
              <w:rPr>
                <w:b/>
                <w:sz w:val="24"/>
              </w:rPr>
              <w:t xml:space="preserve"> </w:t>
            </w:r>
            <w:r w:rsidRPr="00525975">
              <w:rPr>
                <w:rFonts w:ascii="Arial" w:hAnsi="Arial" w:cs="Arial"/>
                <w:sz w:val="24"/>
              </w:rPr>
              <w:t xml:space="preserve">The term growth refers to </w:t>
            </w:r>
            <w:r w:rsidR="00CB5C38" w:rsidRPr="00525975">
              <w:rPr>
                <w:rFonts w:ascii="Arial" w:hAnsi="Arial" w:cs="Arial"/>
                <w:sz w:val="24"/>
              </w:rPr>
              <w:t>measurable</w:t>
            </w:r>
            <w:r w:rsidRPr="00525975">
              <w:rPr>
                <w:rFonts w:ascii="Arial" w:hAnsi="Arial" w:cs="Arial"/>
                <w:sz w:val="24"/>
              </w:rPr>
              <w:t xml:space="preserve"> changes in a </w:t>
            </w:r>
            <w:r w:rsidR="00F251EA">
              <w:rPr>
                <w:rFonts w:ascii="Arial" w:hAnsi="Arial" w:cs="Arial"/>
                <w:sz w:val="24"/>
              </w:rPr>
              <w:t>human</w:t>
            </w:r>
            <w:r w:rsidRPr="00525975">
              <w:rPr>
                <w:rFonts w:ascii="Arial" w:hAnsi="Arial" w:cs="Arial"/>
                <w:sz w:val="24"/>
              </w:rPr>
              <w:t xml:space="preserve">'s size. If a child were </w:t>
            </w:r>
            <w:r w:rsidR="009221B2">
              <w:rPr>
                <w:rFonts w:ascii="Arial" w:hAnsi="Arial" w:cs="Arial"/>
                <w:sz w:val="24"/>
              </w:rPr>
              <w:t>just</w:t>
            </w:r>
            <w:r w:rsidRPr="00525975">
              <w:rPr>
                <w:rFonts w:ascii="Arial" w:hAnsi="Arial" w:cs="Arial"/>
                <w:sz w:val="24"/>
              </w:rPr>
              <w:t xml:space="preserve"> to grow, they would </w:t>
            </w:r>
            <w:r w:rsidR="009221B2" w:rsidRPr="00525975">
              <w:rPr>
                <w:rFonts w:ascii="Arial" w:hAnsi="Arial" w:cs="Arial"/>
                <w:sz w:val="24"/>
              </w:rPr>
              <w:t>only</w:t>
            </w:r>
            <w:r w:rsidRPr="00525975">
              <w:rPr>
                <w:rFonts w:ascii="Arial" w:hAnsi="Arial" w:cs="Arial"/>
                <w:sz w:val="24"/>
              </w:rPr>
              <w:t xml:space="preserve"> become a bigger version of their infant self. As humans age, they develop. The difference being </w:t>
            </w:r>
            <w:r w:rsidR="00CB5C38">
              <w:rPr>
                <w:rFonts w:ascii="Arial" w:hAnsi="Arial" w:cs="Arial"/>
                <w:sz w:val="24"/>
              </w:rPr>
              <w:t>that</w:t>
            </w:r>
            <w:r w:rsidRPr="00525975">
              <w:rPr>
                <w:rFonts w:ascii="Arial" w:hAnsi="Arial" w:cs="Arial"/>
                <w:sz w:val="24"/>
              </w:rPr>
              <w:t xml:space="preserve"> </w:t>
            </w:r>
            <w:r w:rsidR="00CB5C38">
              <w:rPr>
                <w:rFonts w:ascii="Arial" w:hAnsi="Arial" w:cs="Arial"/>
                <w:sz w:val="24"/>
              </w:rPr>
              <w:t>d</w:t>
            </w:r>
            <w:r w:rsidRPr="00525975">
              <w:rPr>
                <w:rFonts w:ascii="Arial" w:hAnsi="Arial" w:cs="Arial"/>
                <w:sz w:val="24"/>
              </w:rPr>
              <w:t>evelopment takes into account quantitative and qualitative changes</w:t>
            </w:r>
            <w:r w:rsidR="009221B2">
              <w:rPr>
                <w:rFonts w:ascii="Arial" w:hAnsi="Arial" w:cs="Arial"/>
                <w:sz w:val="24"/>
              </w:rPr>
              <w:t>. A</w:t>
            </w:r>
            <w:r w:rsidRPr="00525975">
              <w:rPr>
                <w:rFonts w:ascii="Arial" w:hAnsi="Arial" w:cs="Arial"/>
                <w:sz w:val="24"/>
              </w:rPr>
              <w:t>s a child develops we can examine not only their psychical changes but also how they adapt to social, cultural and environmental influences. Children's responses to these factors demonstrate how successfully they develop a more complex knowledge and understanding of the world around them.</w:t>
            </w:r>
          </w:p>
          <w:p w14:paraId="06AE7A3A" w14:textId="77777777" w:rsidR="004F6498" w:rsidRDefault="004F6498" w:rsidP="00862F28">
            <w:pPr>
              <w:spacing w:line="360" w:lineRule="auto"/>
              <w:jc w:val="both"/>
              <w:rPr>
                <w:rFonts w:ascii="Arial" w:hAnsi="Arial" w:cs="Arial"/>
                <w:sz w:val="24"/>
              </w:rPr>
            </w:pPr>
          </w:p>
          <w:p w14:paraId="4250F435" w14:textId="1FA463F1" w:rsidR="00652268" w:rsidRDefault="004F6498" w:rsidP="00862F28">
            <w:pPr>
              <w:spacing w:line="360" w:lineRule="auto"/>
              <w:jc w:val="both"/>
              <w:rPr>
                <w:rFonts w:ascii="Arial" w:hAnsi="Arial" w:cs="Arial"/>
                <w:sz w:val="24"/>
              </w:rPr>
            </w:pPr>
            <w:r w:rsidRPr="002A36F3">
              <w:rPr>
                <w:rFonts w:ascii="Arial" w:hAnsi="Arial" w:cs="Arial"/>
                <w:sz w:val="24"/>
              </w:rPr>
              <w:lastRenderedPageBreak/>
              <w:t>iii.</w:t>
            </w:r>
            <w:r w:rsidR="00CC02A1">
              <w:rPr>
                <w:rFonts w:ascii="Arial" w:hAnsi="Arial" w:cs="Arial"/>
                <w:sz w:val="24"/>
              </w:rPr>
              <w:t xml:space="preserve"> H</w:t>
            </w:r>
            <w:r w:rsidR="002A36F3">
              <w:rPr>
                <w:rFonts w:ascii="Arial" w:hAnsi="Arial" w:cs="Arial"/>
                <w:sz w:val="24"/>
              </w:rPr>
              <w:t>uman</w:t>
            </w:r>
            <w:r w:rsidR="00CC02A1">
              <w:rPr>
                <w:rFonts w:ascii="Arial" w:hAnsi="Arial" w:cs="Arial"/>
                <w:sz w:val="24"/>
              </w:rPr>
              <w:t>s</w:t>
            </w:r>
            <w:r w:rsidR="002A36F3">
              <w:rPr>
                <w:rFonts w:ascii="Arial" w:hAnsi="Arial" w:cs="Arial"/>
                <w:sz w:val="24"/>
              </w:rPr>
              <w:t xml:space="preserve"> move through different stages of development throughout their life. These are progressive, orderly transitions which are unique for each individual. </w:t>
            </w:r>
            <w:r w:rsidR="00D27EA7">
              <w:rPr>
                <w:rFonts w:ascii="Arial" w:hAnsi="Arial" w:cs="Arial"/>
                <w:sz w:val="24"/>
              </w:rPr>
              <w:t>The various stages of development are infancy, childhood, adolescence (which is divided into two stages: early childhood and middle childhood</w:t>
            </w:r>
            <w:r w:rsidR="007E50F8">
              <w:rPr>
                <w:rFonts w:ascii="Arial" w:hAnsi="Arial" w:cs="Arial"/>
                <w:sz w:val="24"/>
              </w:rPr>
              <w:t xml:space="preserve"> and is also the stage at which the child go</w:t>
            </w:r>
            <w:r w:rsidR="00842DAD">
              <w:rPr>
                <w:rFonts w:ascii="Arial" w:hAnsi="Arial" w:cs="Arial"/>
                <w:sz w:val="24"/>
              </w:rPr>
              <w:t>es</w:t>
            </w:r>
            <w:r w:rsidR="007E50F8">
              <w:rPr>
                <w:rFonts w:ascii="Arial" w:hAnsi="Arial" w:cs="Arial"/>
                <w:sz w:val="24"/>
              </w:rPr>
              <w:t xml:space="preserve"> through puberty</w:t>
            </w:r>
            <w:r w:rsidR="00D27EA7">
              <w:rPr>
                <w:rFonts w:ascii="Arial" w:hAnsi="Arial" w:cs="Arial"/>
                <w:sz w:val="24"/>
              </w:rPr>
              <w:t xml:space="preserve">) and adulthood. </w:t>
            </w:r>
          </w:p>
          <w:p w14:paraId="5B26388F" w14:textId="6454AA6D" w:rsidR="00652268" w:rsidRDefault="00652268" w:rsidP="00862F28">
            <w:pPr>
              <w:spacing w:line="360" w:lineRule="auto"/>
              <w:jc w:val="both"/>
              <w:rPr>
                <w:rFonts w:ascii="Arial" w:hAnsi="Arial" w:cs="Arial"/>
                <w:sz w:val="24"/>
              </w:rPr>
            </w:pPr>
          </w:p>
          <w:p w14:paraId="1F1B07B1" w14:textId="523AF9A1" w:rsidR="00652268" w:rsidRDefault="004655CD" w:rsidP="00862F28">
            <w:pPr>
              <w:spacing w:line="360" w:lineRule="auto"/>
              <w:jc w:val="both"/>
              <w:rPr>
                <w:rFonts w:ascii="Arial" w:hAnsi="Arial" w:cs="Arial"/>
                <w:sz w:val="24"/>
              </w:rPr>
            </w:pPr>
            <w:r>
              <w:rPr>
                <w:rFonts w:ascii="Arial" w:hAnsi="Arial" w:cs="Arial"/>
                <w:sz w:val="24"/>
              </w:rPr>
              <w:t>iv. The different areas of development throughout an individual’s life are physical,</w:t>
            </w:r>
            <w:r w:rsidR="00BB158D">
              <w:rPr>
                <w:rFonts w:ascii="Arial" w:hAnsi="Arial" w:cs="Arial"/>
                <w:sz w:val="24"/>
              </w:rPr>
              <w:t xml:space="preserve"> </w:t>
            </w:r>
            <w:r w:rsidR="00976D91">
              <w:rPr>
                <w:rFonts w:ascii="Arial" w:hAnsi="Arial" w:cs="Arial"/>
                <w:sz w:val="24"/>
              </w:rPr>
              <w:t xml:space="preserve">motor, social, </w:t>
            </w:r>
            <w:r w:rsidR="000630FF">
              <w:rPr>
                <w:rFonts w:ascii="Arial" w:hAnsi="Arial" w:cs="Arial"/>
                <w:sz w:val="24"/>
              </w:rPr>
              <w:t>emotional, cognitiv</w:t>
            </w:r>
            <w:r w:rsidR="00597280">
              <w:rPr>
                <w:rFonts w:ascii="Arial" w:hAnsi="Arial" w:cs="Arial"/>
                <w:sz w:val="24"/>
              </w:rPr>
              <w:t>e</w:t>
            </w:r>
            <w:r w:rsidR="000630FF">
              <w:rPr>
                <w:rFonts w:ascii="Arial" w:hAnsi="Arial" w:cs="Arial"/>
                <w:sz w:val="24"/>
              </w:rPr>
              <w:t xml:space="preserve"> and language </w:t>
            </w:r>
            <w:r w:rsidR="000630FF" w:rsidRPr="00597280">
              <w:rPr>
                <w:rFonts w:ascii="Arial" w:hAnsi="Arial" w:cs="Arial"/>
                <w:sz w:val="24"/>
              </w:rPr>
              <w:t>development.</w:t>
            </w:r>
            <w:r w:rsidR="000630FF">
              <w:rPr>
                <w:rFonts w:ascii="Arial" w:hAnsi="Arial" w:cs="Arial"/>
                <w:sz w:val="24"/>
              </w:rPr>
              <w:t xml:space="preserve"> </w:t>
            </w:r>
          </w:p>
          <w:p w14:paraId="016AE6EA" w14:textId="7D295CE5" w:rsidR="00C55B4E" w:rsidRDefault="00C55B4E" w:rsidP="00862F28">
            <w:pPr>
              <w:spacing w:line="360" w:lineRule="auto"/>
              <w:jc w:val="both"/>
              <w:rPr>
                <w:rFonts w:ascii="Arial" w:hAnsi="Arial" w:cs="Arial"/>
                <w:sz w:val="24"/>
              </w:rPr>
            </w:pPr>
          </w:p>
          <w:p w14:paraId="36DDBEBF" w14:textId="46B81530" w:rsidR="00C55B4E" w:rsidRDefault="00C55B4E" w:rsidP="00862F28">
            <w:pPr>
              <w:spacing w:line="360" w:lineRule="auto"/>
              <w:jc w:val="both"/>
              <w:rPr>
                <w:rFonts w:ascii="Arial" w:hAnsi="Arial" w:cs="Arial"/>
                <w:sz w:val="24"/>
              </w:rPr>
            </w:pPr>
            <w:r>
              <w:rPr>
                <w:rFonts w:ascii="Arial" w:hAnsi="Arial" w:cs="Arial"/>
                <w:sz w:val="24"/>
              </w:rPr>
              <w:t xml:space="preserve">v. </w:t>
            </w:r>
            <w:r w:rsidR="00703F21">
              <w:rPr>
                <w:rFonts w:ascii="Arial" w:hAnsi="Arial" w:cs="Arial"/>
                <w:sz w:val="24"/>
              </w:rPr>
              <w:t xml:space="preserve">Although the different stages of development can be measured individually, they are all </w:t>
            </w:r>
            <w:r w:rsidR="00C87D25">
              <w:rPr>
                <w:rFonts w:ascii="Arial" w:hAnsi="Arial" w:cs="Arial"/>
                <w:sz w:val="24"/>
              </w:rPr>
              <w:t>interrelated</w:t>
            </w:r>
            <w:r w:rsidR="00F6467D">
              <w:rPr>
                <w:rFonts w:ascii="Arial" w:hAnsi="Arial" w:cs="Arial"/>
                <w:sz w:val="24"/>
              </w:rPr>
              <w:t>.</w:t>
            </w:r>
            <w:r w:rsidR="00C87D25">
              <w:rPr>
                <w:rFonts w:ascii="Arial" w:hAnsi="Arial" w:cs="Arial"/>
                <w:sz w:val="24"/>
              </w:rPr>
              <w:t xml:space="preserve"> </w:t>
            </w:r>
            <w:r w:rsidR="00F6467D">
              <w:rPr>
                <w:rFonts w:ascii="Arial" w:hAnsi="Arial" w:cs="Arial"/>
                <w:sz w:val="24"/>
              </w:rPr>
              <w:t>D</w:t>
            </w:r>
            <w:r w:rsidR="00703F21">
              <w:rPr>
                <w:rFonts w:ascii="Arial" w:hAnsi="Arial" w:cs="Arial"/>
                <w:sz w:val="24"/>
              </w:rPr>
              <w:t xml:space="preserve">evelopment in one </w:t>
            </w:r>
            <w:r w:rsidR="00566232">
              <w:rPr>
                <w:rFonts w:ascii="Arial" w:hAnsi="Arial" w:cs="Arial"/>
                <w:sz w:val="24"/>
              </w:rPr>
              <w:t xml:space="preserve">area </w:t>
            </w:r>
            <w:r w:rsidR="00703F21">
              <w:rPr>
                <w:rFonts w:ascii="Arial" w:hAnsi="Arial" w:cs="Arial"/>
                <w:sz w:val="24"/>
              </w:rPr>
              <w:t xml:space="preserve">affects development in all the others. </w:t>
            </w:r>
            <w:r w:rsidR="00CD57C5">
              <w:rPr>
                <w:rFonts w:ascii="Arial" w:hAnsi="Arial" w:cs="Arial"/>
                <w:sz w:val="24"/>
              </w:rPr>
              <w:t>One</w:t>
            </w:r>
            <w:r w:rsidR="00703F21">
              <w:rPr>
                <w:rFonts w:ascii="Arial" w:hAnsi="Arial" w:cs="Arial"/>
                <w:sz w:val="24"/>
              </w:rPr>
              <w:t xml:space="preserve"> must look at all areas of development in order to accurately examine the progress a child is making. For example, a child who has more developed social skills is likely to become more confident interacting and communicating with their peers. Thus, developing their language. </w:t>
            </w:r>
          </w:p>
          <w:p w14:paraId="00F7BAC3" w14:textId="3AC468F6" w:rsidR="00A87FFE" w:rsidRDefault="00A87FFE" w:rsidP="00862F28">
            <w:pPr>
              <w:spacing w:line="360" w:lineRule="auto"/>
              <w:jc w:val="both"/>
              <w:rPr>
                <w:rFonts w:ascii="Arial" w:hAnsi="Arial" w:cs="Arial"/>
                <w:sz w:val="24"/>
              </w:rPr>
            </w:pPr>
          </w:p>
          <w:p w14:paraId="1BFB8B75" w14:textId="20FFE001" w:rsidR="00A87FFE" w:rsidRDefault="00A87FFE" w:rsidP="00862F28">
            <w:pPr>
              <w:spacing w:line="360" w:lineRule="auto"/>
              <w:jc w:val="both"/>
              <w:rPr>
                <w:rFonts w:ascii="Arial" w:hAnsi="Arial" w:cs="Arial"/>
                <w:sz w:val="24"/>
              </w:rPr>
            </w:pPr>
            <w:r>
              <w:rPr>
                <w:rFonts w:ascii="Arial" w:hAnsi="Arial" w:cs="Arial"/>
                <w:sz w:val="24"/>
              </w:rPr>
              <w:t xml:space="preserve">vi. Cognitive development </w:t>
            </w:r>
            <w:r w:rsidR="008E3A2F" w:rsidRPr="008E3A2F">
              <w:rPr>
                <w:rFonts w:ascii="Arial" w:hAnsi="Arial" w:cs="Arial"/>
                <w:sz w:val="24"/>
                <w:szCs w:val="24"/>
              </w:rPr>
              <w:t xml:space="preserve">can be defined as the construction of new or refined thought processes, such as decision making, problem solving and remembering. These processes continue to </w:t>
            </w:r>
            <w:r w:rsidR="00CD57C5">
              <w:rPr>
                <w:rFonts w:ascii="Arial" w:hAnsi="Arial" w:cs="Arial"/>
                <w:sz w:val="24"/>
                <w:szCs w:val="24"/>
              </w:rPr>
              <w:t>evolve</w:t>
            </w:r>
            <w:r w:rsidR="008E3A2F" w:rsidRPr="008E3A2F">
              <w:rPr>
                <w:rFonts w:ascii="Arial" w:hAnsi="Arial" w:cs="Arial"/>
                <w:sz w:val="24"/>
                <w:szCs w:val="24"/>
              </w:rPr>
              <w:t xml:space="preserve"> throughout an individual's life, as they learn how to perceive and store new information from their surrounding environment</w:t>
            </w:r>
            <w:r w:rsidR="00AF7DA0">
              <w:rPr>
                <w:rFonts w:ascii="Arial" w:hAnsi="Arial" w:cs="Arial"/>
                <w:sz w:val="24"/>
                <w:szCs w:val="24"/>
              </w:rPr>
              <w:t>.</w:t>
            </w:r>
            <w:r w:rsidR="008E3A2F" w:rsidRPr="008E3A2F">
              <w:rPr>
                <w:rFonts w:ascii="Arial" w:hAnsi="Arial" w:cs="Arial"/>
                <w:sz w:val="24"/>
                <w:szCs w:val="24"/>
              </w:rPr>
              <w:t xml:space="preserve"> </w:t>
            </w:r>
            <w:r w:rsidR="00AF7DA0">
              <w:rPr>
                <w:rFonts w:ascii="Arial" w:hAnsi="Arial" w:cs="Arial"/>
                <w:sz w:val="24"/>
                <w:szCs w:val="24"/>
              </w:rPr>
              <w:t xml:space="preserve">As </w:t>
            </w:r>
            <w:r w:rsidR="008E3A2F" w:rsidRPr="008E3A2F">
              <w:rPr>
                <w:rFonts w:ascii="Arial" w:hAnsi="Arial" w:cs="Arial"/>
                <w:sz w:val="24"/>
                <w:szCs w:val="24"/>
              </w:rPr>
              <w:t xml:space="preserve">they mature into </w:t>
            </w:r>
            <w:r w:rsidR="00AF7DA0">
              <w:rPr>
                <w:rFonts w:ascii="Arial" w:hAnsi="Arial" w:cs="Arial"/>
                <w:sz w:val="24"/>
                <w:szCs w:val="24"/>
              </w:rPr>
              <w:t xml:space="preserve">adolescence, a person </w:t>
            </w:r>
            <w:r w:rsidR="00763FB7">
              <w:rPr>
                <w:rFonts w:ascii="Arial" w:hAnsi="Arial" w:cs="Arial"/>
                <w:sz w:val="24"/>
                <w:szCs w:val="24"/>
              </w:rPr>
              <w:t xml:space="preserve">can </w:t>
            </w:r>
            <w:r w:rsidR="00AF7DA0">
              <w:rPr>
                <w:rFonts w:ascii="Arial" w:hAnsi="Arial" w:cs="Arial"/>
                <w:sz w:val="24"/>
                <w:szCs w:val="24"/>
              </w:rPr>
              <w:t xml:space="preserve">begin to understand and internalize more complex and abstract ideas. </w:t>
            </w:r>
          </w:p>
          <w:p w14:paraId="4138D241" w14:textId="3BE6DDDB" w:rsidR="00A87FFE" w:rsidRDefault="00A87FFE" w:rsidP="00862F28">
            <w:pPr>
              <w:spacing w:line="360" w:lineRule="auto"/>
              <w:jc w:val="both"/>
              <w:rPr>
                <w:rFonts w:ascii="Arial" w:hAnsi="Arial" w:cs="Arial"/>
                <w:sz w:val="24"/>
              </w:rPr>
            </w:pPr>
          </w:p>
          <w:p w14:paraId="192AE502" w14:textId="25525FF1" w:rsidR="00370A11" w:rsidRDefault="00A87FFE" w:rsidP="00862F28">
            <w:pPr>
              <w:spacing w:line="360" w:lineRule="auto"/>
              <w:jc w:val="both"/>
              <w:rPr>
                <w:rFonts w:ascii="Arial" w:hAnsi="Arial" w:cs="Arial"/>
                <w:sz w:val="24"/>
              </w:rPr>
            </w:pPr>
            <w:r>
              <w:rPr>
                <w:rFonts w:ascii="Arial" w:hAnsi="Arial" w:cs="Arial"/>
                <w:sz w:val="24"/>
              </w:rPr>
              <w:t xml:space="preserve">vii. According to Erikson’s </w:t>
            </w:r>
            <w:r w:rsidR="00FC4F96">
              <w:rPr>
                <w:rFonts w:ascii="Arial" w:hAnsi="Arial" w:cs="Arial"/>
                <w:sz w:val="24"/>
              </w:rPr>
              <w:t>T</w:t>
            </w:r>
            <w:r>
              <w:rPr>
                <w:rFonts w:ascii="Arial" w:hAnsi="Arial" w:cs="Arial"/>
                <w:sz w:val="24"/>
              </w:rPr>
              <w:t>heory of Psychological Development, t</w:t>
            </w:r>
            <w:r w:rsidR="00FC4F96">
              <w:rPr>
                <w:rFonts w:ascii="Arial" w:hAnsi="Arial" w:cs="Arial"/>
                <w:sz w:val="24"/>
              </w:rPr>
              <w:t xml:space="preserve">he five </w:t>
            </w:r>
            <w:r w:rsidR="00CD57C5">
              <w:rPr>
                <w:rFonts w:ascii="Arial" w:hAnsi="Arial" w:cs="Arial"/>
                <w:sz w:val="24"/>
              </w:rPr>
              <w:t>Psychosocial S</w:t>
            </w:r>
            <w:r w:rsidR="00FC4F96">
              <w:rPr>
                <w:rFonts w:ascii="Arial" w:hAnsi="Arial" w:cs="Arial"/>
                <w:sz w:val="24"/>
              </w:rPr>
              <w:t>tages of development i</w:t>
            </w:r>
            <w:r w:rsidR="00566232">
              <w:rPr>
                <w:rFonts w:ascii="Arial" w:hAnsi="Arial" w:cs="Arial"/>
                <w:sz w:val="24"/>
              </w:rPr>
              <w:t>n</w:t>
            </w:r>
            <w:r w:rsidR="00FC4F96">
              <w:rPr>
                <w:rFonts w:ascii="Arial" w:hAnsi="Arial" w:cs="Arial"/>
                <w:sz w:val="24"/>
              </w:rPr>
              <w:t xml:space="preserve"> children ar</w:t>
            </w:r>
            <w:r w:rsidR="00193369">
              <w:rPr>
                <w:rFonts w:ascii="Arial" w:hAnsi="Arial" w:cs="Arial"/>
                <w:sz w:val="24"/>
              </w:rPr>
              <w:t>e Stage 1: Trust vs. Mistrust; Stage 2: Autonomy vs. Shame and Doubt; Stage 3: Initiative vs. Guilt; Psychosocial Stage 4: Industry vs. Inferiority and finally Stage 5: Identity vs. Confusion.</w:t>
            </w:r>
          </w:p>
          <w:p w14:paraId="4BD70B31" w14:textId="32E1EDDB" w:rsidR="00370A11" w:rsidRDefault="00370A11" w:rsidP="00862F28">
            <w:pPr>
              <w:spacing w:line="360" w:lineRule="auto"/>
              <w:jc w:val="both"/>
              <w:rPr>
                <w:rFonts w:ascii="Arial" w:hAnsi="Arial" w:cs="Arial"/>
                <w:sz w:val="24"/>
              </w:rPr>
            </w:pPr>
          </w:p>
          <w:p w14:paraId="4CF8627F" w14:textId="24C44AA2" w:rsidR="0030201F" w:rsidRDefault="00370A11" w:rsidP="0030201F">
            <w:pPr>
              <w:spacing w:line="360" w:lineRule="auto"/>
              <w:jc w:val="both"/>
              <w:rPr>
                <w:rFonts w:ascii="Arial" w:hAnsi="Arial" w:cs="Arial"/>
                <w:sz w:val="24"/>
              </w:rPr>
            </w:pPr>
            <w:r>
              <w:rPr>
                <w:rFonts w:ascii="Arial" w:hAnsi="Arial" w:cs="Arial"/>
                <w:sz w:val="24"/>
              </w:rPr>
              <w:t>2.</w:t>
            </w:r>
            <w:r w:rsidRPr="00E3307A">
              <w:rPr>
                <w:rFonts w:ascii="Arial" w:hAnsi="Arial" w:cs="Arial"/>
                <w:sz w:val="28"/>
              </w:rPr>
              <w:t xml:space="preserve"> </w:t>
            </w:r>
            <w:r w:rsidR="0030201F">
              <w:rPr>
                <w:rFonts w:ascii="Arial" w:hAnsi="Arial" w:cs="Arial"/>
                <w:sz w:val="24"/>
                <w:szCs w:val="24"/>
              </w:rPr>
              <w:t>S</w:t>
            </w:r>
            <w:r w:rsidR="0030201F" w:rsidRPr="00AA79EB">
              <w:rPr>
                <w:rFonts w:ascii="Arial" w:hAnsi="Arial" w:cs="Arial"/>
                <w:sz w:val="24"/>
                <w:szCs w:val="24"/>
              </w:rPr>
              <w:t xml:space="preserve">ocial development relies on forming relationships with different </w:t>
            </w:r>
            <w:r w:rsidR="0030201F">
              <w:rPr>
                <w:rFonts w:ascii="Arial" w:hAnsi="Arial" w:cs="Arial"/>
                <w:sz w:val="24"/>
                <w:szCs w:val="24"/>
              </w:rPr>
              <w:t>groups</w:t>
            </w:r>
            <w:r w:rsidR="0030201F" w:rsidRPr="00AA79EB">
              <w:rPr>
                <w:rFonts w:ascii="Arial" w:hAnsi="Arial" w:cs="Arial"/>
                <w:sz w:val="24"/>
                <w:szCs w:val="24"/>
              </w:rPr>
              <w:t xml:space="preserve"> of people</w:t>
            </w:r>
            <w:r w:rsidR="0030201F">
              <w:rPr>
                <w:rFonts w:ascii="Arial" w:hAnsi="Arial" w:cs="Arial"/>
                <w:sz w:val="24"/>
                <w:szCs w:val="24"/>
              </w:rPr>
              <w:t xml:space="preserve">. </w:t>
            </w:r>
            <w:r w:rsidR="0030201F" w:rsidRPr="00AA79EB">
              <w:rPr>
                <w:rFonts w:ascii="Arial" w:hAnsi="Arial" w:cs="Arial"/>
                <w:sz w:val="24"/>
                <w:szCs w:val="24"/>
              </w:rPr>
              <w:t>Bandura</w:t>
            </w:r>
            <w:r w:rsidR="0030201F">
              <w:rPr>
                <w:rFonts w:ascii="Arial" w:hAnsi="Arial" w:cs="Arial"/>
                <w:sz w:val="24"/>
                <w:szCs w:val="24"/>
              </w:rPr>
              <w:t xml:space="preserve"> (1961) stated </w:t>
            </w:r>
            <w:r w:rsidR="0030201F" w:rsidRPr="00AA79EB">
              <w:rPr>
                <w:rFonts w:ascii="Arial" w:hAnsi="Arial" w:cs="Arial"/>
                <w:sz w:val="24"/>
                <w:szCs w:val="24"/>
              </w:rPr>
              <w:t>children learn through observ</w:t>
            </w:r>
            <w:r w:rsidR="0030201F">
              <w:rPr>
                <w:rFonts w:ascii="Arial" w:hAnsi="Arial" w:cs="Arial"/>
                <w:sz w:val="24"/>
                <w:szCs w:val="24"/>
              </w:rPr>
              <w:t>ation</w:t>
            </w:r>
            <w:r w:rsidR="00E10998">
              <w:rPr>
                <w:rFonts w:ascii="Arial" w:hAnsi="Arial" w:cs="Arial"/>
                <w:sz w:val="24"/>
                <w:szCs w:val="24"/>
              </w:rPr>
              <w:t xml:space="preserve"> and</w:t>
            </w:r>
            <w:r w:rsidR="0030201F">
              <w:rPr>
                <w:rFonts w:ascii="Arial" w:hAnsi="Arial" w:cs="Arial"/>
                <w:sz w:val="24"/>
                <w:szCs w:val="24"/>
              </w:rPr>
              <w:t xml:space="preserve"> </w:t>
            </w:r>
            <w:r w:rsidR="0030201F" w:rsidRPr="00AA79EB">
              <w:rPr>
                <w:rFonts w:ascii="Arial" w:hAnsi="Arial" w:cs="Arial"/>
                <w:sz w:val="24"/>
                <w:szCs w:val="24"/>
              </w:rPr>
              <w:t xml:space="preserve">that </w:t>
            </w:r>
            <w:r w:rsidR="00E10998">
              <w:rPr>
                <w:rFonts w:ascii="Arial" w:hAnsi="Arial" w:cs="Arial"/>
                <w:sz w:val="24"/>
                <w:szCs w:val="24"/>
              </w:rPr>
              <w:t>they</w:t>
            </w:r>
            <w:bookmarkStart w:id="0" w:name="_GoBack"/>
            <w:bookmarkEnd w:id="0"/>
            <w:r w:rsidR="0030201F" w:rsidRPr="00AA79EB">
              <w:rPr>
                <w:rFonts w:ascii="Arial" w:hAnsi="Arial" w:cs="Arial"/>
                <w:sz w:val="24"/>
                <w:szCs w:val="24"/>
              </w:rPr>
              <w:t xml:space="preserve"> will imitate behaviours modelled by adult</w:t>
            </w:r>
            <w:r w:rsidR="0030201F">
              <w:rPr>
                <w:rFonts w:ascii="Arial" w:hAnsi="Arial" w:cs="Arial"/>
                <w:sz w:val="24"/>
                <w:szCs w:val="24"/>
              </w:rPr>
              <w:t xml:space="preserve">s. The school environment provides </w:t>
            </w:r>
            <w:r w:rsidR="0030201F" w:rsidRPr="00AA79EB">
              <w:rPr>
                <w:rFonts w:ascii="Arial" w:hAnsi="Arial" w:cs="Arial"/>
                <w:sz w:val="24"/>
                <w:szCs w:val="24"/>
              </w:rPr>
              <w:t xml:space="preserve">the opportunity for </w:t>
            </w:r>
            <w:r w:rsidR="0030201F">
              <w:rPr>
                <w:rFonts w:ascii="Arial" w:hAnsi="Arial" w:cs="Arial"/>
                <w:sz w:val="24"/>
                <w:szCs w:val="24"/>
              </w:rPr>
              <w:t>a child</w:t>
            </w:r>
            <w:r w:rsidR="0030201F" w:rsidRPr="00AA79EB">
              <w:rPr>
                <w:rFonts w:ascii="Arial" w:hAnsi="Arial" w:cs="Arial"/>
                <w:sz w:val="24"/>
                <w:szCs w:val="24"/>
              </w:rPr>
              <w:t xml:space="preserve"> to see how </w:t>
            </w:r>
            <w:r w:rsidR="0030201F">
              <w:rPr>
                <w:rFonts w:ascii="Arial" w:hAnsi="Arial" w:cs="Arial"/>
                <w:sz w:val="24"/>
                <w:szCs w:val="24"/>
              </w:rPr>
              <w:t xml:space="preserve">adults and </w:t>
            </w:r>
            <w:r w:rsidR="0030201F" w:rsidRPr="00AA79EB">
              <w:rPr>
                <w:rFonts w:ascii="Arial" w:hAnsi="Arial" w:cs="Arial"/>
                <w:sz w:val="24"/>
                <w:szCs w:val="24"/>
              </w:rPr>
              <w:t>other children interact</w:t>
            </w:r>
            <w:r w:rsidR="0030201F">
              <w:rPr>
                <w:rFonts w:ascii="Arial" w:hAnsi="Arial" w:cs="Arial"/>
                <w:sz w:val="24"/>
                <w:szCs w:val="24"/>
              </w:rPr>
              <w:t xml:space="preserve"> and behave</w:t>
            </w:r>
            <w:r w:rsidR="0030201F" w:rsidRPr="00AA79EB">
              <w:rPr>
                <w:rFonts w:ascii="Arial" w:hAnsi="Arial" w:cs="Arial"/>
                <w:sz w:val="24"/>
                <w:szCs w:val="24"/>
              </w:rPr>
              <w:t xml:space="preserve">. </w:t>
            </w:r>
            <w:r w:rsidR="0030201F">
              <w:rPr>
                <w:rFonts w:ascii="Arial" w:hAnsi="Arial" w:cs="Arial"/>
                <w:sz w:val="24"/>
                <w:szCs w:val="24"/>
              </w:rPr>
              <w:t>T</w:t>
            </w:r>
            <w:r w:rsidR="0030201F" w:rsidRPr="00AA79EB">
              <w:rPr>
                <w:rFonts w:ascii="Arial" w:hAnsi="Arial" w:cs="Arial"/>
                <w:sz w:val="24"/>
                <w:szCs w:val="24"/>
              </w:rPr>
              <w:t xml:space="preserve">hey </w:t>
            </w:r>
            <w:r w:rsidR="0030201F">
              <w:rPr>
                <w:rFonts w:ascii="Arial" w:hAnsi="Arial" w:cs="Arial"/>
                <w:sz w:val="24"/>
                <w:szCs w:val="24"/>
              </w:rPr>
              <w:t>begin</w:t>
            </w:r>
            <w:r w:rsidR="0030201F" w:rsidRPr="00AA79EB">
              <w:rPr>
                <w:rFonts w:ascii="Arial" w:hAnsi="Arial" w:cs="Arial"/>
                <w:sz w:val="24"/>
                <w:szCs w:val="24"/>
              </w:rPr>
              <w:t xml:space="preserve"> to </w:t>
            </w:r>
            <w:r w:rsidR="0030201F" w:rsidRPr="00AA79EB">
              <w:rPr>
                <w:rFonts w:ascii="Arial" w:hAnsi="Arial" w:cs="Arial"/>
                <w:sz w:val="24"/>
                <w:szCs w:val="24"/>
              </w:rPr>
              <w:lastRenderedPageBreak/>
              <w:t xml:space="preserve">identify </w:t>
            </w:r>
            <w:r w:rsidR="0030201F">
              <w:rPr>
                <w:rFonts w:ascii="Arial" w:hAnsi="Arial" w:cs="Arial"/>
                <w:sz w:val="24"/>
                <w:szCs w:val="24"/>
              </w:rPr>
              <w:t xml:space="preserve">what </w:t>
            </w:r>
            <w:r w:rsidR="0030201F" w:rsidRPr="00AA79EB">
              <w:rPr>
                <w:rFonts w:ascii="Arial" w:hAnsi="Arial" w:cs="Arial"/>
                <w:sz w:val="24"/>
                <w:szCs w:val="24"/>
              </w:rPr>
              <w:t xml:space="preserve">behaviours are acceptable to different people. </w:t>
            </w:r>
            <w:r w:rsidR="0030201F">
              <w:rPr>
                <w:rFonts w:ascii="Arial" w:hAnsi="Arial" w:cs="Arial"/>
                <w:sz w:val="24"/>
                <w:szCs w:val="24"/>
              </w:rPr>
              <w:t>T</w:t>
            </w:r>
            <w:r w:rsidR="0030201F" w:rsidRPr="00AA79EB">
              <w:rPr>
                <w:rFonts w:ascii="Arial" w:hAnsi="Arial" w:cs="Arial"/>
                <w:sz w:val="24"/>
                <w:szCs w:val="24"/>
              </w:rPr>
              <w:t>hey learn how to play with others and to use basic manners</w:t>
            </w:r>
            <w:r w:rsidR="0030201F">
              <w:rPr>
                <w:rFonts w:ascii="Arial" w:hAnsi="Arial" w:cs="Arial"/>
                <w:sz w:val="24"/>
                <w:szCs w:val="24"/>
              </w:rPr>
              <w:t>, while understanding</w:t>
            </w:r>
            <w:r w:rsidR="0030201F" w:rsidRPr="00AA79EB">
              <w:rPr>
                <w:rFonts w:ascii="Arial" w:hAnsi="Arial" w:cs="Arial"/>
                <w:sz w:val="24"/>
                <w:szCs w:val="24"/>
              </w:rPr>
              <w:t xml:space="preserve"> there are consequences for unacceptable behaviours, such as aggression and destruction. Vygotsky's research</w:t>
            </w:r>
            <w:r w:rsidR="0030201F">
              <w:rPr>
                <w:rFonts w:ascii="Arial" w:hAnsi="Arial" w:cs="Arial"/>
                <w:sz w:val="24"/>
                <w:szCs w:val="24"/>
              </w:rPr>
              <w:t xml:space="preserve"> </w:t>
            </w:r>
            <w:r w:rsidR="0030201F" w:rsidRPr="004A02B1">
              <w:rPr>
                <w:rFonts w:ascii="Arial" w:hAnsi="Arial" w:cs="Arial"/>
                <w:sz w:val="24"/>
                <w:szCs w:val="24"/>
              </w:rPr>
              <w:t xml:space="preserve">(1978) </w:t>
            </w:r>
            <w:r w:rsidR="0030201F">
              <w:rPr>
                <w:rFonts w:ascii="Arial" w:hAnsi="Arial" w:cs="Arial"/>
                <w:sz w:val="24"/>
                <w:szCs w:val="24"/>
              </w:rPr>
              <w:t>also supports</w:t>
            </w:r>
            <w:r w:rsidR="0030201F" w:rsidRPr="00AA79EB">
              <w:rPr>
                <w:rFonts w:ascii="Arial" w:hAnsi="Arial" w:cs="Arial"/>
                <w:sz w:val="24"/>
                <w:szCs w:val="24"/>
              </w:rPr>
              <w:t xml:space="preserve"> the importance of relationships and interaction. He</w:t>
            </w:r>
            <w:r w:rsidR="0030201F">
              <w:rPr>
                <w:rFonts w:ascii="Arial" w:hAnsi="Arial" w:cs="Arial"/>
                <w:sz w:val="24"/>
                <w:szCs w:val="24"/>
              </w:rPr>
              <w:t xml:space="preserve"> emphasized</w:t>
            </w:r>
            <w:r w:rsidR="0030201F" w:rsidRPr="00AA79EB">
              <w:rPr>
                <w:rFonts w:ascii="Arial" w:hAnsi="Arial" w:cs="Arial"/>
                <w:sz w:val="24"/>
                <w:szCs w:val="24"/>
              </w:rPr>
              <w:t xml:space="preserve"> that understanding </w:t>
            </w:r>
            <w:r w:rsidR="0030201F">
              <w:rPr>
                <w:rFonts w:ascii="Arial" w:hAnsi="Arial" w:cs="Arial"/>
                <w:sz w:val="24"/>
                <w:szCs w:val="24"/>
              </w:rPr>
              <w:t>is</w:t>
            </w:r>
            <w:r w:rsidR="0030201F" w:rsidRPr="00AA79EB">
              <w:rPr>
                <w:rFonts w:ascii="Arial" w:hAnsi="Arial" w:cs="Arial"/>
                <w:sz w:val="24"/>
                <w:szCs w:val="24"/>
              </w:rPr>
              <w:t xml:space="preserve"> embedded when 'scaffolded' by more knowledgeable others. </w:t>
            </w:r>
            <w:r w:rsidR="0030201F">
              <w:rPr>
                <w:rFonts w:ascii="Arial" w:hAnsi="Arial" w:cs="Arial"/>
                <w:sz w:val="24"/>
                <w:szCs w:val="24"/>
              </w:rPr>
              <w:t>Conversely</w:t>
            </w:r>
            <w:r w:rsidR="0030201F" w:rsidRPr="00AA79EB">
              <w:rPr>
                <w:rFonts w:ascii="Arial" w:hAnsi="Arial" w:cs="Arial"/>
                <w:sz w:val="24"/>
                <w:szCs w:val="24"/>
              </w:rPr>
              <w:t>, a child's ability to behave within the expectations of society</w:t>
            </w:r>
            <w:r w:rsidR="0030201F">
              <w:rPr>
                <w:rFonts w:ascii="Arial" w:hAnsi="Arial" w:cs="Arial"/>
                <w:sz w:val="24"/>
                <w:szCs w:val="24"/>
              </w:rPr>
              <w:t xml:space="preserve"> </w:t>
            </w:r>
            <w:r w:rsidR="0030201F" w:rsidRPr="00AA79EB">
              <w:rPr>
                <w:rFonts w:ascii="Arial" w:hAnsi="Arial" w:cs="Arial"/>
                <w:sz w:val="24"/>
                <w:szCs w:val="24"/>
              </w:rPr>
              <w:t>doesn't rely purely on their social development. Progress in emotional and cognitive development will help the child gain a more complex understanding of the world</w:t>
            </w:r>
            <w:r w:rsidR="0030201F">
              <w:rPr>
                <w:rFonts w:ascii="Arial" w:hAnsi="Arial" w:cs="Arial"/>
                <w:sz w:val="24"/>
                <w:szCs w:val="24"/>
              </w:rPr>
              <w:t>, encouraging acceptable behaviour.</w:t>
            </w:r>
          </w:p>
          <w:p w14:paraId="0FB256B4" w14:textId="77777777" w:rsidR="00E3307A" w:rsidRPr="00E3307A" w:rsidRDefault="00E3307A" w:rsidP="00862F28">
            <w:pPr>
              <w:spacing w:line="360" w:lineRule="auto"/>
              <w:jc w:val="both"/>
              <w:rPr>
                <w:rFonts w:ascii="Arial" w:hAnsi="Arial" w:cs="Arial"/>
                <w:sz w:val="24"/>
              </w:rPr>
            </w:pPr>
          </w:p>
          <w:p w14:paraId="299B8C8B" w14:textId="4487A130" w:rsidR="00BA7EFD" w:rsidRDefault="00BA7EFD" w:rsidP="00862F28">
            <w:pPr>
              <w:spacing w:line="360" w:lineRule="auto"/>
              <w:jc w:val="both"/>
              <w:rPr>
                <w:rFonts w:ascii="Arial" w:hAnsi="Arial" w:cs="Arial"/>
                <w:sz w:val="24"/>
              </w:rPr>
            </w:pPr>
            <w:r>
              <w:rPr>
                <w:rFonts w:ascii="Arial" w:hAnsi="Arial" w:cs="Arial"/>
                <w:sz w:val="24"/>
              </w:rPr>
              <w:t xml:space="preserve">Activity 1 </w:t>
            </w:r>
          </w:p>
          <w:p w14:paraId="7C43FF98" w14:textId="0344AD09" w:rsidR="00455A8C" w:rsidRDefault="00455A8C" w:rsidP="00455A8C">
            <w:pPr>
              <w:spacing w:after="200" w:line="360" w:lineRule="auto"/>
              <w:jc w:val="both"/>
              <w:rPr>
                <w:rFonts w:ascii="Arial" w:eastAsia="Times New Roman" w:hAnsi="Arial" w:cs="Arial"/>
                <w:sz w:val="24"/>
                <w:lang w:val="en-GB" w:eastAsia="en-GB"/>
              </w:rPr>
            </w:pPr>
            <w:r w:rsidRPr="00E8680D">
              <w:rPr>
                <w:rFonts w:ascii="Arial" w:eastAsia="Times New Roman" w:hAnsi="Arial" w:cs="Arial"/>
                <w:sz w:val="24"/>
                <w:lang w:eastAsia="en-GB"/>
              </w:rPr>
              <w:t>Child A is a proactive learner</w:t>
            </w:r>
            <w:r w:rsidR="00915FEB">
              <w:rPr>
                <w:rFonts w:ascii="Arial" w:eastAsia="Times New Roman" w:hAnsi="Arial" w:cs="Arial"/>
                <w:sz w:val="24"/>
                <w:lang w:eastAsia="en-GB"/>
              </w:rPr>
              <w:t xml:space="preserve"> with positive outlook,</w:t>
            </w:r>
            <w:r w:rsidRPr="00E8680D">
              <w:rPr>
                <w:rFonts w:ascii="Arial" w:eastAsia="Times New Roman" w:hAnsi="Arial" w:cs="Arial"/>
                <w:sz w:val="24"/>
                <w:lang w:eastAsia="en-GB"/>
              </w:rPr>
              <w:t xml:space="preserve"> who enjoys expanding their knowledge and understanding. Child B has very low confidence in themselves and their abilities</w:t>
            </w:r>
            <w:r w:rsidR="00F47F98">
              <w:rPr>
                <w:rFonts w:ascii="Arial" w:eastAsia="Times New Roman" w:hAnsi="Arial" w:cs="Arial"/>
                <w:sz w:val="24"/>
                <w:lang w:eastAsia="en-GB"/>
              </w:rPr>
              <w:t xml:space="preserve"> and therefore finds it difficult to </w:t>
            </w:r>
            <w:r w:rsidR="00915FEB">
              <w:rPr>
                <w:rFonts w:ascii="Arial" w:eastAsia="Times New Roman" w:hAnsi="Arial" w:cs="Arial"/>
                <w:sz w:val="24"/>
                <w:lang w:eastAsia="en-GB"/>
              </w:rPr>
              <w:t>take part in a learning environment.</w:t>
            </w:r>
          </w:p>
          <w:p w14:paraId="57B1549E" w14:textId="7895C43E" w:rsidR="00455A8C" w:rsidRPr="00455A8C" w:rsidRDefault="00455A8C" w:rsidP="00455A8C">
            <w:pPr>
              <w:pStyle w:val="ListParagraph"/>
              <w:numPr>
                <w:ilvl w:val="0"/>
                <w:numId w:val="3"/>
              </w:numPr>
              <w:spacing w:after="200" w:line="360" w:lineRule="auto"/>
              <w:jc w:val="both"/>
              <w:rPr>
                <w:rFonts w:ascii="Arial" w:eastAsia="Times New Roman" w:hAnsi="Arial" w:cs="Arial"/>
                <w:sz w:val="24"/>
                <w:lang w:val="en-GB" w:eastAsia="en-GB"/>
              </w:rPr>
            </w:pPr>
            <w:r w:rsidRPr="00455A8C">
              <w:rPr>
                <w:rFonts w:ascii="Arial" w:eastAsia="Times New Roman" w:hAnsi="Arial" w:cs="Arial"/>
                <w:sz w:val="24"/>
                <w:lang w:eastAsia="en-GB"/>
              </w:rPr>
              <w:t>When Child A is presented with a new task, they are motivated and willing to try hard</w:t>
            </w:r>
            <w:r w:rsidR="00F47F98">
              <w:rPr>
                <w:rFonts w:ascii="Arial" w:eastAsia="Times New Roman" w:hAnsi="Arial" w:cs="Arial"/>
                <w:sz w:val="24"/>
                <w:lang w:eastAsia="en-GB"/>
              </w:rPr>
              <w:t>,</w:t>
            </w:r>
            <w:r w:rsidR="002D6713">
              <w:rPr>
                <w:rFonts w:ascii="Arial" w:eastAsia="Times New Roman" w:hAnsi="Arial" w:cs="Arial"/>
                <w:sz w:val="24"/>
                <w:lang w:eastAsia="en-GB"/>
              </w:rPr>
              <w:t xml:space="preserve"> in order to learn and progress</w:t>
            </w:r>
            <w:r w:rsidRPr="00455A8C">
              <w:rPr>
                <w:rFonts w:ascii="Arial" w:eastAsia="Times New Roman" w:hAnsi="Arial" w:cs="Arial"/>
                <w:sz w:val="24"/>
                <w:lang w:eastAsia="en-GB"/>
              </w:rPr>
              <w:t xml:space="preserve">. Whilst </w:t>
            </w:r>
            <w:r w:rsidR="002D6713">
              <w:rPr>
                <w:rFonts w:ascii="Arial" w:eastAsia="Times New Roman" w:hAnsi="Arial" w:cs="Arial"/>
                <w:sz w:val="24"/>
                <w:lang w:eastAsia="en-GB"/>
              </w:rPr>
              <w:t xml:space="preserve">for </w:t>
            </w:r>
            <w:r w:rsidRPr="00455A8C">
              <w:rPr>
                <w:rFonts w:ascii="Arial" w:eastAsia="Times New Roman" w:hAnsi="Arial" w:cs="Arial"/>
                <w:sz w:val="24"/>
                <w:lang w:eastAsia="en-GB"/>
              </w:rPr>
              <w:t xml:space="preserve">Child B, </w:t>
            </w:r>
            <w:r w:rsidR="002D6713">
              <w:rPr>
                <w:rFonts w:ascii="Arial" w:eastAsia="Times New Roman" w:hAnsi="Arial" w:cs="Arial"/>
                <w:sz w:val="24"/>
                <w:lang w:eastAsia="en-GB"/>
              </w:rPr>
              <w:t>n</w:t>
            </w:r>
            <w:r w:rsidRPr="00455A8C">
              <w:rPr>
                <w:rFonts w:ascii="Arial" w:eastAsia="Times New Roman" w:hAnsi="Arial" w:cs="Arial"/>
                <w:sz w:val="24"/>
                <w:lang w:eastAsia="en-GB"/>
              </w:rPr>
              <w:t>ew tasks are the cause of high levels of stress and anxiety</w:t>
            </w:r>
            <w:r w:rsidR="002D6713">
              <w:rPr>
                <w:rFonts w:ascii="Arial" w:eastAsia="Times New Roman" w:hAnsi="Arial" w:cs="Arial"/>
                <w:sz w:val="24"/>
                <w:lang w:eastAsia="en-GB"/>
              </w:rPr>
              <w:t>. When faced with a new task,</w:t>
            </w:r>
            <w:r w:rsidR="002D6713">
              <w:rPr>
                <w:rFonts w:cs="Calibri"/>
              </w:rPr>
              <w:t xml:space="preserve"> </w:t>
            </w:r>
            <w:r w:rsidR="002D6713" w:rsidRPr="00F47F98">
              <w:rPr>
                <w:rFonts w:ascii="Arial" w:hAnsi="Arial" w:cs="Arial"/>
                <w:sz w:val="24"/>
              </w:rPr>
              <w:t xml:space="preserve">this child </w:t>
            </w:r>
            <w:r w:rsidR="00F47F98" w:rsidRPr="00F47F98">
              <w:rPr>
                <w:rFonts w:ascii="Arial" w:hAnsi="Arial" w:cs="Arial"/>
                <w:sz w:val="24"/>
              </w:rPr>
              <w:t xml:space="preserve">often tries </w:t>
            </w:r>
            <w:r w:rsidR="002D6713" w:rsidRPr="00F47F98">
              <w:rPr>
                <w:rFonts w:ascii="Arial" w:hAnsi="Arial" w:cs="Arial"/>
                <w:sz w:val="24"/>
              </w:rPr>
              <w:t>to disrupt the learning of others and in some cases resorts to aggressive language and actions</w:t>
            </w:r>
            <w:r w:rsidR="00F47F98">
              <w:rPr>
                <w:rFonts w:ascii="Arial" w:hAnsi="Arial" w:cs="Arial"/>
                <w:sz w:val="24"/>
              </w:rPr>
              <w:t>.</w:t>
            </w:r>
          </w:p>
          <w:p w14:paraId="4908088A" w14:textId="310639B7" w:rsidR="00455A8C" w:rsidRPr="00455A8C" w:rsidRDefault="00455A8C" w:rsidP="00455A8C">
            <w:pPr>
              <w:pStyle w:val="ListParagraph"/>
              <w:numPr>
                <w:ilvl w:val="0"/>
                <w:numId w:val="3"/>
              </w:numPr>
              <w:spacing w:line="360" w:lineRule="auto"/>
              <w:jc w:val="both"/>
              <w:rPr>
                <w:rFonts w:ascii="Arial" w:eastAsia="Times New Roman" w:hAnsi="Arial" w:cs="Arial"/>
                <w:sz w:val="24"/>
                <w:lang w:val="en-GB" w:eastAsia="en-GB"/>
              </w:rPr>
            </w:pPr>
            <w:r w:rsidRPr="00455A8C">
              <w:rPr>
                <w:rFonts w:ascii="Arial" w:eastAsia="Times New Roman" w:hAnsi="Arial" w:cs="Arial"/>
                <w:sz w:val="24"/>
                <w:lang w:val="en-GB" w:eastAsia="en-GB"/>
              </w:rPr>
              <w:t xml:space="preserve">Child A </w:t>
            </w:r>
            <w:r w:rsidRPr="00455A8C">
              <w:rPr>
                <w:rFonts w:ascii="Arial" w:eastAsia="Times New Roman" w:hAnsi="Arial" w:cs="Arial"/>
                <w:sz w:val="24"/>
                <w:lang w:eastAsia="en-GB"/>
              </w:rPr>
              <w:t>does not give up when mistakes are made, instead they learn from those mistakes</w:t>
            </w:r>
            <w:r w:rsidR="00F47F98">
              <w:rPr>
                <w:rFonts w:ascii="Arial" w:eastAsia="Times New Roman" w:hAnsi="Arial" w:cs="Arial"/>
                <w:sz w:val="24"/>
                <w:lang w:eastAsia="en-GB"/>
              </w:rPr>
              <w:t xml:space="preserve"> as they thrive off the feeling of accomplishment</w:t>
            </w:r>
            <w:r w:rsidRPr="00455A8C">
              <w:rPr>
                <w:rFonts w:ascii="Arial" w:eastAsia="Times New Roman" w:hAnsi="Arial" w:cs="Arial"/>
                <w:sz w:val="24"/>
                <w:lang w:eastAsia="en-GB"/>
              </w:rPr>
              <w:t xml:space="preserve">. However, when faced with the same situation, </w:t>
            </w:r>
            <w:r>
              <w:rPr>
                <w:rFonts w:ascii="Arial" w:eastAsia="Times New Roman" w:hAnsi="Arial" w:cs="Arial"/>
                <w:sz w:val="24"/>
                <w:lang w:eastAsia="en-GB"/>
              </w:rPr>
              <w:t>C</w:t>
            </w:r>
            <w:r w:rsidRPr="00455A8C">
              <w:rPr>
                <w:rFonts w:ascii="Arial" w:eastAsia="Times New Roman" w:hAnsi="Arial" w:cs="Arial"/>
                <w:sz w:val="24"/>
                <w:lang w:eastAsia="en-GB"/>
              </w:rPr>
              <w:t>hild</w:t>
            </w:r>
            <w:r>
              <w:rPr>
                <w:rFonts w:ascii="Arial" w:eastAsia="Times New Roman" w:hAnsi="Arial" w:cs="Arial"/>
                <w:sz w:val="24"/>
                <w:lang w:eastAsia="en-GB"/>
              </w:rPr>
              <w:t xml:space="preserve"> B</w:t>
            </w:r>
            <w:r w:rsidRPr="00455A8C">
              <w:rPr>
                <w:rFonts w:ascii="Arial" w:eastAsia="Times New Roman" w:hAnsi="Arial" w:cs="Arial"/>
                <w:sz w:val="24"/>
                <w:lang w:eastAsia="en-GB"/>
              </w:rPr>
              <w:t xml:space="preserve"> is likely to </w:t>
            </w:r>
            <w:r w:rsidR="002D6713">
              <w:rPr>
                <w:rFonts w:ascii="Arial" w:eastAsia="Times New Roman" w:hAnsi="Arial" w:cs="Arial"/>
                <w:sz w:val="24"/>
                <w:lang w:eastAsia="en-GB"/>
              </w:rPr>
              <w:t>withdraw from the activity</w:t>
            </w:r>
            <w:r w:rsidRPr="00455A8C">
              <w:rPr>
                <w:rFonts w:ascii="Arial" w:eastAsia="Times New Roman" w:hAnsi="Arial" w:cs="Arial"/>
                <w:sz w:val="24"/>
                <w:lang w:eastAsia="en-GB"/>
              </w:rPr>
              <w:t xml:space="preserve"> before even trying because they fear the embarrassment of making mistakes.</w:t>
            </w:r>
          </w:p>
          <w:p w14:paraId="543C797D" w14:textId="3E75FC89" w:rsidR="00455A8C" w:rsidRPr="00F47F98" w:rsidRDefault="00455A8C" w:rsidP="00455A8C">
            <w:pPr>
              <w:pStyle w:val="ListParagraph"/>
              <w:numPr>
                <w:ilvl w:val="0"/>
                <w:numId w:val="3"/>
              </w:numPr>
              <w:spacing w:line="360" w:lineRule="auto"/>
              <w:jc w:val="both"/>
              <w:rPr>
                <w:rFonts w:ascii="Arial" w:eastAsia="Times New Roman" w:hAnsi="Arial" w:cs="Arial"/>
                <w:sz w:val="24"/>
                <w:lang w:val="en-GB" w:eastAsia="en-GB"/>
              </w:rPr>
            </w:pPr>
            <w:r w:rsidRPr="00455A8C">
              <w:rPr>
                <w:rFonts w:ascii="Arial" w:eastAsia="Times New Roman" w:hAnsi="Arial" w:cs="Arial"/>
                <w:sz w:val="24"/>
                <w:lang w:val="en-GB" w:eastAsia="en-GB"/>
              </w:rPr>
              <w:t>Child A is</w:t>
            </w:r>
            <w:r w:rsidRPr="00455A8C">
              <w:rPr>
                <w:rFonts w:ascii="Arial" w:eastAsia="Times New Roman" w:hAnsi="Arial" w:cs="Arial"/>
                <w:sz w:val="24"/>
                <w:lang w:eastAsia="en-GB"/>
              </w:rPr>
              <w:t xml:space="preserve"> happy to ask for help </w:t>
            </w:r>
            <w:r w:rsidR="007463A5">
              <w:rPr>
                <w:rFonts w:ascii="Arial" w:eastAsia="Times New Roman" w:hAnsi="Arial" w:cs="Arial"/>
                <w:sz w:val="24"/>
                <w:lang w:eastAsia="en-GB"/>
              </w:rPr>
              <w:t xml:space="preserve">when they need it </w:t>
            </w:r>
            <w:r w:rsidRPr="00455A8C">
              <w:rPr>
                <w:rFonts w:ascii="Arial" w:eastAsia="Times New Roman" w:hAnsi="Arial" w:cs="Arial"/>
                <w:sz w:val="24"/>
                <w:lang w:eastAsia="en-GB"/>
              </w:rPr>
              <w:t xml:space="preserve">or seek assurance from both adults and peers. Whereas, </w:t>
            </w:r>
            <w:r>
              <w:rPr>
                <w:rFonts w:ascii="Arial" w:eastAsia="Times New Roman" w:hAnsi="Arial" w:cs="Arial"/>
                <w:sz w:val="24"/>
                <w:lang w:eastAsia="en-GB"/>
              </w:rPr>
              <w:t>i</w:t>
            </w:r>
            <w:r w:rsidRPr="00455A8C">
              <w:rPr>
                <w:rFonts w:ascii="Arial" w:eastAsia="Times New Roman" w:hAnsi="Arial" w:cs="Arial"/>
                <w:sz w:val="24"/>
                <w:lang w:eastAsia="en-GB"/>
              </w:rPr>
              <w:t>t will take a long time</w:t>
            </w:r>
            <w:r>
              <w:rPr>
                <w:rFonts w:ascii="Arial" w:eastAsia="Times New Roman" w:hAnsi="Arial" w:cs="Arial"/>
                <w:sz w:val="24"/>
                <w:lang w:eastAsia="en-GB"/>
              </w:rPr>
              <w:t xml:space="preserve"> for Child B</w:t>
            </w:r>
            <w:r w:rsidRPr="00455A8C">
              <w:rPr>
                <w:rFonts w:ascii="Arial" w:eastAsia="Times New Roman" w:hAnsi="Arial" w:cs="Arial"/>
                <w:sz w:val="24"/>
                <w:lang w:eastAsia="en-GB"/>
              </w:rPr>
              <w:t xml:space="preserve"> to ask for help and </w:t>
            </w:r>
            <w:r>
              <w:rPr>
                <w:rFonts w:ascii="Arial" w:eastAsia="Times New Roman" w:hAnsi="Arial" w:cs="Arial"/>
                <w:sz w:val="24"/>
                <w:lang w:eastAsia="en-GB"/>
              </w:rPr>
              <w:t xml:space="preserve">they </w:t>
            </w:r>
            <w:r w:rsidRPr="00455A8C">
              <w:rPr>
                <w:rFonts w:ascii="Arial" w:eastAsia="Times New Roman" w:hAnsi="Arial" w:cs="Arial"/>
                <w:sz w:val="24"/>
                <w:lang w:eastAsia="en-GB"/>
              </w:rPr>
              <w:t xml:space="preserve">are unlikely to continue independently even after help is given. </w:t>
            </w:r>
          </w:p>
          <w:p w14:paraId="2199F9D2" w14:textId="77777777" w:rsidR="00F47F98" w:rsidRPr="00455A8C" w:rsidRDefault="00F47F98" w:rsidP="00F47F98">
            <w:pPr>
              <w:pStyle w:val="ListParagraph"/>
              <w:spacing w:line="360" w:lineRule="auto"/>
              <w:jc w:val="both"/>
              <w:rPr>
                <w:rFonts w:ascii="Arial" w:eastAsia="Times New Roman" w:hAnsi="Arial" w:cs="Arial"/>
                <w:sz w:val="24"/>
                <w:lang w:val="en-GB" w:eastAsia="en-GB"/>
              </w:rPr>
            </w:pPr>
          </w:p>
          <w:p w14:paraId="72AACE30" w14:textId="5FFE6A07" w:rsidR="003604AF" w:rsidRDefault="003604AF" w:rsidP="00862F28">
            <w:pPr>
              <w:spacing w:line="360" w:lineRule="auto"/>
              <w:jc w:val="both"/>
              <w:rPr>
                <w:rFonts w:ascii="Arial" w:eastAsia="Times New Roman" w:hAnsi="Arial" w:cs="Arial"/>
                <w:sz w:val="24"/>
                <w:lang w:eastAsia="en-GB"/>
              </w:rPr>
            </w:pPr>
            <w:r>
              <w:rPr>
                <w:rFonts w:ascii="Arial" w:eastAsia="Times New Roman" w:hAnsi="Arial" w:cs="Arial"/>
                <w:sz w:val="24"/>
                <w:lang w:eastAsia="en-GB"/>
              </w:rPr>
              <w:t>Case Study</w:t>
            </w:r>
          </w:p>
          <w:p w14:paraId="56D03CD5" w14:textId="07224158" w:rsidR="00E8680D" w:rsidRDefault="003604AF" w:rsidP="00862F28">
            <w:pPr>
              <w:spacing w:line="360" w:lineRule="auto"/>
              <w:jc w:val="both"/>
              <w:rPr>
                <w:rFonts w:ascii="Arial" w:eastAsia="Times New Roman" w:hAnsi="Arial" w:cs="Arial"/>
                <w:sz w:val="24"/>
                <w:lang w:eastAsia="en-GB"/>
              </w:rPr>
            </w:pPr>
            <w:proofErr w:type="spellStart"/>
            <w:r w:rsidRPr="003604AF">
              <w:rPr>
                <w:rFonts w:ascii="Arial" w:eastAsia="Times New Roman" w:hAnsi="Arial" w:cs="Arial"/>
                <w:sz w:val="24"/>
                <w:lang w:eastAsia="en-GB"/>
              </w:rPr>
              <w:t>i</w:t>
            </w:r>
            <w:proofErr w:type="spellEnd"/>
            <w:r w:rsidRPr="003604AF">
              <w:rPr>
                <w:rFonts w:ascii="Arial" w:eastAsia="Times New Roman" w:hAnsi="Arial" w:cs="Arial"/>
                <w:sz w:val="24"/>
                <w:lang w:eastAsia="en-GB"/>
              </w:rPr>
              <w:t>.</w:t>
            </w:r>
            <w:r>
              <w:rPr>
                <w:rFonts w:ascii="Arial" w:eastAsia="Times New Roman" w:hAnsi="Arial" w:cs="Arial"/>
                <w:sz w:val="24"/>
                <w:lang w:eastAsia="en-GB"/>
              </w:rPr>
              <w:t xml:space="preserve"> </w:t>
            </w:r>
            <w:r w:rsidR="00E8680D" w:rsidRPr="003604AF">
              <w:rPr>
                <w:rFonts w:ascii="Arial" w:eastAsia="Times New Roman" w:hAnsi="Arial" w:cs="Arial"/>
                <w:sz w:val="24"/>
                <w:lang w:eastAsia="en-GB"/>
              </w:rPr>
              <w:t xml:space="preserve"> </w:t>
            </w:r>
            <w:r w:rsidR="0058405A">
              <w:rPr>
                <w:rFonts w:ascii="Arial" w:eastAsia="Times New Roman" w:hAnsi="Arial" w:cs="Arial"/>
                <w:sz w:val="24"/>
                <w:lang w:eastAsia="en-GB"/>
              </w:rPr>
              <w:t xml:space="preserve">The problem exists at home. Dave’s mother uses language that may be seen as socially acceptable for adults to use, but not for children. She is unaware of the </w:t>
            </w:r>
            <w:r w:rsidR="0058405A">
              <w:rPr>
                <w:rFonts w:ascii="Arial" w:eastAsia="Times New Roman" w:hAnsi="Arial" w:cs="Arial"/>
                <w:sz w:val="24"/>
                <w:lang w:eastAsia="en-GB"/>
              </w:rPr>
              <w:lastRenderedPageBreak/>
              <w:t xml:space="preserve">significant influence her behaviour has on her son and perhaps is unaware of the example she is setting. </w:t>
            </w:r>
          </w:p>
          <w:p w14:paraId="48319247" w14:textId="76F23114" w:rsidR="0058405A" w:rsidRDefault="0058405A" w:rsidP="00862F28">
            <w:pPr>
              <w:spacing w:line="360" w:lineRule="auto"/>
              <w:jc w:val="both"/>
              <w:rPr>
                <w:rFonts w:ascii="Arial" w:eastAsia="Times New Roman" w:hAnsi="Arial" w:cs="Arial"/>
                <w:sz w:val="24"/>
                <w:lang w:eastAsia="en-GB"/>
              </w:rPr>
            </w:pPr>
          </w:p>
          <w:p w14:paraId="4451D143" w14:textId="13659424" w:rsidR="0058405A" w:rsidRDefault="0058405A" w:rsidP="00862F28">
            <w:pPr>
              <w:spacing w:line="360" w:lineRule="auto"/>
              <w:jc w:val="both"/>
              <w:rPr>
                <w:rFonts w:ascii="Arial" w:eastAsia="Times New Roman" w:hAnsi="Arial" w:cs="Arial"/>
                <w:sz w:val="24"/>
                <w:lang w:eastAsia="en-GB"/>
              </w:rPr>
            </w:pPr>
            <w:r>
              <w:rPr>
                <w:rFonts w:ascii="Arial" w:eastAsia="Times New Roman" w:hAnsi="Arial" w:cs="Arial"/>
                <w:sz w:val="24"/>
                <w:lang w:eastAsia="en-GB"/>
              </w:rPr>
              <w:t xml:space="preserve">ii. As his primary care giver, Dave’s mother’s relationship with her son is perhaps the most influential one. He has learnt to imitate her </w:t>
            </w:r>
            <w:r w:rsidR="002930A5">
              <w:rPr>
                <w:rFonts w:ascii="Arial" w:eastAsia="Times New Roman" w:hAnsi="Arial" w:cs="Arial"/>
                <w:sz w:val="24"/>
                <w:lang w:eastAsia="en-GB"/>
              </w:rPr>
              <w:t>vocabulary</w:t>
            </w:r>
            <w:r>
              <w:rPr>
                <w:rFonts w:ascii="Arial" w:eastAsia="Times New Roman" w:hAnsi="Arial" w:cs="Arial"/>
                <w:sz w:val="24"/>
                <w:lang w:eastAsia="en-GB"/>
              </w:rPr>
              <w:t xml:space="preserve"> and is unaware</w:t>
            </w:r>
            <w:r w:rsidR="00915FEB">
              <w:rPr>
                <w:rFonts w:ascii="Arial" w:eastAsia="Times New Roman" w:hAnsi="Arial" w:cs="Arial"/>
                <w:sz w:val="24"/>
                <w:lang w:eastAsia="en-GB"/>
              </w:rPr>
              <w:t>, at his age,</w:t>
            </w:r>
            <w:r>
              <w:rPr>
                <w:rFonts w:ascii="Arial" w:eastAsia="Times New Roman" w:hAnsi="Arial" w:cs="Arial"/>
                <w:sz w:val="24"/>
                <w:lang w:eastAsia="en-GB"/>
              </w:rPr>
              <w:t xml:space="preserve"> that th</w:t>
            </w:r>
            <w:r w:rsidR="002930A5">
              <w:rPr>
                <w:rFonts w:ascii="Arial" w:eastAsia="Times New Roman" w:hAnsi="Arial" w:cs="Arial"/>
                <w:sz w:val="24"/>
                <w:lang w:eastAsia="en-GB"/>
              </w:rPr>
              <w:t>is</w:t>
            </w:r>
            <w:r>
              <w:rPr>
                <w:rFonts w:ascii="Arial" w:eastAsia="Times New Roman" w:hAnsi="Arial" w:cs="Arial"/>
                <w:sz w:val="24"/>
                <w:lang w:eastAsia="en-GB"/>
              </w:rPr>
              <w:t xml:space="preserve"> behaviour </w:t>
            </w:r>
            <w:r w:rsidR="002930A5">
              <w:rPr>
                <w:rFonts w:ascii="Arial" w:eastAsia="Times New Roman" w:hAnsi="Arial" w:cs="Arial"/>
                <w:sz w:val="24"/>
                <w:lang w:eastAsia="en-GB"/>
              </w:rPr>
              <w:t>is</w:t>
            </w:r>
            <w:r>
              <w:rPr>
                <w:rFonts w:ascii="Arial" w:eastAsia="Times New Roman" w:hAnsi="Arial" w:cs="Arial"/>
                <w:sz w:val="24"/>
                <w:lang w:eastAsia="en-GB"/>
              </w:rPr>
              <w:t xml:space="preserve"> seen </w:t>
            </w:r>
            <w:r w:rsidR="002930A5">
              <w:rPr>
                <w:rFonts w:ascii="Arial" w:eastAsia="Times New Roman" w:hAnsi="Arial" w:cs="Arial"/>
                <w:sz w:val="24"/>
                <w:lang w:eastAsia="en-GB"/>
              </w:rPr>
              <w:t>to be</w:t>
            </w:r>
            <w:r>
              <w:rPr>
                <w:rFonts w:ascii="Arial" w:eastAsia="Times New Roman" w:hAnsi="Arial" w:cs="Arial"/>
                <w:sz w:val="24"/>
                <w:lang w:eastAsia="en-GB"/>
              </w:rPr>
              <w:t xml:space="preserve"> socially unacceptable</w:t>
            </w:r>
            <w:r w:rsidR="002930A5">
              <w:rPr>
                <w:rFonts w:ascii="Arial" w:eastAsia="Times New Roman" w:hAnsi="Arial" w:cs="Arial"/>
                <w:sz w:val="24"/>
                <w:lang w:eastAsia="en-GB"/>
              </w:rPr>
              <w:t xml:space="preserve"> for a child</w:t>
            </w:r>
            <w:r>
              <w:rPr>
                <w:rFonts w:ascii="Arial" w:eastAsia="Times New Roman" w:hAnsi="Arial" w:cs="Arial"/>
                <w:sz w:val="24"/>
                <w:lang w:eastAsia="en-GB"/>
              </w:rPr>
              <w:t>. He seems to be developing following the normal pattern, as his is learning through social influences and imitati</w:t>
            </w:r>
            <w:r w:rsidR="009F2716">
              <w:rPr>
                <w:rFonts w:ascii="Arial" w:eastAsia="Times New Roman" w:hAnsi="Arial" w:cs="Arial"/>
                <w:sz w:val="24"/>
                <w:lang w:eastAsia="en-GB"/>
              </w:rPr>
              <w:t>ng</w:t>
            </w:r>
            <w:r>
              <w:rPr>
                <w:rFonts w:ascii="Arial" w:eastAsia="Times New Roman" w:hAnsi="Arial" w:cs="Arial"/>
                <w:sz w:val="24"/>
                <w:lang w:eastAsia="en-GB"/>
              </w:rPr>
              <w:t xml:space="preserve"> </w:t>
            </w:r>
            <w:r w:rsidR="002930A5">
              <w:rPr>
                <w:rFonts w:ascii="Arial" w:eastAsia="Times New Roman" w:hAnsi="Arial" w:cs="Arial"/>
                <w:sz w:val="24"/>
                <w:lang w:eastAsia="en-GB"/>
              </w:rPr>
              <w:t xml:space="preserve">the </w:t>
            </w:r>
            <w:r>
              <w:rPr>
                <w:rFonts w:ascii="Arial" w:eastAsia="Times New Roman" w:hAnsi="Arial" w:cs="Arial"/>
                <w:sz w:val="24"/>
                <w:lang w:eastAsia="en-GB"/>
              </w:rPr>
              <w:t>use</w:t>
            </w:r>
            <w:r w:rsidR="002930A5">
              <w:rPr>
                <w:rFonts w:ascii="Arial" w:eastAsia="Times New Roman" w:hAnsi="Arial" w:cs="Arial"/>
                <w:sz w:val="24"/>
                <w:lang w:eastAsia="en-GB"/>
              </w:rPr>
              <w:t xml:space="preserve"> of</w:t>
            </w:r>
            <w:r>
              <w:rPr>
                <w:rFonts w:ascii="Arial" w:eastAsia="Times New Roman" w:hAnsi="Arial" w:cs="Arial"/>
                <w:sz w:val="24"/>
                <w:lang w:eastAsia="en-GB"/>
              </w:rPr>
              <w:t xml:space="preserve"> this type of language. The issue is not with his development, but with the behaviour he is experiencing. </w:t>
            </w:r>
          </w:p>
          <w:p w14:paraId="7B63693B" w14:textId="2260462A" w:rsidR="00D40E24" w:rsidRDefault="00D40E24" w:rsidP="00862F28">
            <w:pPr>
              <w:spacing w:line="360" w:lineRule="auto"/>
              <w:jc w:val="both"/>
              <w:rPr>
                <w:rFonts w:ascii="Arial" w:eastAsia="Times New Roman" w:hAnsi="Arial" w:cs="Arial"/>
                <w:sz w:val="24"/>
                <w:lang w:eastAsia="en-GB"/>
              </w:rPr>
            </w:pPr>
          </w:p>
          <w:p w14:paraId="627078DF" w14:textId="2A0E7765" w:rsidR="00D40E24" w:rsidRPr="003604AF" w:rsidRDefault="00D40E24" w:rsidP="00862F28">
            <w:pPr>
              <w:spacing w:line="360" w:lineRule="auto"/>
              <w:jc w:val="both"/>
              <w:rPr>
                <w:rFonts w:ascii="Arial" w:eastAsia="Times New Roman" w:hAnsi="Arial" w:cs="Arial"/>
                <w:sz w:val="24"/>
                <w:lang w:eastAsia="en-GB"/>
              </w:rPr>
            </w:pPr>
            <w:r>
              <w:rPr>
                <w:rFonts w:ascii="Arial" w:eastAsia="Times New Roman" w:hAnsi="Arial" w:cs="Arial"/>
                <w:sz w:val="24"/>
                <w:lang w:eastAsia="en-GB"/>
              </w:rPr>
              <w:t xml:space="preserve">iii. </w:t>
            </w:r>
            <w:r w:rsidR="00890E75">
              <w:rPr>
                <w:rFonts w:ascii="Arial" w:eastAsia="Times New Roman" w:hAnsi="Arial" w:cs="Arial"/>
                <w:sz w:val="24"/>
                <w:lang w:eastAsia="en-GB"/>
              </w:rPr>
              <w:t xml:space="preserve">Dave’s teacher must help </w:t>
            </w:r>
            <w:r w:rsidR="002930A5">
              <w:rPr>
                <w:rFonts w:ascii="Arial" w:eastAsia="Times New Roman" w:hAnsi="Arial" w:cs="Arial"/>
                <w:sz w:val="24"/>
                <w:lang w:eastAsia="en-GB"/>
              </w:rPr>
              <w:t>him</w:t>
            </w:r>
            <w:r w:rsidR="00890E75">
              <w:rPr>
                <w:rFonts w:ascii="Arial" w:eastAsia="Times New Roman" w:hAnsi="Arial" w:cs="Arial"/>
                <w:sz w:val="24"/>
                <w:lang w:eastAsia="en-GB"/>
              </w:rPr>
              <w:t xml:space="preserve"> to </w:t>
            </w:r>
            <w:r w:rsidR="00766D99">
              <w:rPr>
                <w:rFonts w:ascii="Arial" w:eastAsia="Times New Roman" w:hAnsi="Arial" w:cs="Arial"/>
                <w:sz w:val="24"/>
                <w:lang w:eastAsia="en-GB"/>
              </w:rPr>
              <w:t>distinguish</w:t>
            </w:r>
            <w:r w:rsidR="00890E75">
              <w:rPr>
                <w:rFonts w:ascii="Arial" w:eastAsia="Times New Roman" w:hAnsi="Arial" w:cs="Arial"/>
                <w:sz w:val="24"/>
                <w:lang w:eastAsia="en-GB"/>
              </w:rPr>
              <w:t xml:space="preserve"> between </w:t>
            </w:r>
            <w:r w:rsidR="00242147">
              <w:rPr>
                <w:rFonts w:ascii="Arial" w:eastAsia="Times New Roman" w:hAnsi="Arial" w:cs="Arial"/>
                <w:sz w:val="24"/>
                <w:lang w:eastAsia="en-GB"/>
              </w:rPr>
              <w:t>acceptable and unacceptable languag</w:t>
            </w:r>
            <w:r w:rsidR="00766D99">
              <w:rPr>
                <w:rFonts w:ascii="Arial" w:eastAsia="Times New Roman" w:hAnsi="Arial" w:cs="Arial"/>
                <w:sz w:val="24"/>
                <w:lang w:eastAsia="en-GB"/>
              </w:rPr>
              <w:t>e by alerting him each time he uses offensive words or phrases. She must consistently reinforce the fact that certain words</w:t>
            </w:r>
            <w:r w:rsidR="002930A5">
              <w:rPr>
                <w:rFonts w:ascii="Arial" w:eastAsia="Times New Roman" w:hAnsi="Arial" w:cs="Arial"/>
                <w:sz w:val="24"/>
                <w:lang w:eastAsia="en-GB"/>
              </w:rPr>
              <w:t xml:space="preserve"> that</w:t>
            </w:r>
            <w:r w:rsidR="00766D99">
              <w:rPr>
                <w:rFonts w:ascii="Arial" w:eastAsia="Times New Roman" w:hAnsi="Arial" w:cs="Arial"/>
                <w:sz w:val="24"/>
                <w:lang w:eastAsia="en-GB"/>
              </w:rPr>
              <w:t xml:space="preserve"> he uses a</w:t>
            </w:r>
            <w:r w:rsidR="003221D4">
              <w:rPr>
                <w:rFonts w:ascii="Arial" w:eastAsia="Times New Roman" w:hAnsi="Arial" w:cs="Arial"/>
                <w:sz w:val="24"/>
                <w:lang w:eastAsia="en-GB"/>
              </w:rPr>
              <w:t>re</w:t>
            </w:r>
            <w:r w:rsidR="00766D99">
              <w:rPr>
                <w:rFonts w:ascii="Arial" w:eastAsia="Times New Roman" w:hAnsi="Arial" w:cs="Arial"/>
                <w:sz w:val="24"/>
                <w:lang w:eastAsia="en-GB"/>
              </w:rPr>
              <w:t xml:space="preserve"> not suitable</w:t>
            </w:r>
            <w:r w:rsidR="002930A5">
              <w:rPr>
                <w:rFonts w:ascii="Arial" w:eastAsia="Times New Roman" w:hAnsi="Arial" w:cs="Arial"/>
                <w:sz w:val="24"/>
                <w:lang w:eastAsia="en-GB"/>
              </w:rPr>
              <w:t xml:space="preserve"> for a child</w:t>
            </w:r>
            <w:r w:rsidR="00696764">
              <w:rPr>
                <w:rFonts w:ascii="Arial" w:eastAsia="Times New Roman" w:hAnsi="Arial" w:cs="Arial"/>
                <w:sz w:val="24"/>
                <w:lang w:eastAsia="en-GB"/>
              </w:rPr>
              <w:t xml:space="preserve">. </w:t>
            </w:r>
            <w:r w:rsidR="00915FEB">
              <w:rPr>
                <w:rFonts w:ascii="Arial" w:eastAsia="Times New Roman" w:hAnsi="Arial" w:cs="Arial"/>
                <w:sz w:val="24"/>
                <w:lang w:eastAsia="en-GB"/>
              </w:rPr>
              <w:t>In addition, w</w:t>
            </w:r>
            <w:r w:rsidR="00696764">
              <w:rPr>
                <w:rFonts w:ascii="Arial" w:eastAsia="Times New Roman" w:hAnsi="Arial" w:cs="Arial"/>
                <w:sz w:val="24"/>
                <w:lang w:eastAsia="en-GB"/>
              </w:rPr>
              <w:t xml:space="preserve">hen Dave uses polite language in conversation, he must be rewarded clearly for doing so. It is also necessary for Dave ‘s teacher to explain to his mother the importance of using appropriate language around her son. </w:t>
            </w:r>
          </w:p>
          <w:p w14:paraId="2CE1035A" w14:textId="77777777" w:rsidR="00E8680D" w:rsidRPr="000B5941" w:rsidRDefault="00E8680D" w:rsidP="000B5941">
            <w:pPr>
              <w:spacing w:line="360" w:lineRule="auto"/>
              <w:jc w:val="both"/>
              <w:rPr>
                <w:rFonts w:ascii="Arial" w:hAnsi="Arial" w:cs="Arial"/>
                <w:sz w:val="24"/>
              </w:rPr>
            </w:pPr>
          </w:p>
          <w:p w14:paraId="6FD23513" w14:textId="77777777" w:rsidR="00CC2FB3" w:rsidRDefault="00CC2FB3" w:rsidP="00BC1796">
            <w:pPr>
              <w:jc w:val="both"/>
              <w:rPr>
                <w:b/>
              </w:rPr>
            </w:pPr>
          </w:p>
          <w:p w14:paraId="63FE6A07" w14:textId="46C952FB" w:rsidR="002A6096" w:rsidRDefault="002A6096" w:rsidP="00BC1796">
            <w:pPr>
              <w:jc w:val="both"/>
              <w:rPr>
                <w:rFonts w:ascii="Arial" w:hAnsi="Arial" w:cs="Arial"/>
                <w:sz w:val="24"/>
              </w:rPr>
            </w:pPr>
          </w:p>
          <w:p w14:paraId="34814405" w14:textId="6CF5BB3F" w:rsidR="002A6096" w:rsidRDefault="00BF4B68" w:rsidP="00BC1796">
            <w:pPr>
              <w:jc w:val="both"/>
              <w:rPr>
                <w:rFonts w:ascii="Arial" w:hAnsi="Arial" w:cs="Arial"/>
                <w:sz w:val="24"/>
              </w:rPr>
            </w:pPr>
            <w:r>
              <w:rPr>
                <w:rFonts w:ascii="Arial" w:hAnsi="Arial" w:cs="Arial"/>
                <w:sz w:val="24"/>
              </w:rPr>
              <w:t xml:space="preserve">References </w:t>
            </w:r>
          </w:p>
          <w:p w14:paraId="2A1D5347" w14:textId="79934360" w:rsidR="00BF4B68" w:rsidRDefault="00BF4B68" w:rsidP="00BC1796">
            <w:pPr>
              <w:jc w:val="both"/>
              <w:rPr>
                <w:rFonts w:ascii="Arial" w:hAnsi="Arial" w:cs="Arial"/>
                <w:sz w:val="24"/>
              </w:rPr>
            </w:pPr>
          </w:p>
          <w:p w14:paraId="2EA82256" w14:textId="77777777" w:rsidR="00D644D2" w:rsidRDefault="00BF4B68" w:rsidP="00073033">
            <w:pPr>
              <w:spacing w:line="360" w:lineRule="auto"/>
              <w:jc w:val="both"/>
              <w:rPr>
                <w:rFonts w:ascii="Arial" w:hAnsi="Arial" w:cs="Arial"/>
                <w:color w:val="000000"/>
                <w:sz w:val="24"/>
                <w:szCs w:val="20"/>
              </w:rPr>
            </w:pPr>
            <w:r w:rsidRPr="00BF4B68">
              <w:rPr>
                <w:rFonts w:ascii="Arial" w:hAnsi="Arial" w:cs="Arial"/>
                <w:color w:val="000000"/>
                <w:sz w:val="24"/>
                <w:szCs w:val="20"/>
              </w:rPr>
              <w:t xml:space="preserve">Cherry, K. </w:t>
            </w:r>
            <w:r w:rsidR="00FB0BA5">
              <w:rPr>
                <w:rFonts w:ascii="Arial" w:hAnsi="Arial" w:cs="Arial"/>
                <w:color w:val="000000"/>
                <w:sz w:val="24"/>
                <w:szCs w:val="20"/>
              </w:rPr>
              <w:t>(</w:t>
            </w:r>
            <w:r w:rsidRPr="00BF4B68">
              <w:rPr>
                <w:rFonts w:ascii="Arial" w:hAnsi="Arial" w:cs="Arial"/>
                <w:color w:val="000000"/>
                <w:sz w:val="24"/>
                <w:szCs w:val="20"/>
              </w:rPr>
              <w:t>2017</w:t>
            </w:r>
            <w:r w:rsidR="00FB0BA5">
              <w:rPr>
                <w:rFonts w:ascii="Arial" w:hAnsi="Arial" w:cs="Arial"/>
                <w:color w:val="000000"/>
                <w:sz w:val="24"/>
                <w:szCs w:val="20"/>
              </w:rPr>
              <w:t>)</w:t>
            </w:r>
            <w:r w:rsidRPr="00BF4B68">
              <w:rPr>
                <w:rFonts w:ascii="Arial" w:hAnsi="Arial" w:cs="Arial"/>
                <w:color w:val="000000"/>
                <w:sz w:val="24"/>
                <w:szCs w:val="20"/>
              </w:rPr>
              <w:t>. </w:t>
            </w:r>
            <w:r w:rsidRPr="00BF4B68">
              <w:rPr>
                <w:rFonts w:ascii="Arial" w:hAnsi="Arial" w:cs="Arial"/>
                <w:i/>
                <w:iCs/>
                <w:color w:val="000000"/>
                <w:sz w:val="24"/>
                <w:szCs w:val="20"/>
              </w:rPr>
              <w:t>Child Development Theories and Examples</w:t>
            </w:r>
            <w:r w:rsidR="00073033">
              <w:rPr>
                <w:rFonts w:ascii="Arial" w:hAnsi="Arial" w:cs="Arial"/>
                <w:i/>
                <w:iCs/>
                <w:color w:val="000000"/>
                <w:sz w:val="24"/>
                <w:szCs w:val="20"/>
              </w:rPr>
              <w:t xml:space="preserve"> </w:t>
            </w:r>
            <w:r w:rsidR="00073033">
              <w:rPr>
                <w:rFonts w:ascii="Arial" w:hAnsi="Arial" w:cs="Arial"/>
                <w:iCs/>
                <w:color w:val="000000"/>
                <w:sz w:val="24"/>
                <w:szCs w:val="20"/>
              </w:rPr>
              <w:t>[Online]</w:t>
            </w:r>
            <w:r w:rsidRPr="00BF4B68">
              <w:rPr>
                <w:rFonts w:ascii="Arial" w:hAnsi="Arial" w:cs="Arial"/>
                <w:i/>
                <w:iCs/>
                <w:color w:val="000000"/>
                <w:sz w:val="24"/>
                <w:szCs w:val="20"/>
              </w:rPr>
              <w:t>.</w:t>
            </w:r>
            <w:r w:rsidR="00073033">
              <w:rPr>
                <w:rFonts w:ascii="Arial" w:hAnsi="Arial" w:cs="Arial"/>
                <w:i/>
                <w:iCs/>
                <w:color w:val="000000"/>
                <w:sz w:val="24"/>
                <w:szCs w:val="20"/>
              </w:rPr>
              <w:t xml:space="preserve"> </w:t>
            </w:r>
            <w:r w:rsidRPr="00BF4B68">
              <w:rPr>
                <w:rFonts w:ascii="Arial" w:hAnsi="Arial" w:cs="Arial"/>
                <w:color w:val="000000"/>
                <w:sz w:val="24"/>
                <w:szCs w:val="20"/>
              </w:rPr>
              <w:t>Available</w:t>
            </w:r>
            <w:r w:rsidR="00073033">
              <w:rPr>
                <w:rFonts w:ascii="Arial" w:hAnsi="Arial" w:cs="Arial"/>
                <w:color w:val="000000"/>
                <w:sz w:val="24"/>
                <w:szCs w:val="20"/>
              </w:rPr>
              <w:t xml:space="preserve"> at</w:t>
            </w:r>
            <w:r w:rsidRPr="00BF4B68">
              <w:rPr>
                <w:rFonts w:ascii="Arial" w:hAnsi="Arial" w:cs="Arial"/>
                <w:color w:val="000000"/>
                <w:sz w:val="24"/>
                <w:szCs w:val="20"/>
              </w:rPr>
              <w:t>:</w:t>
            </w:r>
          </w:p>
          <w:p w14:paraId="218CA46D" w14:textId="314E8F28" w:rsidR="00BF4B68" w:rsidRPr="00BF4B68" w:rsidRDefault="00E10998" w:rsidP="00073033">
            <w:pPr>
              <w:spacing w:line="360" w:lineRule="auto"/>
              <w:jc w:val="both"/>
              <w:rPr>
                <w:rFonts w:ascii="Arial" w:hAnsi="Arial" w:cs="Arial"/>
                <w:sz w:val="32"/>
              </w:rPr>
            </w:pPr>
            <w:hyperlink r:id="rId9" w:history="1">
              <w:r w:rsidR="00073033" w:rsidRPr="0036675F">
                <w:rPr>
                  <w:rStyle w:val="Hyperlink"/>
                  <w:rFonts w:ascii="Arial" w:hAnsi="Arial" w:cs="Arial"/>
                  <w:sz w:val="24"/>
                  <w:szCs w:val="20"/>
                </w:rPr>
                <w:t>https://www.verywellmind.com/child-development-theories-2795068</w:t>
              </w:r>
            </w:hyperlink>
            <w:r w:rsidR="00BF4B68" w:rsidRPr="00BF4B68">
              <w:rPr>
                <w:rFonts w:ascii="Arial" w:hAnsi="Arial" w:cs="Arial"/>
                <w:color w:val="000000"/>
                <w:sz w:val="24"/>
                <w:szCs w:val="20"/>
              </w:rPr>
              <w:t>.</w:t>
            </w:r>
            <w:r w:rsidR="00073033">
              <w:rPr>
                <w:rFonts w:ascii="Arial" w:hAnsi="Arial" w:cs="Arial"/>
                <w:color w:val="000000"/>
                <w:sz w:val="24"/>
                <w:szCs w:val="20"/>
              </w:rPr>
              <w:t>[A</w:t>
            </w:r>
            <w:r w:rsidR="00BF4B68" w:rsidRPr="00BF4B68">
              <w:rPr>
                <w:rFonts w:ascii="Arial" w:hAnsi="Arial" w:cs="Arial"/>
                <w:color w:val="000000"/>
                <w:sz w:val="24"/>
                <w:szCs w:val="20"/>
              </w:rPr>
              <w:t>ccessed</w:t>
            </w:r>
            <w:r w:rsidR="00073033">
              <w:rPr>
                <w:rFonts w:ascii="Arial" w:hAnsi="Arial" w:cs="Arial"/>
                <w:color w:val="000000"/>
                <w:sz w:val="24"/>
                <w:szCs w:val="20"/>
              </w:rPr>
              <w:t>:</w:t>
            </w:r>
            <w:r w:rsidR="00BF4B68" w:rsidRPr="00BF4B68">
              <w:rPr>
                <w:rFonts w:ascii="Arial" w:hAnsi="Arial" w:cs="Arial"/>
                <w:color w:val="000000"/>
                <w:sz w:val="24"/>
                <w:szCs w:val="20"/>
              </w:rPr>
              <w:t xml:space="preserve"> 12th February 2018</w:t>
            </w:r>
            <w:r w:rsidR="00073033">
              <w:rPr>
                <w:rFonts w:ascii="Arial" w:hAnsi="Arial" w:cs="Arial"/>
                <w:color w:val="000000"/>
                <w:sz w:val="24"/>
                <w:szCs w:val="20"/>
              </w:rPr>
              <w:t>]</w:t>
            </w:r>
            <w:r w:rsidR="00BF4B68" w:rsidRPr="00BF4B68">
              <w:rPr>
                <w:rFonts w:ascii="Arial" w:hAnsi="Arial" w:cs="Arial"/>
                <w:color w:val="000000"/>
                <w:sz w:val="24"/>
                <w:szCs w:val="20"/>
              </w:rPr>
              <w:t>.</w:t>
            </w:r>
          </w:p>
          <w:p w14:paraId="4F1BF340" w14:textId="263A490A" w:rsidR="00CC2FB3" w:rsidRDefault="00CC2FB3" w:rsidP="00BC1796">
            <w:pPr>
              <w:jc w:val="both"/>
              <w:rPr>
                <w:b/>
              </w:rPr>
            </w:pPr>
          </w:p>
          <w:p w14:paraId="2510DE53" w14:textId="6CB3B24E" w:rsidR="00FB0BA5" w:rsidRPr="00FB0BA5" w:rsidRDefault="00FB0BA5" w:rsidP="00FB0BA5">
            <w:pPr>
              <w:spacing w:line="360" w:lineRule="auto"/>
              <w:rPr>
                <w:rFonts w:ascii="Arial" w:hAnsi="Arial" w:cs="Arial"/>
                <w:b/>
                <w:sz w:val="28"/>
              </w:rPr>
            </w:pPr>
            <w:r w:rsidRPr="00FB0BA5">
              <w:rPr>
                <w:rFonts w:ascii="Arial" w:hAnsi="Arial" w:cs="Arial"/>
                <w:color w:val="000000"/>
                <w:sz w:val="24"/>
                <w:szCs w:val="20"/>
              </w:rPr>
              <w:t>McLeod, S. (2014). </w:t>
            </w:r>
            <w:r w:rsidRPr="00FB0BA5">
              <w:rPr>
                <w:rFonts w:ascii="Arial" w:hAnsi="Arial" w:cs="Arial"/>
                <w:i/>
                <w:iCs/>
                <w:color w:val="000000"/>
                <w:sz w:val="24"/>
                <w:szCs w:val="20"/>
              </w:rPr>
              <w:t>Bobo Doll Experiment</w:t>
            </w:r>
            <w:r>
              <w:rPr>
                <w:rFonts w:ascii="Arial" w:hAnsi="Arial" w:cs="Arial"/>
                <w:i/>
                <w:iCs/>
                <w:color w:val="000000"/>
                <w:sz w:val="24"/>
                <w:szCs w:val="20"/>
              </w:rPr>
              <w:t xml:space="preserve"> </w:t>
            </w:r>
            <w:r>
              <w:rPr>
                <w:rFonts w:ascii="Arial" w:hAnsi="Arial" w:cs="Arial"/>
                <w:iCs/>
                <w:color w:val="000000"/>
                <w:sz w:val="24"/>
                <w:szCs w:val="20"/>
              </w:rPr>
              <w:t>[Online].</w:t>
            </w:r>
            <w:r w:rsidRPr="00FB0BA5">
              <w:rPr>
                <w:rFonts w:ascii="Arial" w:hAnsi="Arial" w:cs="Arial"/>
                <w:color w:val="000000"/>
                <w:sz w:val="24"/>
                <w:szCs w:val="20"/>
              </w:rPr>
              <w:t> Available</w:t>
            </w:r>
            <w:r>
              <w:rPr>
                <w:rFonts w:ascii="Arial" w:hAnsi="Arial" w:cs="Arial"/>
                <w:color w:val="000000"/>
                <w:sz w:val="24"/>
                <w:szCs w:val="20"/>
              </w:rPr>
              <w:t xml:space="preserve"> at</w:t>
            </w:r>
            <w:r w:rsidRPr="00FB0BA5">
              <w:rPr>
                <w:rFonts w:ascii="Arial" w:hAnsi="Arial" w:cs="Arial"/>
                <w:color w:val="000000"/>
                <w:sz w:val="24"/>
                <w:szCs w:val="20"/>
              </w:rPr>
              <w:t xml:space="preserve">: </w:t>
            </w:r>
            <w:hyperlink r:id="rId10" w:history="1">
              <w:r w:rsidR="00D644D2" w:rsidRPr="0036675F">
                <w:rPr>
                  <w:rStyle w:val="Hyperlink"/>
                  <w:rFonts w:ascii="Arial" w:hAnsi="Arial" w:cs="Arial"/>
                  <w:sz w:val="24"/>
                  <w:szCs w:val="20"/>
                </w:rPr>
                <w:t>https://www.simplypsychology.org/bobo-doll.html</w:t>
              </w:r>
            </w:hyperlink>
            <w:r w:rsidR="00D644D2">
              <w:rPr>
                <w:rFonts w:ascii="Arial" w:hAnsi="Arial" w:cs="Arial"/>
                <w:color w:val="000000"/>
                <w:sz w:val="24"/>
                <w:szCs w:val="20"/>
              </w:rPr>
              <w:t>.</w:t>
            </w:r>
            <w:r w:rsidRPr="00FB0BA5">
              <w:rPr>
                <w:rFonts w:ascii="Arial" w:hAnsi="Arial" w:cs="Arial"/>
                <w:color w:val="000000"/>
                <w:sz w:val="24"/>
                <w:szCs w:val="20"/>
              </w:rPr>
              <w:t xml:space="preserve"> </w:t>
            </w:r>
            <w:r>
              <w:rPr>
                <w:rFonts w:ascii="Arial" w:hAnsi="Arial" w:cs="Arial"/>
                <w:color w:val="000000"/>
                <w:sz w:val="24"/>
                <w:szCs w:val="20"/>
              </w:rPr>
              <w:t>[A</w:t>
            </w:r>
            <w:r w:rsidRPr="00FB0BA5">
              <w:rPr>
                <w:rFonts w:ascii="Arial" w:hAnsi="Arial" w:cs="Arial"/>
                <w:color w:val="000000"/>
                <w:sz w:val="24"/>
                <w:szCs w:val="20"/>
              </w:rPr>
              <w:t>ccessed</w:t>
            </w:r>
            <w:r>
              <w:rPr>
                <w:rFonts w:ascii="Arial" w:hAnsi="Arial" w:cs="Arial"/>
                <w:color w:val="000000"/>
                <w:sz w:val="24"/>
                <w:szCs w:val="20"/>
              </w:rPr>
              <w:t>:</w:t>
            </w:r>
            <w:r w:rsidRPr="00FB0BA5">
              <w:rPr>
                <w:rFonts w:ascii="Arial" w:hAnsi="Arial" w:cs="Arial"/>
                <w:color w:val="000000"/>
                <w:sz w:val="24"/>
                <w:szCs w:val="20"/>
              </w:rPr>
              <w:t xml:space="preserve"> 2nd February, 2018</w:t>
            </w:r>
            <w:r>
              <w:rPr>
                <w:rFonts w:ascii="Arial" w:hAnsi="Arial" w:cs="Arial"/>
                <w:color w:val="000000"/>
                <w:sz w:val="24"/>
                <w:szCs w:val="20"/>
              </w:rPr>
              <w:t>].</w:t>
            </w:r>
          </w:p>
          <w:p w14:paraId="26CC8675" w14:textId="77777777" w:rsidR="00637AE0" w:rsidRDefault="00637AE0" w:rsidP="00B47D82">
            <w:pPr>
              <w:spacing w:line="360" w:lineRule="auto"/>
              <w:rPr>
                <w:rFonts w:ascii="Arial" w:hAnsi="Arial" w:cs="Arial"/>
                <w:b/>
                <w:sz w:val="36"/>
              </w:rPr>
            </w:pPr>
          </w:p>
          <w:p w14:paraId="524DA7ED" w14:textId="53420527" w:rsidR="00CC2FB3" w:rsidRPr="00B47D82" w:rsidRDefault="00B47D82" w:rsidP="00B47D82">
            <w:pPr>
              <w:spacing w:line="360" w:lineRule="auto"/>
              <w:rPr>
                <w:rFonts w:ascii="Arial" w:hAnsi="Arial" w:cs="Arial"/>
                <w:b/>
                <w:sz w:val="28"/>
              </w:rPr>
            </w:pPr>
            <w:r w:rsidRPr="00B47D82">
              <w:rPr>
                <w:rFonts w:ascii="Arial" w:hAnsi="Arial" w:cs="Arial"/>
                <w:color w:val="000000"/>
                <w:sz w:val="24"/>
                <w:szCs w:val="20"/>
              </w:rPr>
              <w:t>McLeod, S. (2014). </w:t>
            </w:r>
            <w:r w:rsidRPr="00B47D82">
              <w:rPr>
                <w:rFonts w:ascii="Arial" w:hAnsi="Arial" w:cs="Arial"/>
                <w:i/>
                <w:iCs/>
                <w:color w:val="000000"/>
                <w:sz w:val="24"/>
                <w:szCs w:val="20"/>
              </w:rPr>
              <w:t>Lev Vygotsky</w:t>
            </w:r>
            <w:r>
              <w:rPr>
                <w:rFonts w:ascii="Arial" w:hAnsi="Arial" w:cs="Arial"/>
                <w:i/>
                <w:iCs/>
                <w:color w:val="000000"/>
                <w:sz w:val="24"/>
                <w:szCs w:val="20"/>
              </w:rPr>
              <w:t xml:space="preserve"> </w:t>
            </w:r>
            <w:r>
              <w:rPr>
                <w:rFonts w:ascii="Arial" w:hAnsi="Arial" w:cs="Arial"/>
                <w:iCs/>
                <w:color w:val="000000"/>
                <w:sz w:val="24"/>
                <w:szCs w:val="20"/>
              </w:rPr>
              <w:t>[Online]</w:t>
            </w:r>
            <w:r w:rsidRPr="00B47D82">
              <w:rPr>
                <w:rFonts w:ascii="Arial" w:hAnsi="Arial" w:cs="Arial"/>
                <w:i/>
                <w:iCs/>
                <w:color w:val="000000"/>
                <w:sz w:val="24"/>
                <w:szCs w:val="20"/>
              </w:rPr>
              <w:t>.</w:t>
            </w:r>
            <w:r w:rsidRPr="00B47D82">
              <w:rPr>
                <w:rFonts w:ascii="Arial" w:hAnsi="Arial" w:cs="Arial"/>
                <w:color w:val="000000"/>
                <w:sz w:val="24"/>
                <w:szCs w:val="20"/>
              </w:rPr>
              <w:t> Available</w:t>
            </w:r>
            <w:r w:rsidR="00637AE0">
              <w:rPr>
                <w:rFonts w:ascii="Arial" w:hAnsi="Arial" w:cs="Arial"/>
                <w:color w:val="000000"/>
                <w:sz w:val="24"/>
                <w:szCs w:val="20"/>
              </w:rPr>
              <w:t xml:space="preserve"> at</w:t>
            </w:r>
            <w:r w:rsidRPr="00B47D82">
              <w:rPr>
                <w:rFonts w:ascii="Arial" w:hAnsi="Arial" w:cs="Arial"/>
                <w:color w:val="000000"/>
                <w:sz w:val="24"/>
                <w:szCs w:val="20"/>
              </w:rPr>
              <w:t xml:space="preserve">: </w:t>
            </w:r>
            <w:hyperlink r:id="rId11" w:history="1">
              <w:r w:rsidR="00637AE0" w:rsidRPr="0036675F">
                <w:rPr>
                  <w:rStyle w:val="Hyperlink"/>
                  <w:rFonts w:ascii="Arial" w:hAnsi="Arial" w:cs="Arial"/>
                  <w:sz w:val="24"/>
                  <w:szCs w:val="20"/>
                </w:rPr>
                <w:t>https://www.simplypsychology.org/vygotsky.html</w:t>
              </w:r>
            </w:hyperlink>
            <w:r w:rsidRPr="00B47D82">
              <w:rPr>
                <w:rFonts w:ascii="Arial" w:hAnsi="Arial" w:cs="Arial"/>
                <w:color w:val="000000"/>
                <w:sz w:val="24"/>
                <w:szCs w:val="20"/>
              </w:rPr>
              <w:t xml:space="preserve">. </w:t>
            </w:r>
            <w:r w:rsidR="00637AE0">
              <w:rPr>
                <w:rFonts w:ascii="Arial" w:hAnsi="Arial" w:cs="Arial"/>
                <w:color w:val="000000"/>
                <w:sz w:val="24"/>
                <w:szCs w:val="20"/>
              </w:rPr>
              <w:t>[A</w:t>
            </w:r>
            <w:r w:rsidRPr="00B47D82">
              <w:rPr>
                <w:rFonts w:ascii="Arial" w:hAnsi="Arial" w:cs="Arial"/>
                <w:color w:val="000000"/>
                <w:sz w:val="24"/>
                <w:szCs w:val="20"/>
              </w:rPr>
              <w:t>ccessed</w:t>
            </w:r>
            <w:r w:rsidR="00637AE0">
              <w:rPr>
                <w:rFonts w:ascii="Arial" w:hAnsi="Arial" w:cs="Arial"/>
                <w:color w:val="000000"/>
                <w:sz w:val="24"/>
                <w:szCs w:val="20"/>
              </w:rPr>
              <w:t>:</w:t>
            </w:r>
            <w:r w:rsidRPr="00B47D82">
              <w:rPr>
                <w:rFonts w:ascii="Arial" w:hAnsi="Arial" w:cs="Arial"/>
                <w:color w:val="000000"/>
                <w:sz w:val="24"/>
                <w:szCs w:val="20"/>
              </w:rPr>
              <w:t xml:space="preserve"> 2nd February, 2018</w:t>
            </w:r>
            <w:r w:rsidR="00637AE0">
              <w:rPr>
                <w:rFonts w:ascii="Arial" w:hAnsi="Arial" w:cs="Arial"/>
                <w:color w:val="000000"/>
                <w:sz w:val="24"/>
                <w:szCs w:val="20"/>
              </w:rPr>
              <w:t>].</w:t>
            </w:r>
          </w:p>
          <w:p w14:paraId="5ABED255" w14:textId="77777777" w:rsidR="00CC2FB3" w:rsidRDefault="00CC2FB3" w:rsidP="00BC1796">
            <w:pPr>
              <w:jc w:val="both"/>
              <w:rPr>
                <w:b/>
              </w:rPr>
            </w:pPr>
          </w:p>
          <w:p w14:paraId="21F3C12F" w14:textId="3EA4FE5C" w:rsidR="00C555B6" w:rsidRDefault="00C555B6" w:rsidP="00BC1796">
            <w:pPr>
              <w:jc w:val="both"/>
              <w:rPr>
                <w:b/>
              </w:rPr>
            </w:pPr>
          </w:p>
        </w:tc>
      </w:tr>
    </w:tbl>
    <w:p w14:paraId="7CB7BE03" w14:textId="77777777" w:rsidR="00503D7E" w:rsidRPr="00B0415E" w:rsidRDefault="00503D7E" w:rsidP="00BC1796">
      <w:pPr>
        <w:autoSpaceDE w:val="0"/>
        <w:autoSpaceDN w:val="0"/>
        <w:adjustRightInd w:val="0"/>
        <w:spacing w:after="0" w:line="240" w:lineRule="auto"/>
        <w:jc w:val="both"/>
        <w:rPr>
          <w:rFonts w:cs="CalvertMT-Bold"/>
          <w:b/>
          <w:bCs/>
          <w:color w:val="002060"/>
          <w:sz w:val="28"/>
          <w:lang w:val="en-US"/>
        </w:rPr>
      </w:pPr>
    </w:p>
    <w:p w14:paraId="3001704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423E138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27F64C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C4903A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1CDDD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677CE0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14:paraId="4D9159C8" w14:textId="77777777" w:rsidTr="00405895">
        <w:tc>
          <w:tcPr>
            <w:tcW w:w="2310" w:type="dxa"/>
            <w:shd w:val="clear" w:color="auto" w:fill="D9D9D9" w:themeFill="background1" w:themeFillShade="D9"/>
          </w:tcPr>
          <w:p w14:paraId="6D2800F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2B8F717" w14:textId="7B152DBC" w:rsidR="00405895" w:rsidRPr="00B0415E" w:rsidRDefault="00866A49" w:rsidP="00A851DA">
            <w:pPr>
              <w:rPr>
                <w:rFonts w:cs="Bliss-Regular"/>
                <w:color w:val="000000"/>
              </w:rPr>
            </w:pPr>
            <w:r>
              <w:rPr>
                <w:rFonts w:cs="Bliss-Regular"/>
                <w:color w:val="000000"/>
              </w:rPr>
              <w:t>Charlotte Borsos</w:t>
            </w:r>
          </w:p>
        </w:tc>
        <w:tc>
          <w:tcPr>
            <w:tcW w:w="1276" w:type="dxa"/>
            <w:shd w:val="clear" w:color="auto" w:fill="D9D9D9" w:themeFill="background1" w:themeFillShade="D9"/>
          </w:tcPr>
          <w:p w14:paraId="7CEC099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638D6B4" w14:textId="09CB0863" w:rsidR="00405895" w:rsidRPr="00B0415E" w:rsidRDefault="00C555B6" w:rsidP="00A851DA">
            <w:pPr>
              <w:rPr>
                <w:rFonts w:cs="Bliss-Regular"/>
                <w:color w:val="000000"/>
              </w:rPr>
            </w:pPr>
            <w:r>
              <w:rPr>
                <w:rFonts w:cs="Bliss-Regular"/>
                <w:color w:val="000000"/>
              </w:rPr>
              <w:t>14/02/2018</w:t>
            </w:r>
          </w:p>
        </w:tc>
      </w:tr>
    </w:tbl>
    <w:p w14:paraId="5C2E35CE" w14:textId="77777777" w:rsidR="00A851DA" w:rsidRPr="00B0415E" w:rsidRDefault="00A851DA" w:rsidP="00A851DA">
      <w:pPr>
        <w:rPr>
          <w:rFonts w:cs="Bliss-Regular"/>
          <w:color w:val="000000"/>
          <w:lang w:val="en-US"/>
        </w:rPr>
      </w:pPr>
    </w:p>
    <w:p w14:paraId="73D30C1B" w14:textId="77777777" w:rsidR="00A851DA" w:rsidRPr="00B0415E" w:rsidRDefault="00A851DA" w:rsidP="00A851DA">
      <w:pPr>
        <w:rPr>
          <w:rFonts w:cs="Bliss-Regular"/>
          <w:color w:val="000000"/>
          <w:lang w:val="en-US"/>
        </w:rPr>
      </w:pPr>
    </w:p>
    <w:p w14:paraId="028453B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4B5CBB7" w14:textId="77777777" w:rsidTr="00B0415E">
        <w:trPr>
          <w:trHeight w:val="249"/>
        </w:trPr>
        <w:tc>
          <w:tcPr>
            <w:tcW w:w="4621" w:type="dxa"/>
            <w:shd w:val="clear" w:color="auto" w:fill="D9D9D9" w:themeFill="background1" w:themeFillShade="D9"/>
          </w:tcPr>
          <w:p w14:paraId="298C0FD0" w14:textId="77777777" w:rsidR="00503D7E" w:rsidRPr="00B0415E" w:rsidRDefault="00503D7E" w:rsidP="00503D7E">
            <w:pPr>
              <w:rPr>
                <w:b/>
                <w:color w:val="002060"/>
              </w:rPr>
            </w:pPr>
            <w:r w:rsidRPr="00B0415E">
              <w:rPr>
                <w:b/>
                <w:color w:val="002060"/>
              </w:rPr>
              <w:t>Total Marks</w:t>
            </w:r>
          </w:p>
        </w:tc>
        <w:tc>
          <w:tcPr>
            <w:tcW w:w="4621" w:type="dxa"/>
          </w:tcPr>
          <w:p w14:paraId="7D4755DC" w14:textId="77777777" w:rsidR="00503D7E" w:rsidRPr="00B0415E" w:rsidRDefault="00503D7E" w:rsidP="00503D7E">
            <w:pPr>
              <w:rPr>
                <w:rFonts w:cs="Times New Roman"/>
                <w:szCs w:val="32"/>
              </w:rPr>
            </w:pPr>
          </w:p>
        </w:tc>
      </w:tr>
      <w:tr w:rsidR="00503D7E" w:rsidRPr="00B0415E" w14:paraId="165F64EF" w14:textId="77777777" w:rsidTr="00B0415E">
        <w:tc>
          <w:tcPr>
            <w:tcW w:w="4621" w:type="dxa"/>
            <w:shd w:val="clear" w:color="auto" w:fill="D9D9D9" w:themeFill="background1" w:themeFillShade="D9"/>
          </w:tcPr>
          <w:p w14:paraId="3D54E972" w14:textId="77777777" w:rsidR="00503D7E" w:rsidRPr="00B0415E" w:rsidRDefault="00503D7E" w:rsidP="00503D7E">
            <w:pPr>
              <w:rPr>
                <w:b/>
                <w:color w:val="002060"/>
              </w:rPr>
            </w:pPr>
            <w:r w:rsidRPr="00B0415E">
              <w:rPr>
                <w:b/>
                <w:color w:val="002060"/>
              </w:rPr>
              <w:t>Marks Obtained</w:t>
            </w:r>
          </w:p>
        </w:tc>
        <w:tc>
          <w:tcPr>
            <w:tcW w:w="4621" w:type="dxa"/>
          </w:tcPr>
          <w:p w14:paraId="7D8C9C91" w14:textId="77777777" w:rsidR="00503D7E" w:rsidRPr="00B0415E" w:rsidRDefault="00503D7E" w:rsidP="00503D7E">
            <w:pPr>
              <w:rPr>
                <w:rFonts w:cs="Times New Roman"/>
                <w:szCs w:val="32"/>
              </w:rPr>
            </w:pPr>
          </w:p>
        </w:tc>
      </w:tr>
      <w:tr w:rsidR="00503D7E" w:rsidRPr="00B0415E" w14:paraId="3E634A9D" w14:textId="77777777" w:rsidTr="00B0415E">
        <w:tc>
          <w:tcPr>
            <w:tcW w:w="4621" w:type="dxa"/>
            <w:shd w:val="clear" w:color="auto" w:fill="D9D9D9" w:themeFill="background1" w:themeFillShade="D9"/>
          </w:tcPr>
          <w:p w14:paraId="64AFDAD8" w14:textId="77777777" w:rsidR="00503D7E" w:rsidRPr="00B0415E" w:rsidRDefault="00B0415E" w:rsidP="00503D7E">
            <w:pPr>
              <w:rPr>
                <w:b/>
                <w:color w:val="002060"/>
              </w:rPr>
            </w:pPr>
            <w:r w:rsidRPr="00B0415E">
              <w:rPr>
                <w:b/>
                <w:color w:val="002060"/>
              </w:rPr>
              <w:t>Percentage / Grade</w:t>
            </w:r>
          </w:p>
        </w:tc>
        <w:tc>
          <w:tcPr>
            <w:tcW w:w="4621" w:type="dxa"/>
          </w:tcPr>
          <w:p w14:paraId="496B8F3F" w14:textId="77777777" w:rsidR="00503D7E" w:rsidRPr="00B0415E" w:rsidRDefault="00503D7E" w:rsidP="00503D7E">
            <w:pPr>
              <w:rPr>
                <w:rFonts w:cs="Times New Roman"/>
                <w:szCs w:val="32"/>
              </w:rPr>
            </w:pPr>
          </w:p>
        </w:tc>
      </w:tr>
    </w:tbl>
    <w:p w14:paraId="02324401" w14:textId="77777777" w:rsidR="00A851DA" w:rsidRDefault="00A851DA" w:rsidP="00503D7E">
      <w:pPr>
        <w:rPr>
          <w:rFonts w:cs="Times New Roman"/>
          <w:sz w:val="24"/>
          <w:szCs w:val="32"/>
        </w:rPr>
      </w:pPr>
    </w:p>
    <w:p w14:paraId="5D677B1B" w14:textId="77777777" w:rsidR="00607874" w:rsidRDefault="00607874" w:rsidP="00503D7E">
      <w:pPr>
        <w:rPr>
          <w:rFonts w:cs="Times New Roman"/>
          <w:sz w:val="24"/>
          <w:szCs w:val="32"/>
        </w:rPr>
      </w:pPr>
    </w:p>
    <w:p w14:paraId="5B53D6BF" w14:textId="77777777" w:rsidR="00EA30AB" w:rsidRDefault="00EA30AB" w:rsidP="00503D7E">
      <w:pPr>
        <w:rPr>
          <w:rFonts w:cs="Times New Roman"/>
          <w:sz w:val="24"/>
          <w:szCs w:val="32"/>
        </w:rPr>
      </w:pPr>
    </w:p>
    <w:p w14:paraId="3A623DF8" w14:textId="2EEBB94B" w:rsidR="00EA30AB" w:rsidRDefault="00EA30AB" w:rsidP="00503D7E">
      <w:pPr>
        <w:rPr>
          <w:rFonts w:cs="Times New Roman"/>
          <w:sz w:val="24"/>
          <w:szCs w:val="32"/>
        </w:rPr>
      </w:pPr>
    </w:p>
    <w:p w14:paraId="24303CA7" w14:textId="5F4DE419" w:rsidR="00292405" w:rsidRDefault="00292405" w:rsidP="00503D7E">
      <w:pPr>
        <w:rPr>
          <w:rFonts w:cs="Times New Roman"/>
          <w:sz w:val="24"/>
          <w:szCs w:val="32"/>
        </w:rPr>
      </w:pPr>
    </w:p>
    <w:p w14:paraId="4A3488A5" w14:textId="1EC2EB79" w:rsidR="00292405" w:rsidRDefault="00292405" w:rsidP="00503D7E">
      <w:pPr>
        <w:rPr>
          <w:rFonts w:cs="Times New Roman"/>
          <w:sz w:val="24"/>
          <w:szCs w:val="32"/>
        </w:rPr>
      </w:pPr>
    </w:p>
    <w:p w14:paraId="36D03555" w14:textId="6C110DEA" w:rsidR="00292405" w:rsidRDefault="00292405" w:rsidP="00503D7E">
      <w:pPr>
        <w:rPr>
          <w:rFonts w:cs="Times New Roman"/>
          <w:sz w:val="24"/>
          <w:szCs w:val="32"/>
        </w:rPr>
      </w:pPr>
    </w:p>
    <w:p w14:paraId="654FBFB8" w14:textId="77777777" w:rsidR="00292405" w:rsidRDefault="00292405" w:rsidP="00503D7E">
      <w:pPr>
        <w:rPr>
          <w:rFonts w:cs="Times New Roman"/>
          <w:sz w:val="24"/>
          <w:szCs w:val="32"/>
        </w:rPr>
      </w:pPr>
    </w:p>
    <w:p w14:paraId="65F0321A" w14:textId="77777777" w:rsidR="00EA30AB" w:rsidRPr="00B0415E" w:rsidRDefault="00EA30AB" w:rsidP="00503D7E">
      <w:pPr>
        <w:rPr>
          <w:rFonts w:cs="Times New Roman"/>
          <w:sz w:val="24"/>
          <w:szCs w:val="32"/>
        </w:rPr>
      </w:pPr>
    </w:p>
    <w:sectPr w:rsidR="00EA30AB" w:rsidRPr="00B0415E" w:rsidSect="00370A11">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C91277" w14:textId="77777777" w:rsidR="00766D99" w:rsidRDefault="00766D99" w:rsidP="00CB4D0A">
      <w:pPr>
        <w:spacing w:after="0" w:line="240" w:lineRule="auto"/>
      </w:pPr>
      <w:r>
        <w:separator/>
      </w:r>
    </w:p>
  </w:endnote>
  <w:endnote w:type="continuationSeparator" w:id="0">
    <w:p w14:paraId="2CA8E11A" w14:textId="77777777" w:rsidR="00766D99" w:rsidRDefault="00766D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D54A2E" w14:textId="77777777" w:rsidR="00766D99" w:rsidRDefault="00766D99" w:rsidP="00CB4D0A">
      <w:pPr>
        <w:spacing w:after="0" w:line="240" w:lineRule="auto"/>
      </w:pPr>
      <w:r>
        <w:separator/>
      </w:r>
    </w:p>
  </w:footnote>
  <w:footnote w:type="continuationSeparator" w:id="0">
    <w:p w14:paraId="0B9E49CA" w14:textId="77777777" w:rsidR="00766D99" w:rsidRDefault="00766D9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1EC026" w14:textId="77777777" w:rsidR="00766D99" w:rsidRDefault="00766D99" w:rsidP="00370A11">
    <w:pPr>
      <w:pStyle w:val="Header"/>
      <w:jc w:val="right"/>
    </w:pPr>
    <w:r>
      <w:t>Charlotte Borsos</w:t>
    </w:r>
  </w:p>
  <w:p w14:paraId="3FBE220F" w14:textId="77777777" w:rsidR="00766D99" w:rsidRDefault="00766D99" w:rsidP="00370A11">
    <w:pPr>
      <w:pStyle w:val="Header"/>
      <w:jc w:val="right"/>
    </w:pPr>
    <w:r>
      <w:t>17654</w:t>
    </w:r>
  </w:p>
  <w:p w14:paraId="7C2D7263" w14:textId="5C3D1EFB" w:rsidR="00766D99" w:rsidRDefault="00766D99" w:rsidP="00370A11">
    <w:pPr>
      <w:pStyle w:val="Header"/>
      <w:jc w:val="right"/>
    </w:pPr>
    <w:r>
      <w:t>Assessment #1</w:t>
    </w:r>
  </w:p>
  <w:p w14:paraId="371F8756" w14:textId="493F8A04" w:rsidR="00766D99" w:rsidRDefault="00766D99">
    <w:pPr>
      <w:pStyle w:val="Header"/>
      <w:jc w:val="right"/>
    </w:pPr>
    <w:r>
      <w:t xml:space="preserve">Page </w:t>
    </w:r>
    <w:sdt>
      <w:sdtPr>
        <w:id w:val="9174481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10998">
          <w:rPr>
            <w:noProof/>
          </w:rPr>
          <w:t>5</w:t>
        </w:r>
        <w:r>
          <w:rPr>
            <w:noProof/>
          </w:rPr>
          <w:fldChar w:fldCharType="end"/>
        </w:r>
      </w:sdtContent>
    </w:sdt>
  </w:p>
  <w:p w14:paraId="04D5A6F9" w14:textId="699FEBA2" w:rsidR="00766D99" w:rsidRDefault="00766D99" w:rsidP="00370A1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95773D" w14:textId="77777777" w:rsidR="00766D99" w:rsidRDefault="00766D99" w:rsidP="00370A11">
    <w:pPr>
      <w:pStyle w:val="Header"/>
      <w:jc w:val="right"/>
    </w:pPr>
    <w:r>
      <w:t>Charlotte Borsos</w:t>
    </w:r>
  </w:p>
  <w:p w14:paraId="120C3DF3" w14:textId="77777777" w:rsidR="00766D99" w:rsidRDefault="00766D99" w:rsidP="00370A11">
    <w:pPr>
      <w:pStyle w:val="Header"/>
      <w:jc w:val="right"/>
    </w:pPr>
    <w:r>
      <w:t>17654</w:t>
    </w:r>
  </w:p>
  <w:p w14:paraId="7AB13E22" w14:textId="0E61962C" w:rsidR="00766D99" w:rsidRDefault="00766D99" w:rsidP="00370A11">
    <w:pPr>
      <w:pStyle w:val="Header"/>
      <w:jc w:val="right"/>
    </w:pPr>
    <w:r>
      <w:t>Assessment #1</w:t>
    </w:r>
  </w:p>
  <w:p w14:paraId="56C835F1" w14:textId="7FCCF65A" w:rsidR="00766D99" w:rsidRDefault="00766D99" w:rsidP="00370A11">
    <w:pPr>
      <w:pStyle w:val="Header"/>
      <w:jc w:val="right"/>
    </w:pPr>
    <w:r>
      <w:t>Page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84F81"/>
    <w:multiLevelType w:val="hybridMultilevel"/>
    <w:tmpl w:val="BCBAA830"/>
    <w:lvl w:ilvl="0" w:tplc="5DECA8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1534CC"/>
    <w:multiLevelType w:val="hybridMultilevel"/>
    <w:tmpl w:val="4A1EF5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860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57DE6"/>
    <w:rsid w:val="000630FF"/>
    <w:rsid w:val="00073033"/>
    <w:rsid w:val="000820E8"/>
    <w:rsid w:val="000A6CA7"/>
    <w:rsid w:val="000B5941"/>
    <w:rsid w:val="000C1A61"/>
    <w:rsid w:val="000D2245"/>
    <w:rsid w:val="0010331C"/>
    <w:rsid w:val="001175EE"/>
    <w:rsid w:val="001302E0"/>
    <w:rsid w:val="00157CF6"/>
    <w:rsid w:val="00182416"/>
    <w:rsid w:val="00187EB4"/>
    <w:rsid w:val="00193369"/>
    <w:rsid w:val="001A12D9"/>
    <w:rsid w:val="001F0481"/>
    <w:rsid w:val="00200C92"/>
    <w:rsid w:val="0020451E"/>
    <w:rsid w:val="00206B9D"/>
    <w:rsid w:val="0023259C"/>
    <w:rsid w:val="00242147"/>
    <w:rsid w:val="00261678"/>
    <w:rsid w:val="00292405"/>
    <w:rsid w:val="002930A5"/>
    <w:rsid w:val="002A36F3"/>
    <w:rsid w:val="002A6096"/>
    <w:rsid w:val="002B0BD7"/>
    <w:rsid w:val="002B573D"/>
    <w:rsid w:val="002C5CB2"/>
    <w:rsid w:val="002D6713"/>
    <w:rsid w:val="002F779F"/>
    <w:rsid w:val="0030201F"/>
    <w:rsid w:val="003221D4"/>
    <w:rsid w:val="003604AF"/>
    <w:rsid w:val="00370A11"/>
    <w:rsid w:val="00371885"/>
    <w:rsid w:val="00394F1E"/>
    <w:rsid w:val="003E2B87"/>
    <w:rsid w:val="003E4314"/>
    <w:rsid w:val="00402786"/>
    <w:rsid w:val="00405895"/>
    <w:rsid w:val="004058DF"/>
    <w:rsid w:val="004300E2"/>
    <w:rsid w:val="00443E6F"/>
    <w:rsid w:val="00455A8C"/>
    <w:rsid w:val="004655CD"/>
    <w:rsid w:val="00486F1A"/>
    <w:rsid w:val="00490CB9"/>
    <w:rsid w:val="004970F0"/>
    <w:rsid w:val="004A02B1"/>
    <w:rsid w:val="004A2CE2"/>
    <w:rsid w:val="004B559C"/>
    <w:rsid w:val="004E3CDA"/>
    <w:rsid w:val="004F4B4D"/>
    <w:rsid w:val="004F6498"/>
    <w:rsid w:val="0050216D"/>
    <w:rsid w:val="00503D7E"/>
    <w:rsid w:val="0050778F"/>
    <w:rsid w:val="00525975"/>
    <w:rsid w:val="00527C11"/>
    <w:rsid w:val="00535F31"/>
    <w:rsid w:val="00546F3D"/>
    <w:rsid w:val="00566232"/>
    <w:rsid w:val="00574D64"/>
    <w:rsid w:val="0058405A"/>
    <w:rsid w:val="00591365"/>
    <w:rsid w:val="00597280"/>
    <w:rsid w:val="005B31E4"/>
    <w:rsid w:val="006034F6"/>
    <w:rsid w:val="00607874"/>
    <w:rsid w:val="00607E77"/>
    <w:rsid w:val="00617BB3"/>
    <w:rsid w:val="0062244E"/>
    <w:rsid w:val="00637AE0"/>
    <w:rsid w:val="00645CDD"/>
    <w:rsid w:val="00652268"/>
    <w:rsid w:val="006823A7"/>
    <w:rsid w:val="00687EE8"/>
    <w:rsid w:val="00696764"/>
    <w:rsid w:val="0070347F"/>
    <w:rsid w:val="00703F21"/>
    <w:rsid w:val="0070678E"/>
    <w:rsid w:val="0071578D"/>
    <w:rsid w:val="00735798"/>
    <w:rsid w:val="00745BFD"/>
    <w:rsid w:val="007463A5"/>
    <w:rsid w:val="00763FB7"/>
    <w:rsid w:val="00766539"/>
    <w:rsid w:val="00766D99"/>
    <w:rsid w:val="00781763"/>
    <w:rsid w:val="007B5A50"/>
    <w:rsid w:val="007C2B2D"/>
    <w:rsid w:val="007D1F82"/>
    <w:rsid w:val="007E50F8"/>
    <w:rsid w:val="007F3F7F"/>
    <w:rsid w:val="00831C11"/>
    <w:rsid w:val="00842DAD"/>
    <w:rsid w:val="00845918"/>
    <w:rsid w:val="00862F28"/>
    <w:rsid w:val="00866A49"/>
    <w:rsid w:val="00890E75"/>
    <w:rsid w:val="008A18A0"/>
    <w:rsid w:val="008A60B4"/>
    <w:rsid w:val="008B3C31"/>
    <w:rsid w:val="008B64FE"/>
    <w:rsid w:val="008C26DC"/>
    <w:rsid w:val="008E3A2F"/>
    <w:rsid w:val="00915FEB"/>
    <w:rsid w:val="009221B2"/>
    <w:rsid w:val="00935BF7"/>
    <w:rsid w:val="0093721D"/>
    <w:rsid w:val="0095442C"/>
    <w:rsid w:val="00966897"/>
    <w:rsid w:val="00967F3B"/>
    <w:rsid w:val="00976D91"/>
    <w:rsid w:val="00983942"/>
    <w:rsid w:val="00993C2C"/>
    <w:rsid w:val="009C37E0"/>
    <w:rsid w:val="009E41F4"/>
    <w:rsid w:val="009F2716"/>
    <w:rsid w:val="00A14B66"/>
    <w:rsid w:val="00A65CF7"/>
    <w:rsid w:val="00A7395D"/>
    <w:rsid w:val="00A81AB4"/>
    <w:rsid w:val="00A851DA"/>
    <w:rsid w:val="00A87FFE"/>
    <w:rsid w:val="00AA79EB"/>
    <w:rsid w:val="00AA7F07"/>
    <w:rsid w:val="00AC7D5B"/>
    <w:rsid w:val="00AE1481"/>
    <w:rsid w:val="00AF0CC2"/>
    <w:rsid w:val="00AF7DA0"/>
    <w:rsid w:val="00B0415E"/>
    <w:rsid w:val="00B04678"/>
    <w:rsid w:val="00B339E7"/>
    <w:rsid w:val="00B47D82"/>
    <w:rsid w:val="00BA7EFD"/>
    <w:rsid w:val="00BB158D"/>
    <w:rsid w:val="00BC1796"/>
    <w:rsid w:val="00BC46DF"/>
    <w:rsid w:val="00BF4B68"/>
    <w:rsid w:val="00C03577"/>
    <w:rsid w:val="00C53029"/>
    <w:rsid w:val="00C555B6"/>
    <w:rsid w:val="00C55B4E"/>
    <w:rsid w:val="00C65FEA"/>
    <w:rsid w:val="00C701A1"/>
    <w:rsid w:val="00C75507"/>
    <w:rsid w:val="00C87D25"/>
    <w:rsid w:val="00CA0AC2"/>
    <w:rsid w:val="00CB08DE"/>
    <w:rsid w:val="00CB4D0A"/>
    <w:rsid w:val="00CB5C38"/>
    <w:rsid w:val="00CC02A1"/>
    <w:rsid w:val="00CC2FB3"/>
    <w:rsid w:val="00CC575A"/>
    <w:rsid w:val="00CD57C5"/>
    <w:rsid w:val="00CF123B"/>
    <w:rsid w:val="00D039AC"/>
    <w:rsid w:val="00D27EA7"/>
    <w:rsid w:val="00D35EAF"/>
    <w:rsid w:val="00D40E24"/>
    <w:rsid w:val="00D427DE"/>
    <w:rsid w:val="00D5587D"/>
    <w:rsid w:val="00D644D2"/>
    <w:rsid w:val="00D707CC"/>
    <w:rsid w:val="00D821FE"/>
    <w:rsid w:val="00DB0793"/>
    <w:rsid w:val="00DB7D71"/>
    <w:rsid w:val="00DC40E4"/>
    <w:rsid w:val="00DE2996"/>
    <w:rsid w:val="00E00821"/>
    <w:rsid w:val="00E04DB4"/>
    <w:rsid w:val="00E10998"/>
    <w:rsid w:val="00E30679"/>
    <w:rsid w:val="00E30DBE"/>
    <w:rsid w:val="00E3307A"/>
    <w:rsid w:val="00E4597D"/>
    <w:rsid w:val="00E54832"/>
    <w:rsid w:val="00E56A90"/>
    <w:rsid w:val="00E641CC"/>
    <w:rsid w:val="00E8680D"/>
    <w:rsid w:val="00EA30AB"/>
    <w:rsid w:val="00EB3925"/>
    <w:rsid w:val="00F251EA"/>
    <w:rsid w:val="00F44417"/>
    <w:rsid w:val="00F47F98"/>
    <w:rsid w:val="00F6467D"/>
    <w:rsid w:val="00F96EB3"/>
    <w:rsid w:val="00FB0BA5"/>
    <w:rsid w:val="00FC4F9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8609">
      <o:colormenu v:ext="edit" strokecolor="none"/>
    </o:shapedefaults>
    <o:shapelayout v:ext="edit">
      <o:idmap v:ext="edit" data="1"/>
    </o:shapelayout>
  </w:shapeDefaults>
  <w:decimalSymbol w:val="."/>
  <w:listSeparator w:val=","/>
  <w14:docId w14:val="78812976"/>
  <w15:docId w15:val="{640C2102-6888-4AEE-A651-EEB6411F6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F3F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73033"/>
    <w:rPr>
      <w:color w:val="0000FF" w:themeColor="hyperlink"/>
      <w:u w:val="single"/>
    </w:rPr>
  </w:style>
  <w:style w:type="character" w:styleId="UnresolvedMention">
    <w:name w:val="Unresolved Mention"/>
    <w:basedOn w:val="DefaultParagraphFont"/>
    <w:uiPriority w:val="99"/>
    <w:semiHidden/>
    <w:unhideWhenUsed/>
    <w:rsid w:val="000730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74453">
      <w:bodyDiv w:val="1"/>
      <w:marLeft w:val="0"/>
      <w:marRight w:val="0"/>
      <w:marTop w:val="0"/>
      <w:marBottom w:val="0"/>
      <w:divBdr>
        <w:top w:val="none" w:sz="0" w:space="0" w:color="auto"/>
        <w:left w:val="none" w:sz="0" w:space="0" w:color="auto"/>
        <w:bottom w:val="none" w:sz="0" w:space="0" w:color="auto"/>
        <w:right w:val="none" w:sz="0" w:space="0" w:color="auto"/>
      </w:divBdr>
    </w:div>
    <w:div w:id="68290421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implypsychology.org/vygotsky.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implypsychology.org/bobo-doll.html" TargetMode="External"/><Relationship Id="rId4" Type="http://schemas.openxmlformats.org/officeDocument/2006/relationships/settings" Target="settings.xml"/><Relationship Id="rId9" Type="http://schemas.openxmlformats.org/officeDocument/2006/relationships/hyperlink" Target="https://www.verywellmind.com/child-development-theories-279506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9F994B6-F820-4DB0-AD90-24AFF65F6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1146</Words>
  <Characters>6535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Charlotte Borsos</cp:lastModifiedBy>
  <cp:revision>4</cp:revision>
  <dcterms:created xsi:type="dcterms:W3CDTF">2018-02-14T21:27:00Z</dcterms:created>
  <dcterms:modified xsi:type="dcterms:W3CDTF">2018-02-15T18:28:00Z</dcterms:modified>
</cp:coreProperties>
</file>