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2DB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591D" w:rsidRDefault="0016591D" w:rsidP="00405895">
                            <w:pPr>
                              <w:jc w:val="center"/>
                              <w:rPr>
                                <w:b/>
                                <w:bCs/>
                                <w:color w:val="002060"/>
                                <w:sz w:val="44"/>
                                <w:szCs w:val="40"/>
                              </w:rPr>
                            </w:pPr>
                            <w:r>
                              <w:rPr>
                                <w:sz w:val="24"/>
                              </w:rPr>
                              <w:t xml:space="preserve">   </w:t>
                            </w:r>
                            <w:r>
                              <w:rPr>
                                <w:b/>
                                <w:bCs/>
                                <w:color w:val="002060"/>
                                <w:sz w:val="44"/>
                                <w:szCs w:val="40"/>
                              </w:rPr>
                              <w:t>Assignment Cover Sheet</w:t>
                            </w:r>
                          </w:p>
                          <w:p w:rsidR="0016591D" w:rsidRDefault="001659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6591D" w:rsidRDefault="0016591D" w:rsidP="00405895">
                      <w:pPr>
                        <w:jc w:val="center"/>
                        <w:rPr>
                          <w:b/>
                          <w:bCs/>
                          <w:color w:val="002060"/>
                          <w:sz w:val="44"/>
                          <w:szCs w:val="40"/>
                        </w:rPr>
                      </w:pPr>
                      <w:r>
                        <w:rPr>
                          <w:sz w:val="24"/>
                        </w:rPr>
                        <w:t xml:space="preserve">   </w:t>
                      </w:r>
                      <w:r>
                        <w:rPr>
                          <w:b/>
                          <w:bCs/>
                          <w:color w:val="002060"/>
                          <w:sz w:val="44"/>
                          <w:szCs w:val="40"/>
                        </w:rPr>
                        <w:t>Assignment Cover Sheet</w:t>
                      </w:r>
                    </w:p>
                    <w:p w:rsidR="0016591D" w:rsidRDefault="0016591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BE7">
            <w:pPr>
              <w:pStyle w:val="Default"/>
              <w:rPr>
                <w:rFonts w:asciiTheme="minorHAnsi" w:hAnsiTheme="minorHAnsi"/>
              </w:rPr>
            </w:pPr>
            <w:r>
              <w:rPr>
                <w:rFonts w:asciiTheme="minorHAnsi" w:hAnsiTheme="minorHAnsi"/>
              </w:rPr>
              <w:t>Mark Thurgood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3BE7">
            <w:pPr>
              <w:pStyle w:val="Default"/>
              <w:rPr>
                <w:rFonts w:asciiTheme="minorHAnsi" w:hAnsiTheme="minorHAnsi"/>
              </w:rPr>
            </w:pPr>
            <w:r>
              <w:rPr>
                <w:rFonts w:asciiTheme="minorHAnsi" w:hAnsiTheme="minorHAnsi"/>
              </w:rPr>
              <w:t>32594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BE7">
            <w:pPr>
              <w:pStyle w:val="Default"/>
              <w:rPr>
                <w:rFonts w:asciiTheme="minorHAnsi" w:hAnsiTheme="minorHAnsi"/>
              </w:rPr>
            </w:pPr>
            <w:r>
              <w:t>Certificate in Project Management - Six Sigma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BE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F6C12" w:rsidRDefault="00EF6C12" w:rsidP="00EF6C12">
            <w:pPr>
              <w:spacing w:line="480" w:lineRule="auto"/>
              <w:jc w:val="both"/>
              <w:rPr>
                <w:rFonts w:ascii="Arial" w:hAnsi="Arial" w:cs="Arial"/>
                <w:sz w:val="24"/>
                <w:szCs w:val="24"/>
              </w:rPr>
            </w:pPr>
            <w:r>
              <w:rPr>
                <w:rFonts w:ascii="Arial" w:hAnsi="Arial" w:cs="Arial"/>
                <w:sz w:val="24"/>
                <w:szCs w:val="24"/>
              </w:rPr>
              <w:t>Question 1i:</w:t>
            </w:r>
          </w:p>
          <w:p w:rsidR="00EF6C12" w:rsidRDefault="00EF6C12" w:rsidP="00EF6C12">
            <w:pPr>
              <w:spacing w:line="480" w:lineRule="auto"/>
              <w:jc w:val="both"/>
              <w:rPr>
                <w:rFonts w:ascii="Arial" w:hAnsi="Arial" w:cs="Arial"/>
                <w:sz w:val="24"/>
                <w:szCs w:val="24"/>
              </w:rPr>
            </w:pPr>
            <w:r>
              <w:rPr>
                <w:rFonts w:ascii="Arial" w:hAnsi="Arial" w:cs="Arial"/>
                <w:sz w:val="24"/>
                <w:szCs w:val="24"/>
              </w:rPr>
              <w:t xml:space="preserve">Six sigma differs from typical project management in a number of significant ways, in that it is a “standalone continuous improvement strategy with its own unique statistical and cultural methodology” (Unit 1, p.4). Six sigma provides projects with a level of ‘discipline’ and ‘control’ typically lacking in project work (Unit 1, p.4). It does not seek to replace project fundamental found in the Project Management Body of Knowledge (PMBOK) such concepts as project office, which offer advice and support, but offers project managers tools and techniques, such as fishbone analysis,  to enable them to meet the challenging environment of </w:t>
            </w:r>
            <w:r>
              <w:rPr>
                <w:rFonts w:ascii="Arial" w:hAnsi="Arial" w:cs="Arial"/>
                <w:sz w:val="24"/>
                <w:szCs w:val="24"/>
              </w:rPr>
              <w:t>prioritization</w:t>
            </w:r>
            <w:r>
              <w:rPr>
                <w:rFonts w:ascii="Arial" w:hAnsi="Arial" w:cs="Arial"/>
                <w:sz w:val="24"/>
                <w:szCs w:val="24"/>
              </w:rPr>
              <w:t xml:space="preserve"> and responsibilities in </w:t>
            </w:r>
            <w:r>
              <w:rPr>
                <w:rFonts w:ascii="Arial" w:hAnsi="Arial" w:cs="Arial"/>
                <w:sz w:val="24"/>
                <w:szCs w:val="24"/>
              </w:rPr>
              <w:t>organizational</w:t>
            </w:r>
            <w:r>
              <w:rPr>
                <w:rFonts w:ascii="Arial" w:hAnsi="Arial" w:cs="Arial"/>
                <w:sz w:val="24"/>
                <w:szCs w:val="24"/>
              </w:rPr>
              <w:t xml:space="preserve"> change. Six sigma provides a framework to measure the effectiveness of change and the adding of value to processes being changed. Six Sigma provides project managers (and project stakeholders) with a</w:t>
            </w:r>
            <w:r>
              <w:rPr>
                <w:rFonts w:ascii="Arial" w:hAnsi="Arial" w:cs="Arial"/>
                <w:b/>
                <w:sz w:val="24"/>
                <w:szCs w:val="24"/>
              </w:rPr>
              <w:t xml:space="preserve"> </w:t>
            </w:r>
            <w:r>
              <w:rPr>
                <w:rFonts w:ascii="Arial" w:hAnsi="Arial" w:cs="Arial"/>
                <w:sz w:val="24"/>
                <w:szCs w:val="24"/>
              </w:rPr>
              <w:t>structured, data-driven</w:t>
            </w:r>
            <w:r>
              <w:rPr>
                <w:rFonts w:ascii="Arial" w:hAnsi="Arial" w:cs="Arial"/>
                <w:b/>
                <w:sz w:val="24"/>
                <w:szCs w:val="24"/>
              </w:rPr>
              <w:t xml:space="preserve"> </w:t>
            </w:r>
            <w:r>
              <w:rPr>
                <w:rFonts w:ascii="Arial" w:hAnsi="Arial" w:cs="Arial"/>
                <w:sz w:val="24"/>
                <w:szCs w:val="24"/>
              </w:rPr>
              <w:t xml:space="preserve">methodology, which enables baseline performance of </w:t>
            </w:r>
            <w:r>
              <w:rPr>
                <w:rFonts w:ascii="Arial" w:hAnsi="Arial" w:cs="Arial"/>
                <w:sz w:val="24"/>
                <w:szCs w:val="24"/>
              </w:rPr>
              <w:t>organizational</w:t>
            </w:r>
            <w:r>
              <w:rPr>
                <w:rFonts w:ascii="Arial" w:hAnsi="Arial" w:cs="Arial"/>
                <w:sz w:val="24"/>
                <w:szCs w:val="24"/>
              </w:rPr>
              <w:t xml:space="preserve"> processes and activities to be captured (Unit 1, p.4). This allows for analysis and investigation, to identify </w:t>
            </w:r>
            <w:r>
              <w:rPr>
                <w:rFonts w:ascii="Arial" w:hAnsi="Arial" w:cs="Arial"/>
                <w:sz w:val="24"/>
                <w:szCs w:val="24"/>
              </w:rPr>
              <w:t>optimization</w:t>
            </w:r>
            <w:r>
              <w:rPr>
                <w:rFonts w:ascii="Arial" w:hAnsi="Arial" w:cs="Arial"/>
                <w:sz w:val="24"/>
                <w:szCs w:val="24"/>
              </w:rPr>
              <w:t xml:space="preserve"> and improvements to </w:t>
            </w:r>
            <w:r>
              <w:rPr>
                <w:rFonts w:ascii="Arial" w:hAnsi="Arial" w:cs="Arial"/>
                <w:sz w:val="24"/>
                <w:szCs w:val="24"/>
              </w:rPr>
              <w:t>organizational</w:t>
            </w:r>
            <w:r>
              <w:rPr>
                <w:rFonts w:ascii="Arial" w:hAnsi="Arial" w:cs="Arial"/>
                <w:sz w:val="24"/>
                <w:szCs w:val="24"/>
              </w:rPr>
              <w:t xml:space="preserve"> processes, routines and procedures to increase </w:t>
            </w:r>
            <w:r>
              <w:rPr>
                <w:rFonts w:ascii="Arial" w:hAnsi="Arial" w:cs="Arial"/>
                <w:sz w:val="24"/>
                <w:szCs w:val="24"/>
              </w:rPr>
              <w:t>organizational</w:t>
            </w:r>
            <w:r>
              <w:rPr>
                <w:rFonts w:ascii="Arial" w:hAnsi="Arial" w:cs="Arial"/>
                <w:sz w:val="24"/>
                <w:szCs w:val="24"/>
              </w:rPr>
              <w:t xml:space="preserve"> performance and competitive advantage. Therefore, the correct application of six sigma, ‘at the right time and place’ (Unit 1, p.5), increases </w:t>
            </w:r>
            <w:r>
              <w:rPr>
                <w:rFonts w:ascii="Arial" w:hAnsi="Arial" w:cs="Arial"/>
                <w:sz w:val="24"/>
                <w:szCs w:val="24"/>
              </w:rPr>
              <w:t>organizational</w:t>
            </w:r>
            <w:r>
              <w:rPr>
                <w:rFonts w:ascii="Arial" w:hAnsi="Arial" w:cs="Arial"/>
                <w:sz w:val="24"/>
                <w:szCs w:val="24"/>
              </w:rPr>
              <w:t xml:space="preserve"> competencies in use of ‘systematic and strategic tools’ to improve business change. Thus, six sigma ultimately seeks to examine root causes of </w:t>
            </w:r>
            <w:r>
              <w:rPr>
                <w:rFonts w:ascii="Arial" w:hAnsi="Arial" w:cs="Arial"/>
                <w:sz w:val="24"/>
                <w:szCs w:val="24"/>
              </w:rPr>
              <w:t>organizational</w:t>
            </w:r>
            <w:r>
              <w:rPr>
                <w:rFonts w:ascii="Arial" w:hAnsi="Arial" w:cs="Arial"/>
                <w:sz w:val="24"/>
                <w:szCs w:val="24"/>
              </w:rPr>
              <w:t xml:space="preserve"> problems and ‘proactively’ prevent them from (re)occurring (Unit 1, p.5). Additionally, the correct application of six sigma (at the right time and place (Unit 1, p.5)) increases </w:t>
            </w:r>
            <w:r>
              <w:rPr>
                <w:rFonts w:ascii="Arial" w:hAnsi="Arial" w:cs="Arial"/>
                <w:sz w:val="24"/>
                <w:szCs w:val="24"/>
              </w:rPr>
              <w:t>organizational</w:t>
            </w:r>
            <w:r>
              <w:rPr>
                <w:rFonts w:ascii="Arial" w:hAnsi="Arial" w:cs="Arial"/>
                <w:sz w:val="24"/>
                <w:szCs w:val="24"/>
              </w:rPr>
              <w:t xml:space="preserve"> competencies in use of ‘systematic and strategic tools to improve business change.</w:t>
            </w:r>
          </w:p>
          <w:p w:rsidR="00EF6C12" w:rsidRDefault="00EF6C12" w:rsidP="00EF6C12">
            <w:pPr>
              <w:spacing w:line="480" w:lineRule="auto"/>
              <w:rPr>
                <w:rFonts w:ascii="Arial" w:hAnsi="Arial" w:cs="Arial"/>
                <w:sz w:val="24"/>
                <w:szCs w:val="24"/>
              </w:rPr>
            </w:pPr>
            <w:r>
              <w:rPr>
                <w:rFonts w:ascii="Arial" w:hAnsi="Arial" w:cs="Arial"/>
                <w:sz w:val="24"/>
                <w:szCs w:val="24"/>
              </w:rPr>
              <w:t>Question 1ii:</w:t>
            </w:r>
          </w:p>
          <w:p w:rsidR="00EF6C12" w:rsidRDefault="00EF6C12" w:rsidP="00EF6C12">
            <w:pPr>
              <w:spacing w:line="480" w:lineRule="auto"/>
              <w:jc w:val="both"/>
              <w:rPr>
                <w:rFonts w:ascii="Arial" w:hAnsi="Arial" w:cs="Arial"/>
                <w:sz w:val="24"/>
                <w:szCs w:val="24"/>
              </w:rPr>
            </w:pPr>
            <w:r>
              <w:rPr>
                <w:rFonts w:ascii="Arial" w:hAnsi="Arial" w:cs="Arial"/>
                <w:sz w:val="24"/>
                <w:szCs w:val="24"/>
              </w:rPr>
              <w:t xml:space="preserve">Six sigma, provides a methodology which uses a project chapter to detail scope, targets, financial benefits and key milestones which explicitly define anticipated benefits and delivery of financial gains (Unit 1, p.5). Six sigma does not seek to replace such methodologies as PMBOK (0222), but seeks to complement them as a framework to achieve the best possible project outcomes, with respect to cost reduction or revenue enhancement (Unit 1, p.5). Six sigma forms a philosophical background, along with other project frameworks such as Total Quality Control and Total Quality Management to aid project teams to identify new markets, enhance operations and reduce costs. Six sigma can be integrated, to drive performance, with these and other project methodologies and tools to increase customer satisfaction, such as affordable products, whilst at the same time increase </w:t>
            </w:r>
            <w:r>
              <w:rPr>
                <w:rFonts w:ascii="Arial" w:hAnsi="Arial" w:cs="Arial"/>
                <w:sz w:val="24"/>
                <w:szCs w:val="24"/>
              </w:rPr>
              <w:t>organizational</w:t>
            </w:r>
            <w:r>
              <w:rPr>
                <w:rFonts w:ascii="Arial" w:hAnsi="Arial" w:cs="Arial"/>
                <w:sz w:val="24"/>
                <w:szCs w:val="24"/>
              </w:rPr>
              <w:t xml:space="preserve"> profits (Unit 1, p.5). By integrating six sigma, with traditional project management frameworks, the organisation gains the best of traditional project management approaches to planning and implementation, whilst </w:t>
            </w:r>
            <w:r>
              <w:rPr>
                <w:rFonts w:ascii="Arial" w:hAnsi="Arial" w:cs="Arial"/>
                <w:sz w:val="24"/>
                <w:szCs w:val="24"/>
              </w:rPr>
              <w:t>utilizing</w:t>
            </w:r>
            <w:r>
              <w:rPr>
                <w:rFonts w:ascii="Arial" w:hAnsi="Arial" w:cs="Arial"/>
                <w:sz w:val="24"/>
                <w:szCs w:val="24"/>
              </w:rPr>
              <w:t xml:space="preserve"> the more data-driven ‘troubleshooting’ process operation of six sigma (Unit 1, p.6). Thus gaining control, risk reduction and </w:t>
            </w:r>
            <w:r>
              <w:rPr>
                <w:rFonts w:ascii="Arial" w:hAnsi="Arial" w:cs="Arial"/>
                <w:sz w:val="24"/>
                <w:szCs w:val="24"/>
              </w:rPr>
              <w:t>standardization</w:t>
            </w:r>
            <w:r>
              <w:rPr>
                <w:rFonts w:ascii="Arial" w:hAnsi="Arial" w:cs="Arial"/>
                <w:sz w:val="24"/>
                <w:szCs w:val="24"/>
              </w:rPr>
              <w:t xml:space="preserve"> of project delivery (Unit 1, p.6).</w:t>
            </w:r>
          </w:p>
          <w:p w:rsidR="00EF6C12" w:rsidRDefault="00EF6C12" w:rsidP="00EF6C12">
            <w:pPr>
              <w:spacing w:line="480" w:lineRule="auto"/>
              <w:jc w:val="both"/>
              <w:rPr>
                <w:rFonts w:ascii="Arial" w:hAnsi="Arial" w:cs="Arial"/>
                <w:sz w:val="24"/>
                <w:szCs w:val="24"/>
              </w:rPr>
            </w:pPr>
            <w:r>
              <w:rPr>
                <w:rFonts w:ascii="Arial" w:hAnsi="Arial" w:cs="Arial"/>
                <w:sz w:val="24"/>
                <w:szCs w:val="24"/>
              </w:rPr>
              <w:t>Question 1iii:</w:t>
            </w:r>
          </w:p>
          <w:p w:rsidR="00EF6C12" w:rsidRDefault="00EF6C12" w:rsidP="00EF6C12">
            <w:pPr>
              <w:spacing w:line="480" w:lineRule="auto"/>
              <w:jc w:val="both"/>
              <w:rPr>
                <w:rFonts w:ascii="Arial" w:hAnsi="Arial" w:cs="Arial"/>
                <w:sz w:val="24"/>
                <w:szCs w:val="24"/>
              </w:rPr>
            </w:pPr>
            <w:r>
              <w:rPr>
                <w:rFonts w:ascii="Arial" w:hAnsi="Arial" w:cs="Arial"/>
                <w:sz w:val="24"/>
                <w:szCs w:val="24"/>
              </w:rPr>
              <w:t xml:space="preserve">The objective of six sigma is to provide a framework, which complements traditional project management frameworks and models, which meets the needs of </w:t>
            </w:r>
            <w:r>
              <w:rPr>
                <w:rFonts w:ascii="Arial" w:hAnsi="Arial" w:cs="Arial"/>
                <w:sz w:val="24"/>
                <w:szCs w:val="24"/>
              </w:rPr>
              <w:t>organizations</w:t>
            </w:r>
            <w:r>
              <w:rPr>
                <w:rFonts w:ascii="Arial" w:hAnsi="Arial" w:cs="Arial"/>
                <w:sz w:val="24"/>
                <w:szCs w:val="24"/>
              </w:rPr>
              <w:t xml:space="preserve"> for the examination, analysis and investigation of processes and procedures for the ’continuous improvement of project management systems, </w:t>
            </w:r>
            <w:r>
              <w:rPr>
                <w:rFonts w:ascii="Arial" w:hAnsi="Arial" w:cs="Arial"/>
                <w:sz w:val="24"/>
                <w:szCs w:val="24"/>
              </w:rPr>
              <w:t>minimization</w:t>
            </w:r>
            <w:r>
              <w:rPr>
                <w:rFonts w:ascii="Arial" w:hAnsi="Arial" w:cs="Arial"/>
                <w:sz w:val="24"/>
                <w:szCs w:val="24"/>
              </w:rPr>
              <w:t xml:space="preserve"> of costs and elimination of waste ‘(Unit-1, p.8). The use of various tools and resources, such as defined in the table (Unit-1, p.8), allows six sigma to be deployed alongside the traditional project life cycle to highlight and avoid project issues and trouble shoot should these occur. Six sigma is used by organisations to provide a structured approach to ‘improving and developing process excellence’ (Unit-1, p.3). It can be used by project managers to seamless integrate the framework, tools and techniques of six sigma into the project management lifecycle to ‘identify opportunities for improvement and </w:t>
            </w:r>
            <w:r>
              <w:rPr>
                <w:rFonts w:ascii="Arial" w:hAnsi="Arial" w:cs="Arial"/>
                <w:sz w:val="24"/>
                <w:szCs w:val="24"/>
              </w:rPr>
              <w:t>optimization</w:t>
            </w:r>
            <w:r>
              <w:rPr>
                <w:rFonts w:ascii="Arial" w:hAnsi="Arial" w:cs="Arial"/>
                <w:sz w:val="24"/>
                <w:szCs w:val="24"/>
              </w:rPr>
              <w:t xml:space="preserve">’ (Unit-1, p.4).  In essence, six sigma is a methodology which seeks to improve existing standards for ’determining, evaluating and resolving (project and </w:t>
            </w:r>
            <w:r>
              <w:rPr>
                <w:rFonts w:ascii="Arial" w:hAnsi="Arial" w:cs="Arial"/>
                <w:sz w:val="24"/>
                <w:szCs w:val="24"/>
              </w:rPr>
              <w:t>organizational</w:t>
            </w:r>
            <w:r>
              <w:rPr>
                <w:rFonts w:ascii="Arial" w:hAnsi="Arial" w:cs="Arial"/>
                <w:sz w:val="24"/>
                <w:szCs w:val="24"/>
              </w:rPr>
              <w:t>) problems’ (Unit-1, p.5).</w:t>
            </w:r>
          </w:p>
          <w:p w:rsidR="00EF6C12" w:rsidRDefault="00EF6C12" w:rsidP="00EF6C12">
            <w:pPr>
              <w:spacing w:line="480" w:lineRule="auto"/>
              <w:jc w:val="both"/>
              <w:rPr>
                <w:rFonts w:ascii="Arial" w:hAnsi="Arial" w:cs="Arial"/>
                <w:sz w:val="24"/>
                <w:szCs w:val="24"/>
              </w:rPr>
            </w:pPr>
            <w:r>
              <w:rPr>
                <w:rFonts w:ascii="Arial" w:hAnsi="Arial" w:cs="Arial"/>
                <w:sz w:val="24"/>
                <w:szCs w:val="24"/>
              </w:rPr>
              <w:t>Question 2:</w:t>
            </w:r>
          </w:p>
          <w:p w:rsidR="00EF6C12" w:rsidRDefault="00EF6C12" w:rsidP="00EF6C12">
            <w:pPr>
              <w:spacing w:line="480" w:lineRule="auto"/>
              <w:jc w:val="both"/>
              <w:rPr>
                <w:rFonts w:ascii="Arial" w:hAnsi="Arial" w:cs="Arial"/>
                <w:sz w:val="24"/>
                <w:szCs w:val="24"/>
              </w:rPr>
            </w:pPr>
            <w:r>
              <w:rPr>
                <w:rFonts w:ascii="Arial" w:hAnsi="Arial" w:cs="Arial"/>
                <w:sz w:val="24"/>
                <w:szCs w:val="24"/>
              </w:rPr>
              <w:t xml:space="preserve">The six sigma DMAIC framework provides project managers, working alongside cross-functional teams, ‘invaluable insights’ for </w:t>
            </w:r>
            <w:r>
              <w:rPr>
                <w:rFonts w:ascii="Arial" w:hAnsi="Arial" w:cs="Arial"/>
                <w:sz w:val="24"/>
                <w:szCs w:val="24"/>
              </w:rPr>
              <w:t>organizational</w:t>
            </w:r>
            <w:r>
              <w:rPr>
                <w:rFonts w:ascii="Arial" w:hAnsi="Arial" w:cs="Arial"/>
                <w:sz w:val="24"/>
                <w:szCs w:val="24"/>
              </w:rPr>
              <w:t xml:space="preserve"> improvements (Unit 1, p.6). Six sigma allows for the effective identification of defects and inefficiencies in processes which might prevent an organisation from delivering on customer or </w:t>
            </w:r>
            <w:r>
              <w:rPr>
                <w:rFonts w:ascii="Arial" w:hAnsi="Arial" w:cs="Arial"/>
                <w:sz w:val="24"/>
                <w:szCs w:val="24"/>
              </w:rPr>
              <w:t>organizational</w:t>
            </w:r>
            <w:r>
              <w:rPr>
                <w:rFonts w:ascii="Arial" w:hAnsi="Arial" w:cs="Arial"/>
                <w:sz w:val="24"/>
                <w:szCs w:val="24"/>
              </w:rPr>
              <w:t xml:space="preserve"> expectations (Unit 1, p.6). Six sigma provides a framework to identify, define and qualify problems. This is accomplished with the collection and analysis of data to establish a baseline to the problem, after which a series of analytical tools, such as process flow diagrams, might be used to trace and track a problem to its root-cause, allowing for the problem to be documented and resolved (Unit 1, p.6).</w:t>
            </w:r>
          </w:p>
          <w:p w:rsidR="00EF6C12" w:rsidRDefault="00EF6C12" w:rsidP="00EF6C12">
            <w:pPr>
              <w:spacing w:line="480" w:lineRule="auto"/>
              <w:rPr>
                <w:rFonts w:ascii="Arial" w:hAnsi="Arial" w:cs="Arial"/>
                <w:sz w:val="24"/>
                <w:szCs w:val="24"/>
              </w:rPr>
            </w:pPr>
            <w:r>
              <w:rPr>
                <w:rFonts w:ascii="Arial" w:hAnsi="Arial" w:cs="Arial"/>
                <w:sz w:val="24"/>
                <w:szCs w:val="24"/>
              </w:rPr>
              <w:t>Six sigma is typically, broken up/down into five phases – DMAIC.</w:t>
            </w:r>
          </w:p>
          <w:p w:rsidR="00EF6C12" w:rsidRDefault="00EF6C12" w:rsidP="00EF6C12">
            <w:pPr>
              <w:spacing w:line="480" w:lineRule="auto"/>
              <w:rPr>
                <w:rFonts w:ascii="Arial" w:hAnsi="Arial" w:cs="Arial"/>
                <w:sz w:val="24"/>
                <w:szCs w:val="24"/>
              </w:rPr>
            </w:pPr>
            <w:r>
              <w:rPr>
                <w:rFonts w:ascii="Arial" w:hAnsi="Arial" w:cs="Arial"/>
                <w:b/>
                <w:sz w:val="24"/>
                <w:szCs w:val="24"/>
              </w:rPr>
              <w:t>Define:</w:t>
            </w:r>
            <w:r>
              <w:rPr>
                <w:rFonts w:ascii="Arial" w:hAnsi="Arial" w:cs="Arial"/>
                <w:sz w:val="24"/>
                <w:szCs w:val="24"/>
              </w:rPr>
              <w:t xml:space="preserve"> Highlight the problem in the current process and define the improvement goal and expected outcome.</w:t>
            </w:r>
            <w:r>
              <w:rPr>
                <w:rFonts w:ascii="Arial" w:hAnsi="Arial" w:cs="Arial"/>
                <w:sz w:val="24"/>
                <w:szCs w:val="24"/>
              </w:rPr>
              <w:br/>
              <w:t xml:space="preserve">Tools: Statement of work; Assumption definition; Change management  </w:t>
            </w:r>
          </w:p>
          <w:p w:rsidR="00EF6C12" w:rsidRDefault="00EF6C12" w:rsidP="00EF6C12">
            <w:pPr>
              <w:spacing w:line="480" w:lineRule="auto"/>
              <w:rPr>
                <w:rFonts w:ascii="Arial" w:hAnsi="Arial" w:cs="Arial"/>
                <w:sz w:val="24"/>
                <w:szCs w:val="24"/>
              </w:rPr>
            </w:pPr>
            <w:r>
              <w:rPr>
                <w:rFonts w:ascii="Arial" w:hAnsi="Arial" w:cs="Arial"/>
                <w:b/>
                <w:sz w:val="24"/>
                <w:szCs w:val="24"/>
              </w:rPr>
              <w:t>Measure</w:t>
            </w:r>
            <w:r>
              <w:rPr>
                <w:rFonts w:ascii="Arial" w:hAnsi="Arial" w:cs="Arial"/>
                <w:sz w:val="24"/>
                <w:szCs w:val="24"/>
              </w:rPr>
              <w:t xml:space="preserve">: Provide metrics from the process. </w:t>
            </w:r>
            <w:r>
              <w:rPr>
                <w:rFonts w:ascii="Arial" w:hAnsi="Arial" w:cs="Arial"/>
                <w:sz w:val="24"/>
                <w:szCs w:val="24"/>
              </w:rPr>
              <w:br/>
              <w:t xml:space="preserve">Tools: Data analysis tools  </w:t>
            </w:r>
          </w:p>
          <w:p w:rsidR="00EF6C12" w:rsidRDefault="00EF6C12" w:rsidP="00EF6C12">
            <w:pPr>
              <w:spacing w:line="480" w:lineRule="auto"/>
              <w:rPr>
                <w:rFonts w:ascii="Arial" w:hAnsi="Arial" w:cs="Arial"/>
                <w:sz w:val="24"/>
                <w:szCs w:val="24"/>
              </w:rPr>
            </w:pPr>
            <w:r>
              <w:rPr>
                <w:rFonts w:ascii="Arial" w:hAnsi="Arial" w:cs="Arial"/>
                <w:b/>
                <w:sz w:val="24"/>
                <w:szCs w:val="24"/>
              </w:rPr>
              <w:t>Analyse:</w:t>
            </w:r>
            <w:r>
              <w:rPr>
                <w:rFonts w:ascii="Arial" w:hAnsi="Arial" w:cs="Arial"/>
                <w:sz w:val="24"/>
                <w:szCs w:val="24"/>
              </w:rPr>
              <w:t xml:space="preserve"> Examine data to determine root-cause of poor performance</w:t>
            </w:r>
            <w:r>
              <w:rPr>
                <w:rFonts w:ascii="Arial" w:hAnsi="Arial" w:cs="Arial"/>
                <w:sz w:val="24"/>
                <w:szCs w:val="24"/>
              </w:rPr>
              <w:br/>
              <w:t>Tools: Lessons learnt; FMEA</w:t>
            </w:r>
          </w:p>
          <w:p w:rsidR="00EF6C12" w:rsidRDefault="00EF6C12" w:rsidP="00EF6C12">
            <w:pPr>
              <w:spacing w:line="480" w:lineRule="auto"/>
              <w:rPr>
                <w:rFonts w:ascii="Arial" w:hAnsi="Arial" w:cs="Arial"/>
                <w:sz w:val="24"/>
                <w:szCs w:val="24"/>
              </w:rPr>
            </w:pPr>
            <w:r>
              <w:rPr>
                <w:rFonts w:ascii="Arial" w:hAnsi="Arial" w:cs="Arial"/>
                <w:b/>
                <w:sz w:val="24"/>
                <w:szCs w:val="24"/>
              </w:rPr>
              <w:t>Improve:</w:t>
            </w:r>
            <w:r>
              <w:rPr>
                <w:rFonts w:ascii="Arial" w:hAnsi="Arial" w:cs="Arial"/>
                <w:sz w:val="24"/>
                <w:szCs w:val="24"/>
              </w:rPr>
              <w:t xml:space="preserve"> Eliminate root cause of problem</w:t>
            </w:r>
            <w:r>
              <w:rPr>
                <w:rFonts w:ascii="Arial" w:hAnsi="Arial" w:cs="Arial"/>
                <w:sz w:val="24"/>
                <w:szCs w:val="24"/>
              </w:rPr>
              <w:br/>
              <w:t>Tools: Risk process; Earned value analysis</w:t>
            </w:r>
          </w:p>
          <w:p w:rsidR="00EF6C12" w:rsidRDefault="00EF6C12" w:rsidP="00EF6C12">
            <w:pPr>
              <w:spacing w:line="480" w:lineRule="auto"/>
              <w:rPr>
                <w:rFonts w:ascii="Arial" w:hAnsi="Arial" w:cs="Arial"/>
                <w:sz w:val="24"/>
                <w:szCs w:val="24"/>
              </w:rPr>
            </w:pPr>
            <w:r>
              <w:rPr>
                <w:rFonts w:ascii="Arial" w:hAnsi="Arial" w:cs="Arial"/>
                <w:b/>
                <w:sz w:val="24"/>
                <w:szCs w:val="24"/>
              </w:rPr>
              <w:t xml:space="preserve">Control: </w:t>
            </w:r>
            <w:r>
              <w:rPr>
                <w:rFonts w:ascii="Arial" w:hAnsi="Arial" w:cs="Arial"/>
                <w:sz w:val="24"/>
                <w:szCs w:val="24"/>
              </w:rPr>
              <w:t>Improvement implementation</w:t>
            </w:r>
            <w:r>
              <w:rPr>
                <w:rFonts w:ascii="Arial" w:hAnsi="Arial" w:cs="Arial"/>
                <w:sz w:val="24"/>
                <w:szCs w:val="24"/>
              </w:rPr>
              <w:br/>
              <w:t>Tools: Project book archive; Weekly team meetings</w:t>
            </w:r>
          </w:p>
          <w:p w:rsidR="00EF6C12" w:rsidRDefault="00EF6C12" w:rsidP="00EF6C12">
            <w:pPr>
              <w:spacing w:line="480" w:lineRule="auto"/>
              <w:jc w:val="both"/>
              <w:rPr>
                <w:rFonts w:ascii="Arial" w:hAnsi="Arial" w:cs="Arial"/>
                <w:sz w:val="24"/>
                <w:szCs w:val="24"/>
              </w:rPr>
            </w:pPr>
            <w:r>
              <w:rPr>
                <w:rFonts w:ascii="Arial" w:hAnsi="Arial" w:cs="Arial"/>
                <w:sz w:val="24"/>
                <w:szCs w:val="24"/>
              </w:rPr>
              <w:t>(Unit 1, p.3 and Unit 1, p.7).</w:t>
            </w:r>
          </w:p>
          <w:p w:rsidR="00EF6C12" w:rsidRDefault="00EF6C12" w:rsidP="00EF6C12">
            <w:pPr>
              <w:spacing w:line="480" w:lineRule="auto"/>
              <w:rPr>
                <w:rFonts w:ascii="Arial" w:hAnsi="Arial" w:cs="Arial"/>
                <w:sz w:val="24"/>
                <w:szCs w:val="24"/>
              </w:rPr>
            </w:pPr>
            <w:r>
              <w:rPr>
                <w:rFonts w:ascii="Arial" w:hAnsi="Arial" w:cs="Arial"/>
                <w:sz w:val="24"/>
                <w:szCs w:val="24"/>
              </w:rPr>
              <w:t>Question 3:</w:t>
            </w:r>
          </w:p>
          <w:p w:rsidR="00EF6C12" w:rsidRDefault="00EF6C12" w:rsidP="00EF6C12">
            <w:pPr>
              <w:spacing w:line="480" w:lineRule="auto"/>
              <w:jc w:val="both"/>
              <w:rPr>
                <w:rFonts w:ascii="Arial" w:hAnsi="Arial" w:cs="Arial"/>
                <w:sz w:val="24"/>
                <w:szCs w:val="24"/>
              </w:rPr>
            </w:pPr>
            <w:r>
              <w:rPr>
                <w:rFonts w:ascii="Arial" w:hAnsi="Arial" w:cs="Arial"/>
                <w:sz w:val="24"/>
                <w:szCs w:val="24"/>
              </w:rPr>
              <w:t xml:space="preserve">A typical worked example of the six sigma DMAIC framework might be an </w:t>
            </w:r>
            <w:r>
              <w:rPr>
                <w:rFonts w:ascii="Arial" w:hAnsi="Arial" w:cs="Arial"/>
                <w:sz w:val="24"/>
                <w:szCs w:val="24"/>
              </w:rPr>
              <w:t>organization</w:t>
            </w:r>
            <w:r>
              <w:rPr>
                <w:rFonts w:ascii="Arial" w:hAnsi="Arial" w:cs="Arial"/>
                <w:sz w:val="24"/>
                <w:szCs w:val="24"/>
              </w:rPr>
              <w:t xml:space="preserve"> that operates a website that records customer complaints (customer dissatisfaction) regarding the websites general functionality and accessibility, leading to damage in </w:t>
            </w:r>
            <w:r>
              <w:rPr>
                <w:rFonts w:ascii="Arial" w:hAnsi="Arial" w:cs="Arial"/>
                <w:sz w:val="24"/>
                <w:szCs w:val="24"/>
              </w:rPr>
              <w:t>organizational</w:t>
            </w:r>
            <w:r>
              <w:rPr>
                <w:rFonts w:ascii="Arial" w:hAnsi="Arial" w:cs="Arial"/>
                <w:sz w:val="24"/>
                <w:szCs w:val="24"/>
              </w:rPr>
              <w:t xml:space="preserve"> reputation (image, brand and status), Six sigma can be used to define the problem using Pareto analysis to identify the root cause, perhaps poor website design. Measure can be used to track number of complaints raised and declining website ‘hits’. Analytics and metrics recording website visits e.g. Google analytics could be used. Analysis, then could be used to determine root cause problem such as FMEA, which may determine poor website design which does not follow good design practice. Following this, improvements may be specified, such as redesigning the website, using cross-functional teams (Unit 1, p6) to improve processes and functionality using such tools as Earned value analysis. Lastly, control measures can be used to implement the changes, such as new web pages, using and checking implementation using such techniques as week team meetings or Agile scrum-daily stand-ups.</w:t>
            </w:r>
          </w:p>
          <w:p w:rsidR="00EF6C12" w:rsidRDefault="00EF6C12" w:rsidP="00EF6C12">
            <w:pPr>
              <w:spacing w:line="480" w:lineRule="auto"/>
              <w:rPr>
                <w:rFonts w:ascii="Arial" w:hAnsi="Arial" w:cs="Arial"/>
                <w:sz w:val="24"/>
                <w:szCs w:val="24"/>
              </w:rPr>
            </w:pPr>
            <w:r>
              <w:rPr>
                <w:rFonts w:ascii="Arial" w:hAnsi="Arial" w:cs="Arial"/>
                <w:sz w:val="24"/>
                <w:szCs w:val="24"/>
              </w:rPr>
              <w:t>Reference:</w:t>
            </w:r>
          </w:p>
          <w:p w:rsidR="00EF6C12" w:rsidRDefault="00EF6C12" w:rsidP="00EF6C12">
            <w:pPr>
              <w:spacing w:line="480" w:lineRule="auto"/>
              <w:rPr>
                <w:rFonts w:ascii="Arial" w:hAnsi="Arial" w:cs="Arial"/>
                <w:sz w:val="24"/>
                <w:szCs w:val="24"/>
              </w:rPr>
            </w:pPr>
            <w:r>
              <w:rPr>
                <w:rFonts w:ascii="Arial" w:hAnsi="Arial" w:cs="Arial"/>
                <w:sz w:val="24"/>
                <w:szCs w:val="24"/>
              </w:rPr>
              <w:t xml:space="preserve">Project Management Body of Knowledge (PMBOK) (2013), Project Management Body of Knowledge, Project management institute, Pennsylvania, America. </w:t>
            </w:r>
          </w:p>
          <w:p w:rsidR="00CC2FB3" w:rsidRDefault="00EF6C12" w:rsidP="00EF6C12">
            <w:pPr>
              <w:spacing w:line="480" w:lineRule="auto"/>
              <w:rPr>
                <w:b/>
              </w:rPr>
            </w:pPr>
            <w:r>
              <w:rPr>
                <w:rFonts w:ascii="Arial" w:hAnsi="Arial" w:cs="Arial"/>
                <w:sz w:val="24"/>
                <w:szCs w:val="24"/>
              </w:rPr>
              <w:t>Unit 1 (unknown) Six Sigma Basis, Brentwood Open Learning College.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0"/>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3BE7" w:rsidP="00A851DA">
            <w:pPr>
              <w:rPr>
                <w:rFonts w:cs="Bliss-Regular"/>
                <w:color w:val="000000"/>
              </w:rPr>
            </w:pPr>
            <w:r>
              <w:rPr>
                <w:rFonts w:cs="Bliss-Regular"/>
                <w:color w:val="000000"/>
              </w:rPr>
              <w:t>Mark Thurgood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591D" w:rsidP="00A851DA">
            <w:pPr>
              <w:rPr>
                <w:rFonts w:cs="Bliss-Regular"/>
                <w:color w:val="000000"/>
              </w:rPr>
            </w:pPr>
            <w:r>
              <w:rPr>
                <w:rFonts w:cs="Bliss-Regular"/>
                <w:color w:val="000000"/>
              </w:rPr>
              <w:t>6</w:t>
            </w:r>
            <w:r w:rsidRPr="0016591D">
              <w:rPr>
                <w:rFonts w:cs="Bliss-Regular"/>
                <w:color w:val="000000"/>
                <w:vertAlign w:val="superscript"/>
              </w:rPr>
              <w:t>th</w:t>
            </w:r>
            <w:r>
              <w:rPr>
                <w:rFonts w:cs="Bliss-Regular"/>
                <w:color w:val="000000"/>
              </w:rPr>
              <w:t xml:space="preserve"> May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EF6C12">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91D" w:rsidRDefault="0016591D" w:rsidP="00CB4D0A">
      <w:pPr>
        <w:spacing w:after="0" w:line="240" w:lineRule="auto"/>
      </w:pPr>
      <w:r>
        <w:separator/>
      </w:r>
    </w:p>
  </w:endnote>
  <w:endnote w:type="continuationSeparator" w:id="0">
    <w:p w:rsidR="0016591D" w:rsidRDefault="001659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91D" w:rsidRDefault="0016591D" w:rsidP="00CB4D0A">
      <w:pPr>
        <w:spacing w:after="0" w:line="240" w:lineRule="auto"/>
      </w:pPr>
      <w:r>
        <w:separator/>
      </w:r>
    </w:p>
  </w:footnote>
  <w:footnote w:type="continuationSeparator" w:id="0">
    <w:p w:rsidR="0016591D" w:rsidRDefault="001659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16AC"/>
    <w:rsid w:val="0016591D"/>
    <w:rsid w:val="00182416"/>
    <w:rsid w:val="00187EB4"/>
    <w:rsid w:val="001E3BE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1F1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2DB6"/>
    <w:rsid w:val="00EF6C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64A1A03-0A27-4939-9C48-578CB3E7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6105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EF107-5B7E-43F0-97F6-B98333EB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5</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mark.thurgood@btinternet.com</cp:lastModifiedBy>
  <cp:revision>3</cp:revision>
  <dcterms:created xsi:type="dcterms:W3CDTF">2015-01-26T12:24:00Z</dcterms:created>
  <dcterms:modified xsi:type="dcterms:W3CDTF">2019-05-06T16:18:00Z</dcterms:modified>
</cp:coreProperties>
</file>