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B12106">
      <w:r>
        <w:rPr>
          <w:noProof/>
          <w:lang w:val="en-US"/>
        </w:rPr>
        <w:drawing>
          <wp:anchor distT="0" distB="0" distL="114300" distR="114300" simplePos="0" relativeHeight="251658240" behindDoc="0" locked="0" layoutInCell="1" allowOverlap="1" wp14:anchorId="7D757F1C" wp14:editId="1F9A5DE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28680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65DA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TAMSANQA LEEROY NDHLOVU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DAF">
            <w:pPr>
              <w:pStyle w:val="Default"/>
              <w:rPr>
                <w:rFonts w:asciiTheme="minorHAnsi" w:hAnsiTheme="minorHAnsi"/>
              </w:rPr>
            </w:pPr>
            <w:r>
              <w:rPr>
                <w:rFonts w:asciiTheme="minorHAnsi" w:hAnsiTheme="minorHAnsi"/>
              </w:rPr>
              <w:t>3093</w:t>
            </w:r>
          </w:p>
        </w:tc>
      </w:tr>
      <w:tr w:rsidR="00A851DA" w:rsidRPr="00B0415E" w:rsidTr="002E1B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1B11">
            <w:pPr>
              <w:pStyle w:val="Default"/>
              <w:rPr>
                <w:rFonts w:asciiTheme="minorHAnsi" w:hAnsiTheme="minorHAnsi"/>
              </w:rPr>
            </w:pPr>
            <w:r>
              <w:rPr>
                <w:rFonts w:asciiTheme="minorHAnsi" w:hAnsiTheme="minorHAnsi"/>
              </w:rPr>
              <w:t>PROCUREMENT AND MANUFACTURING STRATEGIES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E22">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C0E22" w:rsidRDefault="007C0E22" w:rsidP="007C0E22">
            <w:pPr>
              <w:autoSpaceDE w:val="0"/>
              <w:autoSpaceDN w:val="0"/>
              <w:adjustRightInd w:val="0"/>
              <w:rPr>
                <w:rFonts w:ascii="Calibri" w:hAnsi="Calibri" w:cs="Calibri"/>
              </w:rPr>
            </w:pPr>
            <w:r>
              <w:t xml:space="preserve">1)i)Facility Management   </w:t>
            </w:r>
            <w:r>
              <w:rPr>
                <w:rFonts w:ascii="Calibri" w:hAnsi="Calibri" w:cs="Calibri"/>
              </w:rPr>
              <w:t>takes location as an entity and pays attention on how best to make use of</w:t>
            </w:r>
          </w:p>
          <w:p w:rsidR="007C0E22" w:rsidRDefault="007C0E22" w:rsidP="007C0E22">
            <w:pPr>
              <w:rPr>
                <w:rFonts w:ascii="Calibri" w:hAnsi="Calibri" w:cs="Calibri"/>
              </w:rPr>
            </w:pPr>
            <w:r>
              <w:rPr>
                <w:rFonts w:ascii="Calibri" w:hAnsi="Calibri" w:cs="Calibri"/>
              </w:rPr>
              <w:t>the capacity available.</w:t>
            </w:r>
          </w:p>
          <w:p w:rsidR="007C0E22" w:rsidRDefault="007C0E22" w:rsidP="007C0E22">
            <w:pPr>
              <w:autoSpaceDE w:val="0"/>
              <w:autoSpaceDN w:val="0"/>
              <w:adjustRightInd w:val="0"/>
              <w:rPr>
                <w:rFonts w:ascii="Calibri" w:hAnsi="Calibri" w:cs="Calibri"/>
              </w:rPr>
            </w:pPr>
            <w:r>
              <w:rPr>
                <w:rFonts w:ascii="Calibri" w:hAnsi="Calibri" w:cs="Calibri"/>
              </w:rPr>
              <w:t>ii)Milk run deliveries These are the deliveries which are either routed to bring products from single originating location to multiple receiving locations.</w:t>
            </w:r>
            <w:r w:rsidRPr="00311952">
              <w:rPr>
                <w:rFonts w:ascii="Calibri" w:hAnsi="Calibri" w:cs="Calibri"/>
              </w:rPr>
              <w:t xml:space="preserve"> </w:t>
            </w:r>
            <w:r>
              <w:rPr>
                <w:rFonts w:ascii="Calibri" w:hAnsi="Calibri" w:cs="Calibri"/>
              </w:rPr>
              <w:t>Milk run deliveries</w:t>
            </w:r>
          </w:p>
          <w:p w:rsidR="007C0E22" w:rsidRDefault="007C0E22" w:rsidP="007C0E22">
            <w:pPr>
              <w:autoSpaceDE w:val="0"/>
              <w:autoSpaceDN w:val="0"/>
              <w:adjustRightInd w:val="0"/>
              <w:rPr>
                <w:rFonts w:ascii="Calibri" w:hAnsi="Calibri" w:cs="Calibri"/>
              </w:rPr>
            </w:pPr>
            <w:r>
              <w:rPr>
                <w:rFonts w:ascii="Calibri" w:hAnsi="Calibri" w:cs="Calibri"/>
              </w:rPr>
              <w:t>let orders for different products to be united until the resultant quantity equals a truck load or TL amount.</w:t>
            </w:r>
          </w:p>
          <w:p w:rsidR="007C0E22"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iii)Reverse Logistics is when a supply chain has to deal with returns of its final product.</w:t>
            </w:r>
          </w:p>
          <w:p w:rsidR="007C0E22"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 xml:space="preserve">iv)Deliveries can be made from two sources </w:t>
            </w:r>
            <w:r w:rsidRPr="00262DE6">
              <w:rPr>
                <w:rFonts w:ascii="Calibri" w:hAnsi="Calibri" w:cs="Calibri"/>
                <w:b/>
              </w:rPr>
              <w:t xml:space="preserve">Single Product </w:t>
            </w:r>
            <w:r>
              <w:rPr>
                <w:rFonts w:ascii="Calibri" w:hAnsi="Calibri" w:cs="Calibri"/>
              </w:rPr>
              <w:t xml:space="preserve">are places like factories warehouses or where a single product are available for shipment suitable when there is a high demand for the product </w:t>
            </w:r>
            <w:r w:rsidRPr="00D91810">
              <w:rPr>
                <w:rFonts w:ascii="Calibri" w:hAnsi="Calibri" w:cs="Calibri"/>
                <w:b/>
              </w:rPr>
              <w:t xml:space="preserve">Distribution centers </w:t>
            </w:r>
            <w:r>
              <w:rPr>
                <w:rFonts w:ascii="Calibri" w:hAnsi="Calibri" w:cs="Calibri"/>
              </w:rPr>
              <w:t>are those facilities where mass shipments of products enter from single product locations.Suitable if there is a big distances between supplier and customer.</w:t>
            </w:r>
          </w:p>
          <w:p w:rsidR="007C0E22"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v)Procedures used in production scheduling Once production quantities have been decided, the second step is to set the correct sequence of production runs</w:t>
            </w:r>
          </w:p>
          <w:p w:rsidR="007C0E22" w:rsidRDefault="007C0E22" w:rsidP="007C0E22">
            <w:pPr>
              <w:autoSpaceDE w:val="0"/>
              <w:autoSpaceDN w:val="0"/>
              <w:adjustRightInd w:val="0"/>
              <w:rPr>
                <w:rFonts w:ascii="Calibri" w:hAnsi="Calibri" w:cs="Calibri"/>
              </w:rPr>
            </w:pPr>
            <w:r>
              <w:rPr>
                <w:rFonts w:ascii="Calibri" w:hAnsi="Calibri" w:cs="Calibri"/>
              </w:rPr>
              <w:t>for every product. The fundamental rule is that if inventory for a particular product is low as compared to its</w:t>
            </w:r>
          </w:p>
          <w:p w:rsidR="007C0E22" w:rsidRDefault="007C0E22" w:rsidP="007C0E22">
            <w:pPr>
              <w:autoSpaceDE w:val="0"/>
              <w:autoSpaceDN w:val="0"/>
              <w:adjustRightInd w:val="0"/>
              <w:rPr>
                <w:rFonts w:ascii="Calibri" w:hAnsi="Calibri" w:cs="Calibri"/>
              </w:rPr>
            </w:pPr>
            <w:r>
              <w:rPr>
                <w:rFonts w:ascii="Calibri" w:hAnsi="Calibri" w:cs="Calibri"/>
              </w:rPr>
              <w:t>estimated demand, then, manufacturing of this product should be planned ahead of other products that have higher inventory levels.</w:t>
            </w:r>
          </w:p>
          <w:p w:rsidR="007C0E22"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vi)</w:t>
            </w:r>
            <w:r w:rsidRPr="00DE04E9">
              <w:rPr>
                <w:rFonts w:ascii="Calibri" w:hAnsi="Calibri" w:cs="Calibri"/>
              </w:rPr>
              <w:t xml:space="preserve"> </w:t>
            </w:r>
            <w:r>
              <w:rPr>
                <w:rFonts w:ascii="Calibri" w:hAnsi="Calibri" w:cs="Calibri"/>
              </w:rPr>
              <w:t>The procedure for passing information from customers back to the supply chain, from retailers to distributers to service providers and producers is called order management.</w:t>
            </w:r>
            <w:r w:rsidRPr="00DE04E9">
              <w:rPr>
                <w:rFonts w:ascii="Calibri" w:hAnsi="Calibri" w:cs="Calibri"/>
              </w:rPr>
              <w:t xml:space="preserve"> </w:t>
            </w:r>
            <w:r>
              <w:rPr>
                <w:rFonts w:ascii="Calibri" w:hAnsi="Calibri" w:cs="Calibri"/>
              </w:rPr>
              <w:t>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7C0E22"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vii)The benefits of outsourcing supply chain are that it can save company costs if it decides to outsource some activity it can also make a company lean and give it time to focus on its core business.</w:t>
            </w:r>
          </w:p>
          <w:p w:rsidR="007C0E22" w:rsidRDefault="007C0E22" w:rsidP="007C0E22">
            <w:pPr>
              <w:autoSpaceDE w:val="0"/>
              <w:autoSpaceDN w:val="0"/>
              <w:adjustRightInd w:val="0"/>
              <w:rPr>
                <w:rFonts w:ascii="Calibri" w:hAnsi="Calibri" w:cs="Calibri"/>
              </w:rPr>
            </w:pPr>
          </w:p>
          <w:p w:rsidR="007C0E22" w:rsidRPr="009F48EB" w:rsidRDefault="007C0E22" w:rsidP="007C0E22">
            <w:pPr>
              <w:autoSpaceDE w:val="0"/>
              <w:autoSpaceDN w:val="0"/>
              <w:adjustRightInd w:val="0"/>
              <w:rPr>
                <w:rFonts w:ascii="Calibri" w:hAnsi="Calibri" w:cs="Calibri"/>
              </w:rPr>
            </w:pPr>
            <w:r w:rsidRPr="009F48EB">
              <w:rPr>
                <w:rFonts w:ascii="Calibri" w:hAnsi="Calibri" w:cs="Calibri"/>
              </w:rPr>
              <w:t xml:space="preserve">2 The more flexible a supply chain is the more the product will succeed in the market. If for example we have a product </w:t>
            </w:r>
            <w:r>
              <w:rPr>
                <w:rFonts w:ascii="Calibri" w:hAnsi="Calibri" w:cs="Calibri"/>
              </w:rPr>
              <w:t xml:space="preserve">that requires assembly to be a finished product </w:t>
            </w:r>
            <w:r w:rsidRPr="009F48EB">
              <w:rPr>
                <w:rFonts w:ascii="Calibri" w:hAnsi="Calibri" w:cs="Calibri"/>
              </w:rPr>
              <w:t xml:space="preserve">in the supply chain. </w:t>
            </w:r>
          </w:p>
          <w:p w:rsidR="007C0E22" w:rsidRPr="009F48EB" w:rsidRDefault="007C0E22" w:rsidP="007C0E22">
            <w:pPr>
              <w:autoSpaceDE w:val="0"/>
              <w:autoSpaceDN w:val="0"/>
              <w:adjustRightInd w:val="0"/>
              <w:rPr>
                <w:rFonts w:ascii="Calibri" w:hAnsi="Calibri" w:cs="Calibri"/>
              </w:rPr>
            </w:pPr>
            <w:r w:rsidRPr="009F48EB">
              <w:rPr>
                <w:rFonts w:ascii="Calibri" w:hAnsi="Calibri" w:cs="Calibri"/>
              </w:rPr>
              <w:t>The supply chain need</w:t>
            </w:r>
            <w:r>
              <w:rPr>
                <w:rFonts w:ascii="Calibri" w:hAnsi="Calibri" w:cs="Calibri"/>
              </w:rPr>
              <w:t>ed to support merchandise is mo</w:t>
            </w:r>
            <w:r w:rsidRPr="009F48EB">
              <w:rPr>
                <w:rFonts w:ascii="Calibri" w:hAnsi="Calibri" w:cs="Calibri"/>
              </w:rPr>
              <w:t>lded by the design of the product. The more</w:t>
            </w:r>
          </w:p>
          <w:p w:rsidR="007C0E22" w:rsidRPr="009F48EB" w:rsidRDefault="007C0E22" w:rsidP="007C0E22">
            <w:pPr>
              <w:autoSpaceDE w:val="0"/>
              <w:autoSpaceDN w:val="0"/>
              <w:adjustRightInd w:val="0"/>
              <w:rPr>
                <w:rFonts w:ascii="Calibri" w:hAnsi="Calibri" w:cs="Calibri"/>
              </w:rPr>
            </w:pPr>
            <w:r w:rsidRPr="009F48EB">
              <w:rPr>
                <w:rFonts w:ascii="Calibri" w:hAnsi="Calibri" w:cs="Calibri"/>
              </w:rPr>
              <w:t>responsive, flexible, and cost effective the supply chain is the greater the chance is that the product will</w:t>
            </w:r>
            <w:r>
              <w:rPr>
                <w:rFonts w:ascii="Calibri" w:hAnsi="Calibri" w:cs="Calibri"/>
              </w:rPr>
              <w:t xml:space="preserve"> have success in the market.</w:t>
            </w:r>
            <w:r w:rsidR="0090031F">
              <w:rPr>
                <w:rFonts w:ascii="Calibri" w:hAnsi="Calibri" w:cs="Calibri"/>
              </w:rPr>
              <w:t>A product that can be visible and readily available in the market can mean lower prices and therefore volumes can be sold and profit margins increase.</w:t>
            </w:r>
            <w:bookmarkStart w:id="0" w:name="_GoBack"/>
            <w:bookmarkEnd w:id="0"/>
          </w:p>
          <w:p w:rsidR="007C0E22" w:rsidRPr="009F48EB" w:rsidRDefault="007C0E22" w:rsidP="007C0E22">
            <w:pPr>
              <w:autoSpaceDE w:val="0"/>
              <w:autoSpaceDN w:val="0"/>
              <w:adjustRightInd w:val="0"/>
              <w:rPr>
                <w:rFonts w:ascii="Calibri" w:hAnsi="Calibri" w:cs="Calibri"/>
              </w:rPr>
            </w:pPr>
          </w:p>
          <w:p w:rsidR="007C0E22" w:rsidRDefault="007C0E22" w:rsidP="007C0E22">
            <w:pPr>
              <w:autoSpaceDE w:val="0"/>
              <w:autoSpaceDN w:val="0"/>
              <w:adjustRightInd w:val="0"/>
              <w:rPr>
                <w:rFonts w:ascii="Calibri" w:hAnsi="Calibri" w:cs="Calibri"/>
              </w:rPr>
            </w:pPr>
            <w:r>
              <w:rPr>
                <w:rFonts w:ascii="Calibri" w:hAnsi="Calibri" w:cs="Calibri"/>
              </w:rPr>
              <w:t xml:space="preserve">  </w:t>
            </w:r>
          </w:p>
          <w:p w:rsidR="007C0E22" w:rsidRDefault="007C0E22" w:rsidP="007C0E22">
            <w:pPr>
              <w:autoSpaceDE w:val="0"/>
              <w:autoSpaceDN w:val="0"/>
              <w:adjustRightInd w:val="0"/>
              <w:rPr>
                <w:rFonts w:ascii="Calibri" w:hAnsi="Calibri" w:cs="Calibri"/>
              </w:rPr>
            </w:pPr>
          </w:p>
          <w:p w:rsidR="007C0E22" w:rsidRPr="00444AEA" w:rsidRDefault="007C0E22" w:rsidP="007C0E22">
            <w:pPr>
              <w:autoSpaceDE w:val="0"/>
              <w:autoSpaceDN w:val="0"/>
              <w:adjustRightInd w:val="0"/>
              <w:rPr>
                <w:rFonts w:ascii="Calibri" w:hAnsi="Calibri" w:cs="Calibri"/>
                <w:b/>
                <w:u w:val="single"/>
              </w:rPr>
            </w:pPr>
            <w:r w:rsidRPr="00444AEA">
              <w:rPr>
                <w:rFonts w:ascii="Calibri" w:hAnsi="Calibri" w:cs="Calibri"/>
                <w:b/>
                <w:u w:val="single"/>
              </w:rPr>
              <w:t>Case study</w:t>
            </w:r>
          </w:p>
          <w:p w:rsidR="007C0E22" w:rsidRDefault="007C0E22" w:rsidP="007C0E22">
            <w:pPr>
              <w:autoSpaceDE w:val="0"/>
              <w:autoSpaceDN w:val="0"/>
              <w:adjustRightInd w:val="0"/>
              <w:rPr>
                <w:rFonts w:ascii="Calibri" w:hAnsi="Calibri" w:cs="Calibri"/>
              </w:rPr>
            </w:pPr>
          </w:p>
          <w:p w:rsidR="007C0E22" w:rsidRDefault="007C0E22" w:rsidP="007C0E22">
            <w:r>
              <w:t>A Fully loaded container has arrived at a shipping port late and missed its scheduled vessel.</w:t>
            </w:r>
          </w:p>
          <w:p w:rsidR="007C0E22" w:rsidRDefault="007C0E22" w:rsidP="007C0E22">
            <w:pPr>
              <w:rPr>
                <w:b/>
                <w:u w:val="single"/>
              </w:rPr>
            </w:pPr>
            <w:r w:rsidRPr="00B56978">
              <w:rPr>
                <w:b/>
                <w:u w:val="single"/>
              </w:rPr>
              <w:t>Report</w:t>
            </w:r>
          </w:p>
          <w:p w:rsidR="007C0E22" w:rsidRPr="00AC4AD3" w:rsidRDefault="007C0E22" w:rsidP="007C0E22"/>
          <w:p w:rsidR="007C0E22" w:rsidRDefault="007C0E22" w:rsidP="007C0E22">
            <w:pPr>
              <w:rPr>
                <w:rFonts w:cs="Arial"/>
                <w:color w:val="373737"/>
                <w:shd w:val="clear" w:color="auto" w:fill="FFFFFF"/>
              </w:rPr>
            </w:pPr>
            <w:r>
              <w:rPr>
                <w:rFonts w:cs="Arial"/>
                <w:color w:val="373737"/>
                <w:shd w:val="clear" w:color="auto" w:fill="FFFFFF"/>
              </w:rPr>
              <w:t>-P</w:t>
            </w:r>
            <w:r w:rsidRPr="00B56978">
              <w:rPr>
                <w:rFonts w:cs="Arial"/>
                <w:color w:val="373737"/>
                <w:shd w:val="clear" w:color="auto" w:fill="FFFFFF"/>
              </w:rPr>
              <w:t>icking up</w:t>
            </w:r>
            <w:r>
              <w:rPr>
                <w:rFonts w:cs="Arial"/>
                <w:color w:val="373737"/>
                <w:shd w:val="clear" w:color="auto" w:fill="FFFFFF"/>
              </w:rPr>
              <w:t xml:space="preserve"> the container on time so that customs inspections clears on time well before the cut-off date of the vessel.</w:t>
            </w:r>
          </w:p>
          <w:p w:rsidR="007C0E22" w:rsidRDefault="007C0E22" w:rsidP="007C0E22">
            <w:pPr>
              <w:rPr>
                <w:rFonts w:cs="Arial"/>
                <w:color w:val="373737"/>
                <w:shd w:val="clear" w:color="auto" w:fill="FFFFFF"/>
              </w:rPr>
            </w:pPr>
            <w:r>
              <w:rPr>
                <w:rFonts w:cs="Arial"/>
                <w:color w:val="373737"/>
                <w:shd w:val="clear" w:color="auto" w:fill="FFFFFF"/>
              </w:rPr>
              <w:t>-Ensure that all documentation that is required is ready with the necessary customs clearance.</w:t>
            </w:r>
          </w:p>
          <w:p w:rsidR="007C0E22" w:rsidRPr="00AC4AD3" w:rsidRDefault="007C0E22" w:rsidP="007C0E22">
            <w:pPr>
              <w:rPr>
                <w:rFonts w:cs="Arial"/>
                <w:color w:val="373737"/>
                <w:shd w:val="clear" w:color="auto" w:fill="FFFFFF"/>
              </w:rPr>
            </w:pPr>
            <w:r>
              <w:rPr>
                <w:rFonts w:cs="Arial"/>
                <w:color w:val="373737"/>
                <w:shd w:val="clear" w:color="auto" w:fill="FFFFFF"/>
              </w:rPr>
              <w:t xml:space="preserve"> -P</w:t>
            </w:r>
            <w:r w:rsidRPr="00B56978">
              <w:rPr>
                <w:rFonts w:cs="Arial"/>
                <w:color w:val="373737"/>
                <w:shd w:val="clear" w:color="auto" w:fill="FFFFFF"/>
              </w:rPr>
              <w:t>lanning well for domesti</w:t>
            </w:r>
            <w:r>
              <w:rPr>
                <w:rFonts w:cs="Arial"/>
                <w:color w:val="373737"/>
                <w:shd w:val="clear" w:color="auto" w:fill="FFFFFF"/>
              </w:rPr>
              <w:t xml:space="preserve">c-logistics ensuring that </w:t>
            </w:r>
            <w:r w:rsidR="00355960">
              <w:rPr>
                <w:rFonts w:cs="Arial"/>
                <w:color w:val="373737"/>
                <w:shd w:val="clear" w:color="auto" w:fill="FFFFFF"/>
              </w:rPr>
              <w:t>communication with the shipping</w:t>
            </w:r>
            <w:r>
              <w:rPr>
                <w:rFonts w:cs="Arial"/>
                <w:color w:val="373737"/>
                <w:shd w:val="clear" w:color="auto" w:fill="FFFFFF"/>
              </w:rPr>
              <w:t xml:space="preserve"> agent </w:t>
            </w:r>
            <w:r w:rsidR="00355960">
              <w:rPr>
                <w:rFonts w:cs="Arial"/>
                <w:color w:val="373737"/>
                <w:shd w:val="clear" w:color="auto" w:fill="FFFFFF"/>
              </w:rPr>
              <w:t xml:space="preserve"> is clear</w:t>
            </w:r>
            <w:r>
              <w:rPr>
                <w:rFonts w:cs="Arial"/>
                <w:color w:val="373737"/>
                <w:shd w:val="clear" w:color="auto" w:fill="FFFFFF"/>
              </w:rPr>
              <w:t>(when buying EXW) and</w:t>
            </w:r>
            <w:r w:rsidRPr="00B56978">
              <w:rPr>
                <w:rFonts w:cs="Arial"/>
                <w:color w:val="373737"/>
                <w:shd w:val="clear" w:color="auto" w:fill="FFFFFF"/>
              </w:rPr>
              <w:t xml:space="preserve"> being very specific on your deadlines with your suppliers if buying FOB.</w:t>
            </w:r>
          </w:p>
          <w:p w:rsidR="00CC2FB3" w:rsidRDefault="00CC2FB3" w:rsidP="007C0E2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5DAF" w:rsidP="00A851DA">
            <w:pPr>
              <w:rPr>
                <w:rFonts w:cs="Bliss-Regular"/>
                <w:color w:val="000000"/>
              </w:rPr>
            </w:pPr>
            <w:r>
              <w:rPr>
                <w:rFonts w:cs="Bliss-Regular"/>
                <w:color w:val="000000"/>
              </w:rPr>
              <w:t>TAMSANQA LEEROY NDHLOVU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0E22" w:rsidP="00A851DA">
            <w:pPr>
              <w:rPr>
                <w:rFonts w:cs="Bliss-Regular"/>
                <w:color w:val="000000"/>
              </w:rPr>
            </w:pPr>
            <w:r>
              <w:rPr>
                <w:rFonts w:cs="Bliss-Regular"/>
                <w:color w:val="000000"/>
              </w:rPr>
              <w:t>08/05</w:t>
            </w:r>
            <w:r w:rsidR="00A94C4C">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800" w:rsidRDefault="00286800" w:rsidP="00CB4D0A">
      <w:pPr>
        <w:spacing w:after="0" w:line="240" w:lineRule="auto"/>
      </w:pPr>
      <w:r>
        <w:separator/>
      </w:r>
    </w:p>
  </w:endnote>
  <w:endnote w:type="continuationSeparator" w:id="0">
    <w:p w:rsidR="00286800" w:rsidRDefault="002868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800" w:rsidRDefault="00286800" w:rsidP="00CB4D0A">
      <w:pPr>
        <w:spacing w:after="0" w:line="240" w:lineRule="auto"/>
      </w:pPr>
      <w:r>
        <w:separator/>
      </w:r>
    </w:p>
  </w:footnote>
  <w:footnote w:type="continuationSeparator" w:id="0">
    <w:p w:rsidR="00286800" w:rsidRDefault="002868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7544EF"/>
    <w:multiLevelType w:val="hybridMultilevel"/>
    <w:tmpl w:val="86EC7D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EA9"/>
    <w:rsid w:val="00024D29"/>
    <w:rsid w:val="00035CDD"/>
    <w:rsid w:val="00040083"/>
    <w:rsid w:val="00055992"/>
    <w:rsid w:val="000820E8"/>
    <w:rsid w:val="00114506"/>
    <w:rsid w:val="001175EE"/>
    <w:rsid w:val="00157CF6"/>
    <w:rsid w:val="00182416"/>
    <w:rsid w:val="00187EB4"/>
    <w:rsid w:val="001F0481"/>
    <w:rsid w:val="00200C92"/>
    <w:rsid w:val="0020451E"/>
    <w:rsid w:val="00206B9D"/>
    <w:rsid w:val="0023259C"/>
    <w:rsid w:val="00240329"/>
    <w:rsid w:val="00286800"/>
    <w:rsid w:val="002B0BD7"/>
    <w:rsid w:val="002B573D"/>
    <w:rsid w:val="002C05C5"/>
    <w:rsid w:val="002C5CB2"/>
    <w:rsid w:val="002E1B11"/>
    <w:rsid w:val="002F779F"/>
    <w:rsid w:val="00355960"/>
    <w:rsid w:val="00371885"/>
    <w:rsid w:val="003846AE"/>
    <w:rsid w:val="003C143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DAF"/>
    <w:rsid w:val="0057393C"/>
    <w:rsid w:val="00574D64"/>
    <w:rsid w:val="00591365"/>
    <w:rsid w:val="005B31E4"/>
    <w:rsid w:val="006034F6"/>
    <w:rsid w:val="00607874"/>
    <w:rsid w:val="00607E77"/>
    <w:rsid w:val="00617BB3"/>
    <w:rsid w:val="00645CDD"/>
    <w:rsid w:val="006823A7"/>
    <w:rsid w:val="00687EE8"/>
    <w:rsid w:val="0070347F"/>
    <w:rsid w:val="0070678E"/>
    <w:rsid w:val="007A4BBB"/>
    <w:rsid w:val="007A51FF"/>
    <w:rsid w:val="007C0E22"/>
    <w:rsid w:val="00831C11"/>
    <w:rsid w:val="008A60B4"/>
    <w:rsid w:val="008B3C31"/>
    <w:rsid w:val="008B64FE"/>
    <w:rsid w:val="0090031F"/>
    <w:rsid w:val="00935BF7"/>
    <w:rsid w:val="0095442C"/>
    <w:rsid w:val="00983942"/>
    <w:rsid w:val="009C37E0"/>
    <w:rsid w:val="009E41F4"/>
    <w:rsid w:val="00A14B66"/>
    <w:rsid w:val="00A65CF7"/>
    <w:rsid w:val="00A703D2"/>
    <w:rsid w:val="00A81AB4"/>
    <w:rsid w:val="00A851DA"/>
    <w:rsid w:val="00A94C4C"/>
    <w:rsid w:val="00AC7D5B"/>
    <w:rsid w:val="00AE1481"/>
    <w:rsid w:val="00B0415E"/>
    <w:rsid w:val="00B04678"/>
    <w:rsid w:val="00B1210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EFD"/>
    <w:rsid w:val="00EA30AB"/>
    <w:rsid w:val="00EB3925"/>
    <w:rsid w:val="00F1552C"/>
    <w:rsid w:val="00F8163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16BC6"/>
  <w15:docId w15:val="{1A0724E4-7C7F-4433-BA31-3AA706D3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565DAF"/>
    <w:pPr>
      <w:spacing w:before="100" w:beforeAutospacing="1" w:after="115"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83296">
      <w:bodyDiv w:val="1"/>
      <w:marLeft w:val="0"/>
      <w:marRight w:val="0"/>
      <w:marTop w:val="0"/>
      <w:marBottom w:val="0"/>
      <w:divBdr>
        <w:top w:val="none" w:sz="0" w:space="0" w:color="auto"/>
        <w:left w:val="none" w:sz="0" w:space="0" w:color="auto"/>
        <w:bottom w:val="none" w:sz="0" w:space="0" w:color="auto"/>
        <w:right w:val="none" w:sz="0" w:space="0" w:color="auto"/>
      </w:divBdr>
    </w:div>
    <w:div w:id="1022781095">
      <w:bodyDiv w:val="1"/>
      <w:marLeft w:val="0"/>
      <w:marRight w:val="0"/>
      <w:marTop w:val="0"/>
      <w:marBottom w:val="0"/>
      <w:divBdr>
        <w:top w:val="none" w:sz="0" w:space="0" w:color="auto"/>
        <w:left w:val="none" w:sz="0" w:space="0" w:color="auto"/>
        <w:bottom w:val="none" w:sz="0" w:space="0" w:color="auto"/>
        <w:right w:val="none" w:sz="0" w:space="0" w:color="auto"/>
      </w:divBdr>
    </w:div>
    <w:div w:id="1223952919">
      <w:bodyDiv w:val="1"/>
      <w:marLeft w:val="0"/>
      <w:marRight w:val="0"/>
      <w:marTop w:val="0"/>
      <w:marBottom w:val="0"/>
      <w:divBdr>
        <w:top w:val="none" w:sz="0" w:space="0" w:color="auto"/>
        <w:left w:val="none" w:sz="0" w:space="0" w:color="auto"/>
        <w:bottom w:val="none" w:sz="0" w:space="0" w:color="auto"/>
        <w:right w:val="none" w:sz="0" w:space="0" w:color="auto"/>
      </w:divBdr>
    </w:div>
    <w:div w:id="1593513564">
      <w:bodyDiv w:val="1"/>
      <w:marLeft w:val="0"/>
      <w:marRight w:val="0"/>
      <w:marTop w:val="0"/>
      <w:marBottom w:val="0"/>
      <w:divBdr>
        <w:top w:val="none" w:sz="0" w:space="0" w:color="auto"/>
        <w:left w:val="none" w:sz="0" w:space="0" w:color="auto"/>
        <w:bottom w:val="none" w:sz="0" w:space="0" w:color="auto"/>
        <w:right w:val="none" w:sz="0" w:space="0" w:color="auto"/>
      </w:divBdr>
    </w:div>
    <w:div w:id="20317613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CDE62-4C9F-4D6E-A383-B553F6303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loreta</cp:lastModifiedBy>
  <cp:revision>16</cp:revision>
  <dcterms:created xsi:type="dcterms:W3CDTF">2016-11-24T11:43:00Z</dcterms:created>
  <dcterms:modified xsi:type="dcterms:W3CDTF">2017-05-09T07:08:00Z</dcterms:modified>
</cp:coreProperties>
</file>