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5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7A22" w:rsidRDefault="00427A22" w:rsidP="00405895">
                            <w:pPr>
                              <w:jc w:val="center"/>
                              <w:rPr>
                                <w:b/>
                                <w:bCs/>
                                <w:color w:val="002060"/>
                                <w:sz w:val="44"/>
                                <w:szCs w:val="40"/>
                              </w:rPr>
                            </w:pPr>
                            <w:r>
                              <w:rPr>
                                <w:sz w:val="24"/>
                              </w:rPr>
                              <w:t xml:space="preserve">   </w:t>
                            </w:r>
                            <w:r>
                              <w:rPr>
                                <w:b/>
                                <w:bCs/>
                                <w:color w:val="002060"/>
                                <w:sz w:val="44"/>
                                <w:szCs w:val="40"/>
                              </w:rPr>
                              <w:t>Assignment Cover Sheet</w:t>
                            </w:r>
                          </w:p>
                          <w:p w:rsidR="00427A22" w:rsidRDefault="00427A2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27A22" w:rsidRDefault="00427A22" w:rsidP="00405895">
                      <w:pPr>
                        <w:jc w:val="center"/>
                        <w:rPr>
                          <w:b/>
                          <w:bCs/>
                          <w:color w:val="002060"/>
                          <w:sz w:val="44"/>
                          <w:szCs w:val="40"/>
                        </w:rPr>
                      </w:pPr>
                      <w:r>
                        <w:rPr>
                          <w:sz w:val="24"/>
                        </w:rPr>
                        <w:t xml:space="preserve">   </w:t>
                      </w:r>
                      <w:r>
                        <w:rPr>
                          <w:b/>
                          <w:bCs/>
                          <w:color w:val="002060"/>
                          <w:sz w:val="44"/>
                          <w:szCs w:val="40"/>
                        </w:rPr>
                        <w:t>Assignment Cover Sheet</w:t>
                      </w:r>
                    </w:p>
                    <w:p w:rsidR="00427A22" w:rsidRDefault="00427A2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F56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27A22" w:rsidRDefault="00427A22">
            <w:pPr>
              <w:pStyle w:val="Default"/>
              <w:rPr>
                <w:rFonts w:ascii="Arial Narrow" w:hAnsi="Arial Narrow"/>
              </w:rPr>
            </w:pPr>
            <w:r w:rsidRPr="00427A22">
              <w:rPr>
                <w:rFonts w:ascii="Arial Narrow" w:hAnsi="Arial Narrow"/>
              </w:rPr>
              <w:t>Suleman Shaik</w:t>
            </w:r>
          </w:p>
        </w:tc>
      </w:tr>
      <w:tr w:rsidR="00A851DA" w:rsidRPr="00B0415E" w:rsidTr="005F56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27A22" w:rsidRDefault="00427A22">
            <w:pPr>
              <w:pStyle w:val="Default"/>
              <w:rPr>
                <w:rFonts w:ascii="Arial Narrow" w:hAnsi="Arial Narrow"/>
              </w:rPr>
            </w:pPr>
            <w:r w:rsidRPr="00427A22">
              <w:rPr>
                <w:rFonts w:ascii="Arial Narrow" w:hAnsi="Arial Narrow"/>
              </w:rPr>
              <w:t>6563</w:t>
            </w:r>
          </w:p>
        </w:tc>
      </w:tr>
      <w:tr w:rsidR="00A851DA" w:rsidRPr="00B0415E" w:rsidTr="005F56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27A22" w:rsidRDefault="00427A22" w:rsidP="00427A22">
            <w:pPr>
              <w:pStyle w:val="Default"/>
              <w:rPr>
                <w:rFonts w:ascii="Arial Narrow" w:hAnsi="Arial Narrow"/>
                <w:b/>
              </w:rPr>
            </w:pPr>
            <w:r>
              <w:rPr>
                <w:rFonts w:ascii="Arial Narrow" w:hAnsi="Arial Narrow"/>
                <w:b/>
              </w:rPr>
              <w:t>Diploma in Construction Management</w:t>
            </w:r>
          </w:p>
        </w:tc>
      </w:tr>
      <w:tr w:rsidR="00A851DA" w:rsidRPr="00B0415E" w:rsidTr="005F56D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F56D3" w:rsidRDefault="005F56D3" w:rsidP="005F56D3">
            <w:pPr>
              <w:rPr>
                <w:rFonts w:ascii="Arial Narrow" w:hAnsi="Arial Narrow"/>
                <w:b/>
                <w:sz w:val="24"/>
                <w:szCs w:val="24"/>
              </w:rPr>
            </w:pPr>
            <w:r w:rsidRPr="005F56D3">
              <w:rPr>
                <w:rFonts w:ascii="Arial Narrow" w:hAnsi="Arial Narrow"/>
                <w:b/>
                <w:bCs/>
                <w:sz w:val="24"/>
                <w:szCs w:val="24"/>
              </w:rPr>
              <w:t xml:space="preserve">Specialised Buying and Vendor Management </w:t>
            </w:r>
            <w:r w:rsidR="00427A22" w:rsidRPr="005F56D3">
              <w:rPr>
                <w:rFonts w:ascii="Arial Narrow" w:hAnsi="Arial Narrow"/>
                <w:b/>
                <w:sz w:val="24"/>
                <w:szCs w:val="24"/>
              </w:rPr>
              <w:t xml:space="preserve">  # </w:t>
            </w:r>
            <w:r w:rsidRPr="005F56D3">
              <w:rPr>
                <w:rFonts w:ascii="Arial Narrow" w:hAnsi="Arial Narrow"/>
                <w:b/>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F56D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27A22" w:rsidRPr="002C3501" w:rsidRDefault="00427A22" w:rsidP="00427A22">
            <w:pPr>
              <w:ind w:left="7200"/>
              <w:rPr>
                <w:rFonts w:ascii="Arial Narrow" w:hAnsi="Arial Narrow" w:cs="Arial"/>
                <w:sz w:val="24"/>
                <w:szCs w:val="24"/>
              </w:rPr>
            </w:pPr>
            <w:r w:rsidRPr="002C3501">
              <w:rPr>
                <w:rFonts w:ascii="Arial Narrow" w:hAnsi="Arial Narrow" w:cs="Arial"/>
                <w:sz w:val="24"/>
                <w:szCs w:val="24"/>
              </w:rPr>
              <w:t xml:space="preserve">Suleman Shaik </w:t>
            </w:r>
          </w:p>
          <w:p w:rsidR="00427A22" w:rsidRPr="002C3501" w:rsidRDefault="00427A22" w:rsidP="00427A22">
            <w:pPr>
              <w:ind w:left="7920"/>
              <w:rPr>
                <w:rFonts w:ascii="Arial Narrow" w:hAnsi="Arial Narrow" w:cs="Arial"/>
                <w:sz w:val="24"/>
                <w:szCs w:val="24"/>
              </w:rPr>
            </w:pPr>
            <w:r w:rsidRPr="002C3501">
              <w:rPr>
                <w:rFonts w:ascii="Arial Narrow" w:hAnsi="Arial Narrow" w:cs="Arial"/>
                <w:sz w:val="24"/>
                <w:szCs w:val="24"/>
              </w:rPr>
              <w:t>6563</w:t>
            </w:r>
          </w:p>
          <w:p w:rsidR="00427A22" w:rsidRPr="002C3501" w:rsidRDefault="00427A22" w:rsidP="00427A22">
            <w:pPr>
              <w:ind w:left="7920"/>
              <w:rPr>
                <w:rFonts w:ascii="Arial Narrow" w:hAnsi="Arial Narrow" w:cs="Arial"/>
                <w:sz w:val="24"/>
                <w:szCs w:val="24"/>
              </w:rPr>
            </w:pPr>
            <w:r w:rsidRPr="002C3501">
              <w:rPr>
                <w:rFonts w:ascii="Arial Narrow" w:hAnsi="Arial Narrow" w:cs="Arial"/>
                <w:sz w:val="24"/>
                <w:szCs w:val="24"/>
              </w:rPr>
              <w:t xml:space="preserve">UNIT </w:t>
            </w:r>
            <w:r w:rsidR="005F56D3">
              <w:rPr>
                <w:rFonts w:ascii="Arial Narrow" w:hAnsi="Arial Narrow" w:cs="Arial"/>
                <w:sz w:val="24"/>
                <w:szCs w:val="24"/>
              </w:rPr>
              <w:t>10</w:t>
            </w:r>
            <w:r w:rsidRPr="002C3501">
              <w:rPr>
                <w:rFonts w:ascii="Arial Narrow" w:hAnsi="Arial Narrow" w:cs="Arial"/>
                <w:sz w:val="24"/>
                <w:szCs w:val="24"/>
              </w:rPr>
              <w:t xml:space="preserve">                          Page 1</w:t>
            </w:r>
          </w:p>
          <w:p w:rsidR="00427A22" w:rsidRPr="002C3501" w:rsidRDefault="00427A22" w:rsidP="00427A22">
            <w:pPr>
              <w:rPr>
                <w:rFonts w:ascii="Arial Narrow" w:hAnsi="Arial Narrow" w:cs="Arial"/>
                <w:sz w:val="24"/>
                <w:szCs w:val="24"/>
              </w:rPr>
            </w:pPr>
          </w:p>
          <w:p w:rsidR="005F56D3" w:rsidRDefault="005F56D3" w:rsidP="005F56D3">
            <w:pPr>
              <w:pStyle w:val="Default"/>
              <w:rPr>
                <w:rFonts w:cstheme="minorBidi"/>
                <w:color w:val="auto"/>
                <w:sz w:val="28"/>
                <w:szCs w:val="28"/>
              </w:rPr>
            </w:pPr>
            <w:r>
              <w:rPr>
                <w:rFonts w:cstheme="minorBidi"/>
                <w:b/>
                <w:bCs/>
                <w:color w:val="auto"/>
                <w:sz w:val="28"/>
                <w:szCs w:val="28"/>
              </w:rPr>
              <w:t xml:space="preserve">Specialised Buying and Vendor Management </w:t>
            </w:r>
          </w:p>
          <w:p w:rsidR="005F56D3" w:rsidRDefault="005F56D3" w:rsidP="005F56D3">
            <w:pPr>
              <w:pStyle w:val="Default"/>
              <w:rPr>
                <w:rFonts w:cstheme="minorBidi"/>
                <w:color w:val="auto"/>
              </w:rPr>
            </w:pPr>
          </w:p>
          <w:p w:rsidR="005F56D3" w:rsidRPr="00057C94" w:rsidRDefault="005F56D3" w:rsidP="005F56D3">
            <w:pPr>
              <w:pStyle w:val="Default"/>
              <w:numPr>
                <w:ilvl w:val="0"/>
                <w:numId w:val="9"/>
              </w:numPr>
              <w:rPr>
                <w:rFonts w:ascii="Arial Narrow" w:hAnsi="Arial Narrow"/>
                <w:color w:val="auto"/>
              </w:rPr>
            </w:pPr>
            <w:r w:rsidRPr="00057C94">
              <w:rPr>
                <w:rFonts w:ascii="Arial Narrow" w:hAnsi="Arial Narrow"/>
                <w:color w:val="auto"/>
              </w:rPr>
              <w:t xml:space="preserve">Answer the following questions: (20) </w:t>
            </w:r>
          </w:p>
          <w:p w:rsidR="005F56D3" w:rsidRPr="00057C94" w:rsidRDefault="005F56D3" w:rsidP="005F56D3">
            <w:pPr>
              <w:pStyle w:val="Default"/>
              <w:rPr>
                <w:rFonts w:ascii="Arial Narrow" w:hAnsi="Arial Narrow"/>
                <w:color w:val="auto"/>
              </w:rPr>
            </w:pPr>
          </w:p>
          <w:p w:rsidR="005F56D3" w:rsidRPr="00057C94" w:rsidRDefault="005F56D3" w:rsidP="005F56D3">
            <w:pPr>
              <w:pStyle w:val="Default"/>
              <w:numPr>
                <w:ilvl w:val="0"/>
                <w:numId w:val="10"/>
              </w:numPr>
              <w:spacing w:after="22"/>
              <w:rPr>
                <w:rFonts w:ascii="Arial Narrow" w:hAnsi="Arial Narrow"/>
                <w:b/>
                <w:color w:val="auto"/>
              </w:rPr>
            </w:pPr>
            <w:r w:rsidRPr="00057C94">
              <w:rPr>
                <w:rFonts w:ascii="Arial Narrow" w:hAnsi="Arial Narrow"/>
                <w:b/>
                <w:color w:val="auto"/>
              </w:rPr>
              <w:t xml:space="preserve">What is vendor management? Describe its essential components. </w:t>
            </w:r>
          </w:p>
          <w:p w:rsidR="005F56D3"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Vendor management seeks to identify the right sources, undertake selection of sources of supply, and develop the sources selected.</w:t>
            </w:r>
          </w:p>
          <w:p w:rsidR="005F56D3" w:rsidRPr="00057C94" w:rsidRDefault="005F56D3" w:rsidP="005F56D3">
            <w:pPr>
              <w:autoSpaceDE w:val="0"/>
              <w:autoSpaceDN w:val="0"/>
              <w:adjustRightInd w:val="0"/>
              <w:rPr>
                <w:rFonts w:ascii="Arial Narrow" w:hAnsi="Arial Narrow" w:cs="Calibri"/>
                <w:color w:val="000000"/>
                <w:sz w:val="24"/>
                <w:szCs w:val="24"/>
              </w:rPr>
            </w:pPr>
          </w:p>
          <w:p w:rsidR="005F56D3" w:rsidRPr="003419F8" w:rsidRDefault="005F56D3" w:rsidP="005F56D3">
            <w:pPr>
              <w:autoSpaceDE w:val="0"/>
              <w:autoSpaceDN w:val="0"/>
              <w:adjustRightInd w:val="0"/>
              <w:rPr>
                <w:rFonts w:ascii="Arial Narrow" w:hAnsi="Arial Narrow" w:cs="Calibri,Bold"/>
                <w:b/>
                <w:bCs/>
                <w:color w:val="000000" w:themeColor="text1"/>
                <w:sz w:val="24"/>
                <w:szCs w:val="24"/>
                <w:u w:val="single"/>
              </w:rPr>
            </w:pPr>
            <w:r w:rsidRPr="003419F8">
              <w:rPr>
                <w:rFonts w:ascii="Arial Narrow" w:hAnsi="Arial Narrow" w:cs="Calibri,Bold"/>
                <w:b/>
                <w:bCs/>
                <w:color w:val="000000" w:themeColor="text1"/>
                <w:sz w:val="24"/>
                <w:szCs w:val="24"/>
                <w:u w:val="single"/>
              </w:rPr>
              <w:t>Choosing the Right Source</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The choice of picking a particular source can have a negative or positive effect on the organisation seeking</w:t>
            </w:r>
            <w:r>
              <w:rPr>
                <w:rFonts w:ascii="Arial Narrow" w:hAnsi="Arial Narrow" w:cs="Calibri"/>
                <w:color w:val="000000"/>
                <w:sz w:val="24"/>
                <w:szCs w:val="24"/>
              </w:rPr>
              <w:t xml:space="preserve">  </w:t>
            </w:r>
            <w:r w:rsidRPr="00057C94">
              <w:rPr>
                <w:rFonts w:ascii="Arial Narrow" w:hAnsi="Arial Narrow" w:cs="Calibri"/>
                <w:color w:val="000000"/>
                <w:sz w:val="24"/>
                <w:szCs w:val="24"/>
              </w:rPr>
              <w:t>to make purchases from the source. It is the duty of the purchase manager to identify the right source and</w:t>
            </w:r>
            <w:r>
              <w:rPr>
                <w:rFonts w:ascii="Arial Narrow" w:hAnsi="Arial Narrow" w:cs="Calibri"/>
                <w:color w:val="000000"/>
                <w:sz w:val="24"/>
                <w:szCs w:val="24"/>
              </w:rPr>
              <w:t xml:space="preserve"> </w:t>
            </w:r>
            <w:r w:rsidRPr="00057C94">
              <w:rPr>
                <w:rFonts w:ascii="Arial Narrow" w:hAnsi="Arial Narrow" w:cs="Calibri"/>
                <w:color w:val="000000"/>
                <w:sz w:val="24"/>
                <w:szCs w:val="24"/>
              </w:rPr>
              <w:t>manage the company’s relationship with the source to ensure that items purchased are delivered on time,</w:t>
            </w:r>
            <w:r>
              <w:rPr>
                <w:rFonts w:ascii="Arial Narrow" w:hAnsi="Arial Narrow" w:cs="Calibri"/>
                <w:color w:val="000000"/>
                <w:sz w:val="24"/>
                <w:szCs w:val="24"/>
              </w:rPr>
              <w:t xml:space="preserve"> </w:t>
            </w:r>
            <w:r w:rsidRPr="00057C94">
              <w:rPr>
                <w:rFonts w:ascii="Arial Narrow" w:hAnsi="Arial Narrow" w:cs="Calibri"/>
                <w:color w:val="000000"/>
                <w:sz w:val="24"/>
                <w:szCs w:val="24"/>
              </w:rPr>
              <w:t>at the right price and the highest standard possible.</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An ideal vendor source must meet the following criteria:</w:t>
            </w:r>
          </w:p>
          <w:p w:rsidR="005F56D3" w:rsidRPr="00057C94" w:rsidRDefault="005F56D3" w:rsidP="005F56D3">
            <w:pPr>
              <w:autoSpaceDE w:val="0"/>
              <w:autoSpaceDN w:val="0"/>
              <w:adjustRightInd w:val="0"/>
              <w:rPr>
                <w:rFonts w:ascii="Arial Narrow" w:hAnsi="Arial Narrow" w:cs="Calibri"/>
                <w:color w:val="000000"/>
                <w:sz w:val="24"/>
                <w:szCs w:val="24"/>
              </w:rPr>
            </w:pPr>
            <w:r w:rsidRPr="003419F8">
              <w:rPr>
                <w:rFonts w:ascii="Arial Narrow" w:hAnsi="Arial Narrow" w:cs="Calibri,Bold"/>
                <w:b/>
                <w:bCs/>
                <w:color w:val="000000" w:themeColor="text1"/>
                <w:sz w:val="24"/>
                <w:szCs w:val="24"/>
              </w:rPr>
              <w:t>i</w:t>
            </w:r>
            <w:r w:rsidRPr="00057C94">
              <w:rPr>
                <w:rFonts w:ascii="Arial Narrow" w:hAnsi="Arial Narrow" w:cs="Calibri,Bold"/>
                <w:b/>
                <w:bCs/>
                <w:color w:val="EE7D31"/>
                <w:sz w:val="24"/>
                <w:szCs w:val="24"/>
              </w:rPr>
              <w:t xml:space="preserve">. </w:t>
            </w:r>
            <w:r w:rsidRPr="00057C94">
              <w:rPr>
                <w:rFonts w:ascii="Arial Narrow" w:hAnsi="Arial Narrow" w:cs="Calibri"/>
                <w:color w:val="000000"/>
                <w:sz w:val="24"/>
                <w:szCs w:val="24"/>
              </w:rPr>
              <w:t>The vendor must be capable of fulfilling purchasing orders at the right price. Items should be of</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high quality. The vendor should also be in a position to deal with emergency situations like</w:t>
            </w:r>
            <w:r>
              <w:rPr>
                <w:rFonts w:ascii="Arial Narrow" w:hAnsi="Arial Narrow" w:cs="Calibri"/>
                <w:color w:val="000000"/>
                <w:sz w:val="24"/>
                <w:szCs w:val="24"/>
              </w:rPr>
              <w:t xml:space="preserve"> </w:t>
            </w:r>
            <w:r w:rsidRPr="00057C94">
              <w:rPr>
                <w:rFonts w:ascii="Arial Narrow" w:hAnsi="Arial Narrow" w:cs="Calibri"/>
                <w:color w:val="000000"/>
                <w:sz w:val="24"/>
                <w:szCs w:val="24"/>
              </w:rPr>
              <w:t>providing credit facilities and constant improvement in services and item being purchases.</w:t>
            </w:r>
          </w:p>
          <w:p w:rsidR="005F56D3" w:rsidRPr="00057C94" w:rsidRDefault="005F56D3" w:rsidP="005F56D3">
            <w:pPr>
              <w:autoSpaceDE w:val="0"/>
              <w:autoSpaceDN w:val="0"/>
              <w:adjustRightInd w:val="0"/>
              <w:rPr>
                <w:rFonts w:ascii="Arial Narrow" w:hAnsi="Arial Narrow" w:cs="Calibri"/>
                <w:color w:val="000000"/>
                <w:sz w:val="24"/>
                <w:szCs w:val="24"/>
              </w:rPr>
            </w:pPr>
            <w:r w:rsidRPr="003419F8">
              <w:rPr>
                <w:rFonts w:ascii="Arial Narrow" w:hAnsi="Arial Narrow" w:cs="Calibri,Bold"/>
                <w:b/>
                <w:bCs/>
                <w:color w:val="000000" w:themeColor="text1"/>
                <w:sz w:val="24"/>
                <w:szCs w:val="24"/>
              </w:rPr>
              <w:t xml:space="preserve">ii. </w:t>
            </w:r>
            <w:r w:rsidRPr="00057C94">
              <w:rPr>
                <w:rFonts w:ascii="Arial Narrow" w:hAnsi="Arial Narrow" w:cs="Calibri"/>
                <w:color w:val="000000"/>
                <w:sz w:val="24"/>
                <w:szCs w:val="24"/>
              </w:rPr>
              <w:t>These must be sufficient competition available in the market to encourage high quality products</w:t>
            </w:r>
          </w:p>
          <w:p w:rsidR="005F56D3"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and</w:t>
            </w:r>
            <w:r>
              <w:rPr>
                <w:rFonts w:ascii="Arial Narrow" w:hAnsi="Arial Narrow" w:cs="Calibri"/>
                <w:color w:val="000000"/>
                <w:sz w:val="24"/>
                <w:szCs w:val="24"/>
              </w:rPr>
              <w:t xml:space="preserve"> </w:t>
            </w:r>
            <w:r w:rsidRPr="00057C94">
              <w:rPr>
                <w:rFonts w:ascii="Arial Narrow" w:hAnsi="Arial Narrow" w:cs="Calibri"/>
                <w:color w:val="000000"/>
                <w:sz w:val="24"/>
                <w:szCs w:val="24"/>
              </w:rPr>
              <w:t xml:space="preserve"> fair pricing</w:t>
            </w:r>
          </w:p>
          <w:p w:rsidR="005F56D3" w:rsidRPr="00057C94" w:rsidRDefault="005F56D3" w:rsidP="005F56D3">
            <w:pPr>
              <w:autoSpaceDE w:val="0"/>
              <w:autoSpaceDN w:val="0"/>
              <w:adjustRightInd w:val="0"/>
              <w:rPr>
                <w:rFonts w:ascii="Arial Narrow" w:hAnsi="Arial Narrow" w:cs="Calibri"/>
                <w:color w:val="000000"/>
                <w:sz w:val="24"/>
                <w:szCs w:val="24"/>
              </w:rPr>
            </w:pPr>
          </w:p>
          <w:p w:rsidR="005F56D3" w:rsidRPr="00CF20FB" w:rsidRDefault="005F56D3" w:rsidP="005F56D3">
            <w:pPr>
              <w:autoSpaceDE w:val="0"/>
              <w:autoSpaceDN w:val="0"/>
              <w:adjustRightInd w:val="0"/>
              <w:rPr>
                <w:rFonts w:ascii="Arial Narrow" w:hAnsi="Arial Narrow" w:cs="Calibri"/>
                <w:color w:val="000000" w:themeColor="text1"/>
                <w:sz w:val="24"/>
                <w:szCs w:val="24"/>
              </w:rPr>
            </w:pPr>
          </w:p>
          <w:p w:rsidR="005F56D3" w:rsidRDefault="005F56D3" w:rsidP="005F56D3">
            <w:pPr>
              <w:autoSpaceDE w:val="0"/>
              <w:autoSpaceDN w:val="0"/>
              <w:adjustRightInd w:val="0"/>
              <w:rPr>
                <w:rFonts w:ascii="Arial Narrow" w:hAnsi="Arial Narrow" w:cs="Calibri,Bold"/>
                <w:b/>
                <w:bCs/>
                <w:color w:val="000000" w:themeColor="text1"/>
                <w:sz w:val="24"/>
                <w:szCs w:val="24"/>
              </w:rPr>
            </w:pPr>
            <w:r w:rsidRPr="00100F3F">
              <w:rPr>
                <w:rFonts w:ascii="Arial Narrow" w:hAnsi="Arial Narrow" w:cs="Calibri,Bold"/>
                <w:b/>
                <w:bCs/>
                <w:color w:val="000000" w:themeColor="text1"/>
                <w:sz w:val="24"/>
                <w:szCs w:val="24"/>
              </w:rPr>
              <w:t>Selecting a Source</w:t>
            </w:r>
          </w:p>
          <w:p w:rsidR="005F56D3" w:rsidRPr="00100F3F" w:rsidRDefault="005F56D3" w:rsidP="005F56D3">
            <w:pPr>
              <w:autoSpaceDE w:val="0"/>
              <w:autoSpaceDN w:val="0"/>
              <w:adjustRightInd w:val="0"/>
              <w:rPr>
                <w:rFonts w:ascii="Arial Narrow" w:hAnsi="Arial Narrow" w:cs="Calibri,Bold"/>
                <w:b/>
                <w:bCs/>
                <w:color w:val="000000" w:themeColor="text1"/>
                <w:sz w:val="24"/>
                <w:szCs w:val="24"/>
              </w:rPr>
            </w:pP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
                <w:color w:val="000000" w:themeColor="text1"/>
                <w:sz w:val="24"/>
                <w:szCs w:val="24"/>
              </w:rPr>
              <w:t>Considerations for embarking on a vendor development program:</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(a) </w:t>
            </w:r>
            <w:r w:rsidRPr="00100F3F">
              <w:rPr>
                <w:rFonts w:ascii="Arial Narrow" w:hAnsi="Arial Narrow" w:cs="Calibri"/>
                <w:color w:val="000000" w:themeColor="text1"/>
                <w:sz w:val="24"/>
                <w:szCs w:val="24"/>
              </w:rPr>
              <w:t>The company's own past records of the vendor under consideration or other vendors who has</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
                <w:color w:val="000000" w:themeColor="text1"/>
                <w:sz w:val="24"/>
                <w:szCs w:val="24"/>
              </w:rPr>
              <w:t>supplied them in the past</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(b) </w:t>
            </w:r>
            <w:r w:rsidRPr="00100F3F">
              <w:rPr>
                <w:rFonts w:ascii="Arial Narrow" w:hAnsi="Arial Narrow" w:cs="Calibri"/>
                <w:color w:val="000000" w:themeColor="text1"/>
                <w:sz w:val="24"/>
                <w:szCs w:val="24"/>
              </w:rPr>
              <w:t>Catalogues</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(c) </w:t>
            </w:r>
            <w:r w:rsidRPr="00100F3F">
              <w:rPr>
                <w:rFonts w:ascii="Arial Narrow" w:hAnsi="Arial Narrow" w:cs="Calibri"/>
                <w:color w:val="000000" w:themeColor="text1"/>
                <w:sz w:val="24"/>
                <w:szCs w:val="24"/>
              </w:rPr>
              <w:t>Trade directories</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(d) </w:t>
            </w:r>
            <w:r w:rsidRPr="00100F3F">
              <w:rPr>
                <w:rFonts w:ascii="Arial Narrow" w:hAnsi="Arial Narrow" w:cs="Calibri"/>
                <w:color w:val="000000" w:themeColor="text1"/>
                <w:sz w:val="24"/>
                <w:szCs w:val="24"/>
              </w:rPr>
              <w:t>The internet</w:t>
            </w: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(e) </w:t>
            </w:r>
            <w:r w:rsidRPr="00100F3F">
              <w:rPr>
                <w:rFonts w:ascii="Arial Narrow" w:hAnsi="Arial Narrow" w:cs="Calibri"/>
                <w:color w:val="000000" w:themeColor="text1"/>
                <w:sz w:val="24"/>
                <w:szCs w:val="24"/>
              </w:rPr>
              <w:t>Advertisements to register vendors</w:t>
            </w:r>
          </w:p>
          <w:p w:rsidR="005F56D3"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(f) </w:t>
            </w:r>
            <w:r w:rsidRPr="00100F3F">
              <w:rPr>
                <w:rFonts w:ascii="Arial Narrow" w:hAnsi="Arial Narrow" w:cs="Calibri"/>
                <w:color w:val="000000" w:themeColor="text1"/>
                <w:sz w:val="24"/>
                <w:szCs w:val="24"/>
              </w:rPr>
              <w:t>Trade conferences</w:t>
            </w:r>
          </w:p>
          <w:p w:rsidR="005F56D3" w:rsidRDefault="005F56D3" w:rsidP="005F56D3">
            <w:pPr>
              <w:autoSpaceDE w:val="0"/>
              <w:autoSpaceDN w:val="0"/>
              <w:adjustRightInd w:val="0"/>
              <w:rPr>
                <w:rFonts w:ascii="Arial Narrow" w:hAnsi="Arial Narrow" w:cs="Calibri"/>
                <w:color w:val="000000" w:themeColor="text1"/>
                <w:sz w:val="24"/>
                <w:szCs w:val="24"/>
              </w:rPr>
            </w:pPr>
          </w:p>
          <w:p w:rsidR="005F56D3" w:rsidRPr="00100F3F" w:rsidRDefault="005F56D3" w:rsidP="005F56D3">
            <w:pPr>
              <w:autoSpaceDE w:val="0"/>
              <w:autoSpaceDN w:val="0"/>
              <w:adjustRightInd w:val="0"/>
              <w:rPr>
                <w:rFonts w:ascii="Arial Narrow" w:hAnsi="Arial Narrow" w:cs="Calibri"/>
                <w:color w:val="000000" w:themeColor="text1"/>
                <w:sz w:val="24"/>
                <w:szCs w:val="24"/>
              </w:rPr>
            </w:pPr>
          </w:p>
          <w:p w:rsidR="005F56D3" w:rsidRPr="00100F3F"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
                <w:color w:val="000000" w:themeColor="text1"/>
                <w:sz w:val="24"/>
                <w:szCs w:val="24"/>
              </w:rPr>
              <w:t xml:space="preserve">Considerations when embarking on vendor development </w:t>
            </w:r>
            <w:r>
              <w:rPr>
                <w:rFonts w:ascii="Arial Narrow" w:hAnsi="Arial Narrow" w:cs="Calibri"/>
                <w:color w:val="000000" w:themeColor="text1"/>
                <w:sz w:val="24"/>
                <w:szCs w:val="24"/>
              </w:rPr>
              <w:t xml:space="preserve"> </w:t>
            </w:r>
            <w:r w:rsidRPr="00100F3F">
              <w:rPr>
                <w:rFonts w:ascii="Arial Narrow" w:hAnsi="Arial Narrow" w:cs="Calibri"/>
                <w:color w:val="000000" w:themeColor="text1"/>
                <w:sz w:val="24"/>
                <w:szCs w:val="24"/>
              </w:rPr>
              <w:t>programm</w:t>
            </w:r>
            <w:r>
              <w:rPr>
                <w:rFonts w:ascii="Arial Narrow" w:hAnsi="Arial Narrow" w:cs="Calibri"/>
                <w:color w:val="000000" w:themeColor="text1"/>
                <w:sz w:val="24"/>
                <w:szCs w:val="24"/>
              </w:rPr>
              <w:t xml:space="preserve">e </w:t>
            </w:r>
            <w:r w:rsidRPr="00100F3F">
              <w:rPr>
                <w:rFonts w:ascii="Arial Narrow" w:hAnsi="Arial Narrow" w:cs="Calibri"/>
                <w:color w:val="000000" w:themeColor="text1"/>
                <w:sz w:val="24"/>
                <w:szCs w:val="24"/>
              </w:rPr>
              <w:t>:</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100F3F">
              <w:rPr>
                <w:rFonts w:ascii="Arial Narrow" w:hAnsi="Arial Narrow" w:cs="Calibri,Bold"/>
                <w:b/>
                <w:bCs/>
                <w:color w:val="000000" w:themeColor="text1"/>
                <w:sz w:val="24"/>
                <w:szCs w:val="24"/>
              </w:rPr>
              <w:t xml:space="preserve">i. </w:t>
            </w:r>
            <w:r w:rsidRPr="00D32EF5">
              <w:rPr>
                <w:rFonts w:ascii="Arial Narrow" w:hAnsi="Arial Narrow" w:cs="Calibri"/>
                <w:color w:val="000000" w:themeColor="text1"/>
                <w:sz w:val="24"/>
                <w:szCs w:val="24"/>
              </w:rPr>
              <w:t>For the buyer to remain important to vendors, only a small number of potential sources of</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suppliers should be used and not too many of them. This will also ensure healthy competition</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in producing quality products at competitively low prices.</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Bold"/>
                <w:b/>
                <w:bCs/>
                <w:color w:val="000000" w:themeColor="text1"/>
                <w:sz w:val="24"/>
                <w:szCs w:val="24"/>
              </w:rPr>
              <w:t xml:space="preserve">ii. </w:t>
            </w:r>
            <w:r w:rsidRPr="00D32EF5">
              <w:rPr>
                <w:rFonts w:ascii="Arial Narrow" w:hAnsi="Arial Narrow" w:cs="Calibri"/>
                <w:color w:val="000000" w:themeColor="text1"/>
                <w:sz w:val="24"/>
                <w:szCs w:val="24"/>
              </w:rPr>
              <w:t>The recommended number of vendors is 2-3 for large projects requiring a large number of</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personnel. Good relationship must be maintained between suppliers and the buyer</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Bold"/>
                <w:b/>
                <w:bCs/>
                <w:color w:val="000000" w:themeColor="text1"/>
                <w:sz w:val="24"/>
                <w:szCs w:val="24"/>
              </w:rPr>
              <w:t xml:space="preserve">iii. </w:t>
            </w:r>
            <w:r w:rsidRPr="00D32EF5">
              <w:rPr>
                <w:rFonts w:ascii="Arial Narrow" w:hAnsi="Arial Narrow" w:cs="Calibri"/>
                <w:color w:val="000000" w:themeColor="text1"/>
                <w:sz w:val="24"/>
                <w:szCs w:val="24"/>
              </w:rPr>
              <w:t>It is best to source for 3 or more vendors for fast-moving items</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Bold"/>
                <w:b/>
                <w:bCs/>
                <w:color w:val="000000" w:themeColor="text1"/>
                <w:sz w:val="24"/>
                <w:szCs w:val="24"/>
              </w:rPr>
              <w:t xml:space="preserve">iv. </w:t>
            </w:r>
            <w:r w:rsidRPr="00D32EF5">
              <w:rPr>
                <w:rFonts w:ascii="Arial Narrow" w:hAnsi="Arial Narrow" w:cs="Calibri"/>
                <w:color w:val="000000" w:themeColor="text1"/>
                <w:sz w:val="24"/>
                <w:szCs w:val="24"/>
              </w:rPr>
              <w:t>If competition between the vendors is quite even, then the best vendor should be the one</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closest to the storage depot of the buyer (contractor)</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Bold"/>
                <w:b/>
                <w:bCs/>
                <w:color w:val="000000" w:themeColor="text1"/>
                <w:sz w:val="24"/>
                <w:szCs w:val="24"/>
              </w:rPr>
              <w:t xml:space="preserve">v. </w:t>
            </w:r>
            <w:r w:rsidRPr="00D32EF5">
              <w:rPr>
                <w:rFonts w:ascii="Arial Narrow" w:hAnsi="Arial Narrow" w:cs="Calibri"/>
                <w:color w:val="000000" w:themeColor="text1"/>
                <w:sz w:val="24"/>
                <w:szCs w:val="24"/>
              </w:rPr>
              <w:t>Computeri</w:t>
            </w:r>
            <w:r>
              <w:rPr>
                <w:rFonts w:ascii="Arial Narrow" w:hAnsi="Arial Narrow" w:cs="Calibri"/>
                <w:color w:val="000000" w:themeColor="text1"/>
                <w:sz w:val="24"/>
                <w:szCs w:val="24"/>
              </w:rPr>
              <w:t>z</w:t>
            </w:r>
            <w:r w:rsidRPr="00D32EF5">
              <w:rPr>
                <w:rFonts w:ascii="Arial Narrow" w:hAnsi="Arial Narrow" w:cs="Calibri"/>
                <w:color w:val="000000" w:themeColor="text1"/>
                <w:sz w:val="24"/>
                <w:szCs w:val="24"/>
              </w:rPr>
              <w:t>ation and management intent are key ingredients to the success of vendor</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 xml:space="preserve">development </w:t>
            </w:r>
            <w:r>
              <w:rPr>
                <w:rFonts w:ascii="Arial Narrow" w:hAnsi="Arial Narrow" w:cs="Calibri"/>
                <w:color w:val="000000" w:themeColor="text1"/>
                <w:sz w:val="24"/>
                <w:szCs w:val="24"/>
              </w:rPr>
              <w:t xml:space="preserve"> </w:t>
            </w:r>
            <w:r w:rsidRPr="00D32EF5">
              <w:rPr>
                <w:rFonts w:ascii="Arial Narrow" w:hAnsi="Arial Narrow" w:cs="Calibri"/>
                <w:color w:val="000000" w:themeColor="text1"/>
                <w:sz w:val="24"/>
                <w:szCs w:val="24"/>
              </w:rPr>
              <w:t>programmes</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Bold"/>
                <w:b/>
                <w:bCs/>
                <w:color w:val="000000" w:themeColor="text1"/>
                <w:sz w:val="24"/>
                <w:szCs w:val="24"/>
              </w:rPr>
              <w:t xml:space="preserve">vi. </w:t>
            </w:r>
            <w:r w:rsidRPr="00D32EF5">
              <w:rPr>
                <w:rFonts w:ascii="Arial Narrow" w:hAnsi="Arial Narrow" w:cs="Calibri"/>
                <w:color w:val="000000" w:themeColor="text1"/>
                <w:sz w:val="24"/>
                <w:szCs w:val="24"/>
              </w:rPr>
              <w:t>Since development of vendor programme may take quite a while (2-5 years), it will be a wise</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 xml:space="preserve">move </w:t>
            </w:r>
            <w:r>
              <w:rPr>
                <w:rFonts w:ascii="Arial Narrow" w:hAnsi="Arial Narrow" w:cs="Calibri"/>
                <w:color w:val="000000" w:themeColor="text1"/>
                <w:sz w:val="24"/>
                <w:szCs w:val="24"/>
              </w:rPr>
              <w:t xml:space="preserve">  </w:t>
            </w:r>
            <w:r w:rsidRPr="00D32EF5">
              <w:rPr>
                <w:rFonts w:ascii="Arial Narrow" w:hAnsi="Arial Narrow" w:cs="Calibri"/>
                <w:color w:val="000000" w:themeColor="text1"/>
                <w:sz w:val="24"/>
                <w:szCs w:val="24"/>
              </w:rPr>
              <w:t>to break the process into smaller parts for more effective execution using the value chain</w:t>
            </w:r>
          </w:p>
          <w:p w:rsidR="005F56D3" w:rsidRPr="00D32EF5" w:rsidRDefault="005F56D3" w:rsidP="005F56D3">
            <w:pPr>
              <w:autoSpaceDE w:val="0"/>
              <w:autoSpaceDN w:val="0"/>
              <w:adjustRightInd w:val="0"/>
              <w:rPr>
                <w:rFonts w:ascii="Arial Narrow" w:hAnsi="Arial Narrow" w:cs="Calibri"/>
                <w:color w:val="000000" w:themeColor="text1"/>
                <w:sz w:val="24"/>
                <w:szCs w:val="24"/>
              </w:rPr>
            </w:pPr>
            <w:r w:rsidRPr="00D32EF5">
              <w:rPr>
                <w:rFonts w:ascii="Arial Narrow" w:hAnsi="Arial Narrow" w:cs="Calibri"/>
                <w:color w:val="000000" w:themeColor="text1"/>
                <w:sz w:val="24"/>
                <w:szCs w:val="24"/>
              </w:rPr>
              <w:t xml:space="preserve">system </w:t>
            </w:r>
            <w:r>
              <w:rPr>
                <w:rFonts w:ascii="Arial Narrow" w:hAnsi="Arial Narrow" w:cs="Calibri"/>
                <w:color w:val="000000" w:themeColor="text1"/>
                <w:sz w:val="24"/>
                <w:szCs w:val="24"/>
              </w:rPr>
              <w:t xml:space="preserve">  </w:t>
            </w:r>
            <w:r w:rsidRPr="00D32EF5">
              <w:rPr>
                <w:rFonts w:ascii="Arial Narrow" w:hAnsi="Arial Narrow" w:cs="Calibri"/>
                <w:color w:val="000000" w:themeColor="text1"/>
                <w:sz w:val="24"/>
                <w:szCs w:val="24"/>
              </w:rPr>
              <w:t>or similar method of quantifying benefits</w:t>
            </w:r>
          </w:p>
          <w:p w:rsidR="005F56D3" w:rsidRPr="00D32EF5" w:rsidRDefault="005F56D3" w:rsidP="005F56D3">
            <w:pPr>
              <w:pStyle w:val="Default"/>
              <w:spacing w:after="22"/>
              <w:rPr>
                <w:rFonts w:ascii="Arial Narrow" w:hAnsi="Arial Narrow"/>
                <w:b/>
                <w:color w:val="000000" w:themeColor="text1"/>
              </w:rPr>
            </w:pPr>
          </w:p>
          <w:p w:rsidR="005F56D3" w:rsidRPr="00F05414" w:rsidRDefault="005F56D3" w:rsidP="005F56D3">
            <w:pPr>
              <w:pStyle w:val="Default"/>
              <w:numPr>
                <w:ilvl w:val="0"/>
                <w:numId w:val="10"/>
              </w:numPr>
              <w:spacing w:after="22"/>
              <w:rPr>
                <w:rFonts w:ascii="Arial Narrow" w:hAnsi="Arial Narrow"/>
                <w:b/>
                <w:color w:val="auto"/>
              </w:rPr>
            </w:pPr>
            <w:r w:rsidRPr="00F05414">
              <w:rPr>
                <w:rFonts w:ascii="Arial Narrow" w:hAnsi="Arial Narrow"/>
                <w:b/>
                <w:color w:val="auto"/>
              </w:rPr>
              <w:t xml:space="preserve">Outline the various factors considered for the identification of the right source of supply at micro and macro levels. </w:t>
            </w:r>
          </w:p>
          <w:p w:rsidR="005F56D3" w:rsidRPr="00F05414" w:rsidRDefault="005F56D3" w:rsidP="005F56D3">
            <w:pPr>
              <w:autoSpaceDE w:val="0"/>
              <w:autoSpaceDN w:val="0"/>
              <w:adjustRightInd w:val="0"/>
              <w:rPr>
                <w:rFonts w:ascii="Arial Narrow" w:hAnsi="Arial Narrow" w:cs="Calibri,Bold"/>
                <w:b/>
                <w:bCs/>
                <w:color w:val="000000" w:themeColor="text1"/>
                <w:sz w:val="24"/>
                <w:szCs w:val="24"/>
                <w:u w:val="single"/>
              </w:rPr>
            </w:pPr>
            <w:r w:rsidRPr="00F05414">
              <w:rPr>
                <w:rFonts w:ascii="Arial Narrow" w:hAnsi="Arial Narrow" w:cs="Calibri,Bold"/>
                <w:b/>
                <w:bCs/>
                <w:color w:val="000000" w:themeColor="text1"/>
                <w:sz w:val="24"/>
                <w:szCs w:val="24"/>
                <w:u w:val="single"/>
              </w:rPr>
              <w:t>Identifying the Right Source of Supply</w:t>
            </w:r>
          </w:p>
          <w:p w:rsidR="005F56D3" w:rsidRPr="00F05414" w:rsidRDefault="005F56D3" w:rsidP="005F56D3">
            <w:pPr>
              <w:autoSpaceDE w:val="0"/>
              <w:autoSpaceDN w:val="0"/>
              <w:adjustRightInd w:val="0"/>
              <w:rPr>
                <w:rFonts w:ascii="Arial Narrow" w:hAnsi="Arial Narrow" w:cs="Calibri"/>
                <w:color w:val="000000"/>
                <w:sz w:val="24"/>
                <w:szCs w:val="24"/>
              </w:rPr>
            </w:pPr>
            <w:r w:rsidRPr="00F05414">
              <w:rPr>
                <w:rFonts w:ascii="Arial Narrow" w:hAnsi="Arial Narrow" w:cs="Calibri"/>
                <w:b/>
                <w:color w:val="000000"/>
                <w:sz w:val="24"/>
                <w:szCs w:val="24"/>
              </w:rPr>
              <w:t>Points to consider when identifying the right source at the macro level</w:t>
            </w:r>
            <w:r w:rsidRPr="00F05414">
              <w:rPr>
                <w:rFonts w:ascii="Arial Narrow" w:hAnsi="Arial Narrow" w:cs="Calibri"/>
                <w:color w:val="000000"/>
                <w:sz w:val="24"/>
                <w:szCs w:val="24"/>
              </w:rPr>
              <w:t>:</w:t>
            </w:r>
          </w:p>
          <w:p w:rsidR="005F56D3" w:rsidRPr="00F05414" w:rsidRDefault="005F56D3" w:rsidP="005F56D3">
            <w:pPr>
              <w:autoSpaceDE w:val="0"/>
              <w:autoSpaceDN w:val="0"/>
              <w:adjustRightInd w:val="0"/>
              <w:rPr>
                <w:rFonts w:ascii="Arial Narrow" w:hAnsi="Arial Narrow" w:cs="Calibri"/>
                <w:color w:val="000000" w:themeColor="text1"/>
                <w:sz w:val="24"/>
                <w:szCs w:val="24"/>
              </w:rPr>
            </w:pP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(a) </w:t>
            </w:r>
            <w:r w:rsidRPr="00F05414">
              <w:rPr>
                <w:rFonts w:ascii="Arial Narrow" w:hAnsi="Arial Narrow" w:cs="Calibri"/>
                <w:color w:val="000000" w:themeColor="text1"/>
                <w:sz w:val="24"/>
                <w:szCs w:val="24"/>
              </w:rPr>
              <w:t>Identify which items are being procured nationally and internationally using single sources?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(b) </w:t>
            </w:r>
            <w:r w:rsidRPr="00F05414">
              <w:rPr>
                <w:rFonts w:ascii="Arial Narrow" w:hAnsi="Arial Narrow" w:cs="Calibri"/>
                <w:color w:val="000000" w:themeColor="text1"/>
                <w:sz w:val="24"/>
                <w:szCs w:val="24"/>
              </w:rPr>
              <w:t>Identify alternative suppliers or vendor to consider</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(c) </w:t>
            </w:r>
            <w:r w:rsidRPr="00F05414">
              <w:rPr>
                <w:rFonts w:ascii="Arial Narrow" w:hAnsi="Arial Narrow" w:cs="Calibri"/>
                <w:color w:val="000000" w:themeColor="text1"/>
                <w:sz w:val="24"/>
                <w:szCs w:val="24"/>
              </w:rPr>
              <w:t>What strategies need to be adopted to develop sources to provide high quality products?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(d) </w:t>
            </w:r>
            <w:r w:rsidRPr="00F05414">
              <w:rPr>
                <w:rFonts w:ascii="Arial Narrow" w:hAnsi="Arial Narrow" w:cs="Calibri"/>
                <w:color w:val="000000" w:themeColor="text1"/>
                <w:sz w:val="24"/>
                <w:szCs w:val="24"/>
              </w:rPr>
              <w:t>Identifying strategies to reduce risks associated with supply monopolies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(e) </w:t>
            </w:r>
            <w:r w:rsidRPr="00F05414">
              <w:rPr>
                <w:rFonts w:ascii="Arial Narrow" w:hAnsi="Arial Narrow" w:cs="Calibri"/>
                <w:color w:val="000000" w:themeColor="text1"/>
                <w:sz w:val="24"/>
                <w:szCs w:val="24"/>
              </w:rPr>
              <w:t>Determine whether all sources of supply have been identified</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(f) </w:t>
            </w:r>
            <w:r w:rsidRPr="00F05414">
              <w:rPr>
                <w:rFonts w:ascii="Arial Narrow" w:hAnsi="Arial Narrow" w:cs="Calibri"/>
                <w:color w:val="000000" w:themeColor="text1"/>
                <w:sz w:val="24"/>
                <w:szCs w:val="24"/>
              </w:rPr>
              <w:t>What main elements make up the cost of items?</w:t>
            </w:r>
          </w:p>
          <w:p w:rsidR="005F56D3" w:rsidRPr="00F05414" w:rsidRDefault="005F56D3" w:rsidP="005F56D3">
            <w:pPr>
              <w:autoSpaceDE w:val="0"/>
              <w:autoSpaceDN w:val="0"/>
              <w:adjustRightInd w:val="0"/>
              <w:rPr>
                <w:rFonts w:ascii="Arial Narrow" w:hAnsi="Arial Narrow" w:cs="Verdana"/>
                <w:color w:val="FFFFFF"/>
                <w:sz w:val="24"/>
                <w:szCs w:val="24"/>
              </w:rPr>
            </w:pPr>
            <w:r w:rsidRPr="00F05414">
              <w:rPr>
                <w:rFonts w:ascii="Arial Narrow" w:hAnsi="Arial Narrow" w:cs="Calibri,Bold"/>
                <w:b/>
                <w:bCs/>
                <w:color w:val="000000" w:themeColor="text1"/>
                <w:sz w:val="24"/>
                <w:szCs w:val="24"/>
              </w:rPr>
              <w:t xml:space="preserve">(g) </w:t>
            </w:r>
            <w:r w:rsidRPr="00F05414">
              <w:rPr>
                <w:rFonts w:ascii="Arial Narrow" w:hAnsi="Arial Narrow" w:cs="Calibri"/>
                <w:color w:val="000000" w:themeColor="text1"/>
                <w:sz w:val="24"/>
                <w:szCs w:val="24"/>
              </w:rPr>
              <w:t>Can supply cost of components be forecasted for the next  year ?</w:t>
            </w:r>
            <w:r w:rsidRPr="00F05414">
              <w:rPr>
                <w:rFonts w:ascii="Arial Narrow" w:hAnsi="Arial Narrow" w:cs="Verdana"/>
                <w:color w:val="FFFFFF"/>
                <w:sz w:val="24"/>
                <w:szCs w:val="24"/>
              </w:rPr>
              <w:t>ANAGT</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
                <w:color w:val="000000" w:themeColor="text1"/>
                <w:sz w:val="24"/>
                <w:szCs w:val="24"/>
              </w:rPr>
              <w:t xml:space="preserve"> </w:t>
            </w:r>
            <w:r w:rsidRPr="00F05414">
              <w:rPr>
                <w:rFonts w:ascii="Arial Narrow" w:hAnsi="Arial Narrow" w:cs="Calibri,Bold"/>
                <w:b/>
                <w:bCs/>
                <w:color w:val="000000" w:themeColor="text1"/>
                <w:sz w:val="24"/>
                <w:szCs w:val="24"/>
              </w:rPr>
              <w:t xml:space="preserve">(h) </w:t>
            </w:r>
            <w:r w:rsidRPr="00F05414">
              <w:rPr>
                <w:rFonts w:ascii="Arial Narrow" w:hAnsi="Arial Narrow" w:cs="Calibri"/>
                <w:color w:val="000000" w:themeColor="text1"/>
                <w:sz w:val="24"/>
                <w:szCs w:val="24"/>
              </w:rPr>
              <w:t>Which likely events can affect potential vendors in the years ahead?</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(i) </w:t>
            </w:r>
            <w:r w:rsidRPr="00F05414">
              <w:rPr>
                <w:rFonts w:ascii="Arial Narrow" w:hAnsi="Arial Narrow" w:cs="Calibri"/>
                <w:color w:val="000000" w:themeColor="text1"/>
                <w:sz w:val="24"/>
                <w:szCs w:val="24"/>
              </w:rPr>
              <w:t>What will be the effect of the entry or exit of major suppliers to these vendors with regards to</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
                <w:color w:val="000000" w:themeColor="text1"/>
                <w:sz w:val="24"/>
                <w:szCs w:val="24"/>
              </w:rPr>
              <w:t>Pricing  in the market?</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(j) </w:t>
            </w:r>
            <w:r w:rsidRPr="00F05414">
              <w:rPr>
                <w:rFonts w:ascii="Arial Narrow" w:hAnsi="Arial Narrow" w:cs="Calibri"/>
                <w:color w:val="000000" w:themeColor="text1"/>
                <w:sz w:val="24"/>
                <w:szCs w:val="24"/>
              </w:rPr>
              <w:t>Will changing prices influence manufacturing costs?</w:t>
            </w:r>
          </w:p>
          <w:p w:rsidR="005F56D3" w:rsidRPr="00F05414" w:rsidRDefault="005F56D3" w:rsidP="005F56D3">
            <w:pPr>
              <w:autoSpaceDE w:val="0"/>
              <w:autoSpaceDN w:val="0"/>
              <w:adjustRightInd w:val="0"/>
              <w:rPr>
                <w:rFonts w:ascii="Arial Narrow" w:hAnsi="Arial Narrow" w:cs="Calibri"/>
                <w:color w:val="000000" w:themeColor="text1"/>
                <w:sz w:val="24"/>
                <w:szCs w:val="24"/>
              </w:rPr>
            </w:pPr>
          </w:p>
          <w:p w:rsidR="005F56D3" w:rsidRPr="00F05414" w:rsidRDefault="005F56D3" w:rsidP="005F56D3">
            <w:pPr>
              <w:autoSpaceDE w:val="0"/>
              <w:autoSpaceDN w:val="0"/>
              <w:adjustRightInd w:val="0"/>
              <w:rPr>
                <w:rFonts w:ascii="Arial Narrow" w:hAnsi="Arial Narrow" w:cs="Calibri"/>
                <w:b/>
                <w:color w:val="000000"/>
                <w:sz w:val="24"/>
                <w:szCs w:val="24"/>
              </w:rPr>
            </w:pPr>
            <w:r w:rsidRPr="00F05414">
              <w:rPr>
                <w:rFonts w:ascii="Arial Narrow" w:hAnsi="Arial Narrow" w:cs="Calibri"/>
                <w:b/>
                <w:color w:val="000000"/>
                <w:sz w:val="24"/>
                <w:szCs w:val="24"/>
              </w:rPr>
              <w:t>Micro points to address in finding the right source include the following:</w:t>
            </w:r>
          </w:p>
          <w:p w:rsidR="005F56D3" w:rsidRPr="00F05414" w:rsidRDefault="005F56D3" w:rsidP="005F56D3">
            <w:pPr>
              <w:autoSpaceDE w:val="0"/>
              <w:autoSpaceDN w:val="0"/>
              <w:adjustRightInd w:val="0"/>
              <w:rPr>
                <w:rFonts w:ascii="Arial Narrow" w:hAnsi="Arial Narrow" w:cs="Calibri"/>
                <w:b/>
                <w:color w:val="000000"/>
                <w:sz w:val="24"/>
                <w:szCs w:val="24"/>
              </w:rPr>
            </w:pP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(a) </w:t>
            </w:r>
            <w:r w:rsidRPr="00F05414">
              <w:rPr>
                <w:rFonts w:ascii="Arial Narrow" w:hAnsi="Arial Narrow" w:cs="Calibri"/>
                <w:color w:val="000000" w:themeColor="text1"/>
                <w:sz w:val="24"/>
                <w:szCs w:val="24"/>
              </w:rPr>
              <w:t>Obtaining and studying past record of the supplier</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(b) </w:t>
            </w:r>
            <w:r w:rsidRPr="00F05414">
              <w:rPr>
                <w:rFonts w:ascii="Arial Narrow" w:hAnsi="Arial Narrow" w:cs="Calibri"/>
                <w:color w:val="000000" w:themeColor="text1"/>
                <w:sz w:val="24"/>
                <w:szCs w:val="24"/>
              </w:rPr>
              <w:t>Obtaining information on the financial standing of the supplier from their balance sheet</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(c) </w:t>
            </w:r>
            <w:r w:rsidRPr="00F05414">
              <w:rPr>
                <w:rFonts w:ascii="Arial Narrow" w:hAnsi="Arial Narrow" w:cs="Calibri"/>
                <w:color w:val="000000" w:themeColor="text1"/>
                <w:sz w:val="24"/>
                <w:szCs w:val="24"/>
              </w:rPr>
              <w:t>Determining suppliers’ capacity and flexibility to expand in the future</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(d) </w:t>
            </w:r>
            <w:r w:rsidRPr="00F05414">
              <w:rPr>
                <w:rFonts w:ascii="Arial Narrow" w:hAnsi="Arial Narrow" w:cs="Calibri"/>
                <w:color w:val="000000" w:themeColor="text1"/>
                <w:sz w:val="24"/>
                <w:szCs w:val="24"/>
              </w:rPr>
              <w:t>Records on delivery lead time and delays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(e) </w:t>
            </w:r>
            <w:r w:rsidRPr="00F05414">
              <w:rPr>
                <w:rFonts w:ascii="Arial Narrow" w:hAnsi="Arial Narrow" w:cs="Calibri"/>
                <w:color w:val="000000" w:themeColor="text1"/>
                <w:sz w:val="24"/>
                <w:szCs w:val="24"/>
              </w:rPr>
              <w:t>Willingness of the supplier to work with the buyer’s terms, conditions and quality specifications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
                <w:color w:val="000000" w:themeColor="text1"/>
                <w:sz w:val="24"/>
                <w:szCs w:val="24"/>
              </w:rPr>
              <w:t>and  other pertinent issues such as offering warranty for items purchased</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(f) </w:t>
            </w:r>
            <w:r w:rsidRPr="00F05414">
              <w:rPr>
                <w:rFonts w:ascii="Arial Narrow" w:hAnsi="Arial Narrow" w:cs="Calibri"/>
                <w:color w:val="000000" w:themeColor="text1"/>
                <w:sz w:val="24"/>
                <w:szCs w:val="24"/>
              </w:rPr>
              <w:t>The supplier’s capacity to deal with emergency requests for supply of items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(g) </w:t>
            </w:r>
            <w:r w:rsidRPr="00F05414">
              <w:rPr>
                <w:rFonts w:ascii="Arial Narrow" w:hAnsi="Arial Narrow" w:cs="Calibri"/>
                <w:color w:val="000000" w:themeColor="text1"/>
                <w:sz w:val="24"/>
                <w:szCs w:val="24"/>
              </w:rPr>
              <w:t>The level of expertise of supplier’s production staff</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(h) </w:t>
            </w:r>
            <w:r w:rsidRPr="00F05414">
              <w:rPr>
                <w:rFonts w:ascii="Arial Narrow" w:hAnsi="Arial Narrow" w:cs="Calibri"/>
                <w:color w:val="000000" w:themeColor="text1"/>
                <w:sz w:val="24"/>
                <w:szCs w:val="24"/>
              </w:rPr>
              <w:t>Information on the break-even points of manufacturing units</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(i) </w:t>
            </w:r>
            <w:r w:rsidRPr="00F05414">
              <w:rPr>
                <w:rFonts w:ascii="Arial Narrow" w:hAnsi="Arial Narrow" w:cs="Calibri"/>
                <w:color w:val="000000" w:themeColor="text1"/>
                <w:sz w:val="24"/>
                <w:szCs w:val="24"/>
              </w:rPr>
              <w:t>Overall efficiency and reliability of supplier’s company</w:t>
            </w:r>
          </w:p>
          <w:p w:rsidR="005F56D3" w:rsidRPr="00F05414" w:rsidRDefault="005F56D3" w:rsidP="005F56D3">
            <w:pPr>
              <w:autoSpaceDE w:val="0"/>
              <w:autoSpaceDN w:val="0"/>
              <w:adjustRightInd w:val="0"/>
              <w:rPr>
                <w:rFonts w:ascii="Arial Narrow" w:hAnsi="Arial Narrow" w:cs="Calibri"/>
                <w:color w:val="000000" w:themeColor="text1"/>
                <w:sz w:val="24"/>
                <w:szCs w:val="24"/>
              </w:rPr>
            </w:pPr>
            <w:r w:rsidRPr="00F05414">
              <w:rPr>
                <w:rFonts w:ascii="Arial Narrow" w:hAnsi="Arial Narrow" w:cs="Calibri,Bold"/>
                <w:b/>
                <w:bCs/>
                <w:color w:val="000000" w:themeColor="text1"/>
                <w:sz w:val="24"/>
                <w:szCs w:val="24"/>
              </w:rPr>
              <w:t xml:space="preserve">(j) </w:t>
            </w:r>
            <w:r w:rsidRPr="00F05414">
              <w:rPr>
                <w:rFonts w:ascii="Arial Narrow" w:hAnsi="Arial Narrow" w:cs="Calibri"/>
                <w:color w:val="000000" w:themeColor="text1"/>
                <w:sz w:val="24"/>
                <w:szCs w:val="24"/>
              </w:rPr>
              <w:t>How innovative are the suppliers and their staff?</w:t>
            </w:r>
          </w:p>
          <w:p w:rsidR="005F56D3" w:rsidRPr="00057C94" w:rsidRDefault="005F56D3" w:rsidP="005F56D3">
            <w:pPr>
              <w:pStyle w:val="Default"/>
              <w:spacing w:after="22"/>
              <w:rPr>
                <w:rFonts w:ascii="Arial Narrow" w:hAnsi="Arial Narrow"/>
                <w:color w:val="auto"/>
              </w:rPr>
            </w:pPr>
          </w:p>
          <w:p w:rsidR="005F56D3" w:rsidRPr="004B5823" w:rsidRDefault="005F56D3" w:rsidP="005F56D3">
            <w:pPr>
              <w:pStyle w:val="Default"/>
              <w:numPr>
                <w:ilvl w:val="0"/>
                <w:numId w:val="10"/>
              </w:numPr>
              <w:spacing w:after="22"/>
              <w:rPr>
                <w:rFonts w:ascii="Arial Narrow" w:hAnsi="Arial Narrow"/>
                <w:b/>
                <w:color w:val="auto"/>
              </w:rPr>
            </w:pPr>
            <w:r w:rsidRPr="004B5823">
              <w:rPr>
                <w:rFonts w:ascii="Arial Narrow" w:hAnsi="Arial Narrow"/>
                <w:b/>
                <w:color w:val="auto"/>
              </w:rPr>
              <w:t>What is ‘vendor rating’? What are its advantages and disadvantages?</w:t>
            </w:r>
          </w:p>
          <w:p w:rsidR="005F56D3" w:rsidRPr="004B5823" w:rsidRDefault="005F56D3" w:rsidP="005F56D3">
            <w:pPr>
              <w:autoSpaceDE w:val="0"/>
              <w:autoSpaceDN w:val="0"/>
              <w:adjustRightInd w:val="0"/>
              <w:rPr>
                <w:rFonts w:ascii="Arial Narrow" w:hAnsi="Arial Narrow" w:cs="Calibri"/>
                <w:color w:val="000000"/>
                <w:sz w:val="24"/>
                <w:szCs w:val="24"/>
              </w:rPr>
            </w:pPr>
            <w:r w:rsidRPr="004B5823">
              <w:rPr>
                <w:rFonts w:ascii="Arial Narrow" w:hAnsi="Arial Narrow" w:cs="Calibri"/>
                <w:color w:val="000000"/>
                <w:sz w:val="24"/>
                <w:szCs w:val="24"/>
              </w:rPr>
              <w:t>Vendor rating is done to determine who is providing quality products, at the right price, and with the</w:t>
            </w:r>
          </w:p>
          <w:p w:rsidR="005F56D3" w:rsidRPr="004B5823" w:rsidRDefault="005F56D3" w:rsidP="005F56D3">
            <w:pPr>
              <w:autoSpaceDE w:val="0"/>
              <w:autoSpaceDN w:val="0"/>
              <w:adjustRightInd w:val="0"/>
              <w:rPr>
                <w:rFonts w:ascii="Arial Narrow" w:hAnsi="Arial Narrow" w:cs="Calibri"/>
                <w:color w:val="000000"/>
                <w:sz w:val="24"/>
                <w:szCs w:val="24"/>
              </w:rPr>
            </w:pPr>
            <w:r w:rsidRPr="004B5823">
              <w:rPr>
                <w:rFonts w:ascii="Arial Narrow" w:hAnsi="Arial Narrow" w:cs="Calibri"/>
                <w:color w:val="000000"/>
                <w:sz w:val="24"/>
                <w:szCs w:val="24"/>
              </w:rPr>
              <w:t>capability of delivering at the right time, as well. Vendors may also develop their own rating system for</w:t>
            </w:r>
          </w:p>
          <w:p w:rsidR="005F56D3" w:rsidRDefault="005F56D3" w:rsidP="005F56D3">
            <w:pPr>
              <w:autoSpaceDE w:val="0"/>
              <w:autoSpaceDN w:val="0"/>
              <w:adjustRightInd w:val="0"/>
              <w:rPr>
                <w:rFonts w:ascii="Arial Narrow" w:hAnsi="Arial Narrow" w:cs="Calibri"/>
                <w:color w:val="000000"/>
                <w:sz w:val="24"/>
                <w:szCs w:val="24"/>
              </w:rPr>
            </w:pPr>
            <w:r w:rsidRPr="004B5823">
              <w:rPr>
                <w:rFonts w:ascii="Arial Narrow" w:hAnsi="Arial Narrow" w:cs="Calibri"/>
                <w:color w:val="000000"/>
                <w:sz w:val="24"/>
                <w:szCs w:val="24"/>
              </w:rPr>
              <w:t>each buyer.</w:t>
            </w:r>
          </w:p>
          <w:p w:rsidR="005F56D3" w:rsidRPr="00E530D7" w:rsidRDefault="005F56D3" w:rsidP="005F56D3">
            <w:pPr>
              <w:autoSpaceDE w:val="0"/>
              <w:autoSpaceDN w:val="0"/>
              <w:adjustRightInd w:val="0"/>
              <w:rPr>
                <w:rFonts w:ascii="Arial Narrow" w:hAnsi="Arial Narrow" w:cs="Calibri"/>
                <w:b/>
                <w:color w:val="000000"/>
                <w:sz w:val="24"/>
                <w:szCs w:val="24"/>
              </w:rPr>
            </w:pPr>
            <w:r w:rsidRPr="00E530D7">
              <w:rPr>
                <w:rFonts w:ascii="Arial Narrow" w:hAnsi="Arial Narrow" w:cs="Calibri"/>
                <w:b/>
                <w:color w:val="000000"/>
                <w:sz w:val="24"/>
                <w:szCs w:val="24"/>
              </w:rPr>
              <w:t xml:space="preserve">Advantages </w:t>
            </w:r>
          </w:p>
          <w:p w:rsidR="005F56D3" w:rsidRPr="00F05414" w:rsidRDefault="005F56D3" w:rsidP="005F56D3">
            <w:pPr>
              <w:pStyle w:val="ListParagraph"/>
              <w:numPr>
                <w:ilvl w:val="0"/>
                <w:numId w:val="11"/>
              </w:numPr>
              <w:autoSpaceDE w:val="0"/>
              <w:autoSpaceDN w:val="0"/>
              <w:adjustRightInd w:val="0"/>
              <w:rPr>
                <w:rFonts w:ascii="Arial Narrow" w:hAnsi="Arial Narrow" w:cs="Calibri"/>
                <w:color w:val="000000" w:themeColor="text1"/>
                <w:sz w:val="24"/>
                <w:szCs w:val="24"/>
              </w:rPr>
            </w:pPr>
            <w:r w:rsidRPr="00F05414">
              <w:rPr>
                <w:rFonts w:ascii="Arial Narrow" w:hAnsi="Arial Narrow" w:cs="Calibri"/>
                <w:color w:val="000000" w:themeColor="text1"/>
                <w:sz w:val="24"/>
                <w:szCs w:val="24"/>
              </w:rPr>
              <w:t>It saves time and money for the buyer and provides value for money due to the high quality</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suppliers of high quality products</w:t>
            </w:r>
            <w:r>
              <w:rPr>
                <w:rFonts w:ascii="Arial Narrow" w:hAnsi="Arial Narrow" w:cs="Verdana"/>
                <w:color w:val="000000" w:themeColor="text1"/>
                <w:sz w:val="24"/>
                <w:szCs w:val="24"/>
              </w:rPr>
              <w:t xml:space="preserve"> </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ii. </w:t>
            </w:r>
            <w:r w:rsidRPr="00E530D7">
              <w:rPr>
                <w:rFonts w:ascii="Arial Narrow" w:hAnsi="Arial Narrow" w:cs="Calibri"/>
                <w:color w:val="000000" w:themeColor="text1"/>
                <w:sz w:val="24"/>
                <w:szCs w:val="24"/>
              </w:rPr>
              <w:t>Promotes good business practices by ensuring transparency and objectivity while doing away with</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negative practices such as nepotism, favo</w:t>
            </w:r>
            <w:bookmarkStart w:id="0" w:name="_GoBack"/>
            <w:bookmarkEnd w:id="0"/>
            <w:r w:rsidRPr="00E530D7">
              <w:rPr>
                <w:rFonts w:ascii="Arial Narrow" w:hAnsi="Arial Narrow" w:cs="Calibri"/>
                <w:color w:val="000000" w:themeColor="text1"/>
                <w:sz w:val="24"/>
                <w:szCs w:val="24"/>
              </w:rPr>
              <w:t>ritism and corruption</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iii. </w:t>
            </w:r>
            <w:r w:rsidRPr="00E530D7">
              <w:rPr>
                <w:rFonts w:ascii="Arial Narrow" w:hAnsi="Arial Narrow" w:cs="Calibri"/>
                <w:color w:val="000000" w:themeColor="text1"/>
                <w:sz w:val="24"/>
                <w:szCs w:val="24"/>
              </w:rPr>
              <w:t>Vendor rating puts the company in good standing with vendors and other businesses</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iv. </w:t>
            </w:r>
            <w:r w:rsidRPr="00E530D7">
              <w:rPr>
                <w:rFonts w:ascii="Arial Narrow" w:hAnsi="Arial Narrow" w:cs="Calibri"/>
                <w:color w:val="000000" w:themeColor="text1"/>
                <w:sz w:val="24"/>
                <w:szCs w:val="24"/>
              </w:rPr>
              <w:t>It opens the opportunity to get the best available vendor using a wide range of assessment tools</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v. </w:t>
            </w:r>
            <w:r w:rsidRPr="00E530D7">
              <w:rPr>
                <w:rFonts w:ascii="Arial Narrow" w:hAnsi="Arial Narrow" w:cs="Calibri"/>
                <w:color w:val="000000" w:themeColor="text1"/>
                <w:sz w:val="24"/>
                <w:szCs w:val="24"/>
              </w:rPr>
              <w:t>It provides the right platform to appreciate vendors who supply quality items and improves</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relationship between the buyer and the supplier</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vi. </w:t>
            </w:r>
            <w:r w:rsidRPr="00E530D7">
              <w:rPr>
                <w:rFonts w:ascii="Arial Narrow" w:hAnsi="Arial Narrow" w:cs="Calibri"/>
                <w:color w:val="000000" w:themeColor="text1"/>
                <w:sz w:val="24"/>
                <w:szCs w:val="24"/>
              </w:rPr>
              <w:t>Competition is ignited between suppliers to promote quality improvement</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vii. </w:t>
            </w:r>
            <w:r w:rsidRPr="00E530D7">
              <w:rPr>
                <w:rFonts w:ascii="Arial Narrow" w:hAnsi="Arial Narrow" w:cs="Calibri"/>
                <w:color w:val="000000" w:themeColor="text1"/>
                <w:sz w:val="24"/>
                <w:szCs w:val="24"/>
              </w:rPr>
              <w:t>It is the best method of fairly distributing businesses or contracts</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viii. </w:t>
            </w:r>
            <w:r w:rsidRPr="00E530D7">
              <w:rPr>
                <w:rFonts w:ascii="Arial Narrow" w:hAnsi="Arial Narrow" w:cs="Calibri"/>
                <w:color w:val="000000" w:themeColor="text1"/>
                <w:sz w:val="24"/>
                <w:szCs w:val="24"/>
              </w:rPr>
              <w:t>Vendor rating provides fairer platform to discriminate between classes of vendors when making</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decisions</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Bold"/>
                <w:b/>
                <w:bCs/>
                <w:color w:val="000000" w:themeColor="text1"/>
                <w:sz w:val="24"/>
                <w:szCs w:val="24"/>
              </w:rPr>
              <w:t xml:space="preserve">ix. </w:t>
            </w:r>
            <w:r w:rsidRPr="00E530D7">
              <w:rPr>
                <w:rFonts w:ascii="Arial Narrow" w:hAnsi="Arial Narrow" w:cs="Calibri"/>
                <w:color w:val="000000" w:themeColor="text1"/>
                <w:sz w:val="24"/>
                <w:szCs w:val="24"/>
              </w:rPr>
              <w:t>Vendors can learn about the effectiveness of their business models by comparing their</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performances with their competitors in terms of lead times, technical assistance, pricing and the</w:t>
            </w:r>
          </w:p>
          <w:p w:rsidR="005F56D3" w:rsidRPr="00E530D7" w:rsidRDefault="005F56D3" w:rsidP="005F56D3">
            <w:pPr>
              <w:autoSpaceDE w:val="0"/>
              <w:autoSpaceDN w:val="0"/>
              <w:adjustRightInd w:val="0"/>
              <w:rPr>
                <w:rFonts w:ascii="Arial Narrow" w:hAnsi="Arial Narrow" w:cs="Calibri"/>
                <w:color w:val="000000" w:themeColor="text1"/>
                <w:sz w:val="24"/>
                <w:szCs w:val="24"/>
              </w:rPr>
            </w:pPr>
            <w:r w:rsidRPr="00E530D7">
              <w:rPr>
                <w:rFonts w:ascii="Arial Narrow" w:hAnsi="Arial Narrow" w:cs="Calibri"/>
                <w:color w:val="000000" w:themeColor="text1"/>
                <w:sz w:val="24"/>
                <w:szCs w:val="24"/>
              </w:rPr>
              <w:t>like.</w:t>
            </w:r>
          </w:p>
          <w:p w:rsidR="005F56D3" w:rsidRDefault="005F56D3" w:rsidP="005F56D3">
            <w:pPr>
              <w:pStyle w:val="Default"/>
              <w:spacing w:after="22"/>
              <w:rPr>
                <w:rFonts w:ascii="Arial Narrow" w:hAnsi="Arial Narrow"/>
                <w:b/>
                <w:color w:val="auto"/>
              </w:rPr>
            </w:pPr>
            <w:r>
              <w:rPr>
                <w:rFonts w:ascii="Arial Narrow" w:hAnsi="Arial Narrow"/>
                <w:b/>
                <w:color w:val="auto"/>
              </w:rPr>
              <w:t xml:space="preserve">Disadvantages </w:t>
            </w:r>
          </w:p>
          <w:p w:rsidR="005F56D3" w:rsidRPr="00D451E8" w:rsidRDefault="005F56D3" w:rsidP="005F56D3">
            <w:pPr>
              <w:pStyle w:val="ListParagraph"/>
              <w:numPr>
                <w:ilvl w:val="0"/>
                <w:numId w:val="12"/>
              </w:numPr>
              <w:spacing w:before="100" w:beforeAutospacing="1" w:after="100" w:afterAutospacing="1"/>
              <w:outlineLvl w:val="2"/>
              <w:rPr>
                <w:rFonts w:ascii="Times New Roman" w:eastAsia="Times New Roman" w:hAnsi="Times New Roman"/>
                <w:b/>
                <w:bCs/>
                <w:sz w:val="27"/>
                <w:szCs w:val="27"/>
              </w:rPr>
            </w:pPr>
            <w:r w:rsidRPr="00F05414">
              <w:rPr>
                <w:rFonts w:ascii="Arial Narrow" w:eastAsia="Times New Roman" w:hAnsi="Arial Narrow"/>
                <w:sz w:val="24"/>
                <w:szCs w:val="24"/>
              </w:rPr>
              <w:t>When a business relies on vendor-managed inventory, it's placing a big bet on that company's ability to deliver. The vendor has to be able to determine when to send new stock, what specific products to send and in what quantities. This can be beyond the means of a supplier that doesn't have the software, infrastructure or expertise in place to make that work. If just-in-time inventory turns into way-too-late shipments thanks to poor demand forecasts or a supply-chain breakdown</w:t>
            </w:r>
          </w:p>
          <w:p w:rsidR="005F56D3" w:rsidRPr="005F56D3" w:rsidRDefault="005F56D3" w:rsidP="005F56D3">
            <w:pPr>
              <w:pStyle w:val="ListParagraph"/>
              <w:numPr>
                <w:ilvl w:val="0"/>
                <w:numId w:val="12"/>
              </w:numPr>
              <w:spacing w:before="100" w:beforeAutospacing="1" w:after="100" w:afterAutospacing="1"/>
              <w:outlineLvl w:val="2"/>
              <w:rPr>
                <w:rFonts w:ascii="Arial Narrow" w:eastAsia="Times New Roman" w:hAnsi="Arial Narrow"/>
                <w:b/>
                <w:bCs/>
                <w:sz w:val="27"/>
                <w:szCs w:val="27"/>
              </w:rPr>
            </w:pPr>
            <w:r w:rsidRPr="00F05414">
              <w:rPr>
                <w:rFonts w:ascii="Arial Narrow" w:eastAsia="Times New Roman" w:hAnsi="Arial Narrow"/>
                <w:sz w:val="24"/>
                <w:szCs w:val="24"/>
              </w:rPr>
              <w:t xml:space="preserve">  </w:t>
            </w:r>
            <w:r w:rsidRPr="005F56D3">
              <w:rPr>
                <w:rFonts w:ascii="Arial Narrow" w:eastAsia="Times New Roman" w:hAnsi="Arial Narrow"/>
                <w:sz w:val="24"/>
                <w:szCs w:val="24"/>
              </w:rPr>
              <w:t xml:space="preserve">Even with return policies in effect, a business risks being taken advantage of by a supplier looking to make its numbers. For example, a vendor might ship an excessive amount of product at the end of the quarter and book it as revenue to boost its sales figures regardless of the customer's needs. The customer may return the unneeded merchandise, but the vendor already has gotten what it wants out of the transaction </w:t>
            </w:r>
          </w:p>
          <w:p w:rsidR="005F56D3" w:rsidRPr="005F56D3" w:rsidRDefault="005F56D3" w:rsidP="005F56D3">
            <w:pPr>
              <w:pStyle w:val="ListParagraph"/>
              <w:numPr>
                <w:ilvl w:val="0"/>
                <w:numId w:val="12"/>
              </w:numPr>
              <w:spacing w:before="100" w:beforeAutospacing="1" w:after="100" w:afterAutospacing="1"/>
              <w:rPr>
                <w:rFonts w:ascii="Arial Narrow" w:eastAsia="Times New Roman" w:hAnsi="Arial Narrow"/>
                <w:sz w:val="24"/>
                <w:szCs w:val="24"/>
              </w:rPr>
            </w:pPr>
            <w:r w:rsidRPr="005F56D3">
              <w:rPr>
                <w:rFonts w:ascii="Arial Narrow" w:eastAsia="Times New Roman" w:hAnsi="Arial Narrow"/>
                <w:sz w:val="24"/>
                <w:szCs w:val="24"/>
              </w:rPr>
              <w:t>Customer preferences can change in a heartbeat, with a favourites falling out of style and new items becoming more in demand. If your vendor doesn't supply a wide enough range of products and your contract prevents you from going to the competition, you may be stuck with items your customers don't want and no way to fix the problem. Make sure your contract doesn't bind you so tightly to your vendor that you both sink together when the market changes.</w:t>
            </w:r>
          </w:p>
          <w:p w:rsidR="005F56D3" w:rsidRDefault="005F56D3" w:rsidP="005F56D3">
            <w:pPr>
              <w:pStyle w:val="Default"/>
              <w:spacing w:after="22"/>
              <w:rPr>
                <w:rFonts w:ascii="Arial Narrow" w:hAnsi="Arial Narrow"/>
                <w:b/>
                <w:color w:val="auto"/>
              </w:rPr>
            </w:pPr>
          </w:p>
          <w:p w:rsidR="005F56D3" w:rsidRPr="00057C94" w:rsidRDefault="005F56D3" w:rsidP="005F56D3">
            <w:pPr>
              <w:pStyle w:val="Default"/>
              <w:spacing w:after="22"/>
              <w:rPr>
                <w:rFonts w:ascii="Arial Narrow" w:hAnsi="Arial Narrow"/>
                <w:color w:val="auto"/>
              </w:rPr>
            </w:pPr>
            <w:r>
              <w:rPr>
                <w:rFonts w:ascii="Arial Narrow" w:hAnsi="Arial Narrow"/>
                <w:color w:val="auto"/>
              </w:rPr>
              <w:t xml:space="preserve"> </w:t>
            </w:r>
          </w:p>
          <w:p w:rsidR="005F56D3" w:rsidRDefault="005F56D3" w:rsidP="005F56D3">
            <w:pPr>
              <w:pStyle w:val="Default"/>
              <w:numPr>
                <w:ilvl w:val="0"/>
                <w:numId w:val="12"/>
              </w:numPr>
              <w:spacing w:after="22"/>
              <w:rPr>
                <w:rFonts w:ascii="Arial Narrow" w:hAnsi="Arial Narrow"/>
                <w:b/>
                <w:color w:val="auto"/>
              </w:rPr>
            </w:pPr>
            <w:r w:rsidRPr="00D451E8">
              <w:rPr>
                <w:rFonts w:ascii="Arial Narrow" w:hAnsi="Arial Narrow"/>
                <w:b/>
                <w:color w:val="auto"/>
              </w:rPr>
              <w:t xml:space="preserve">How does an IS0 9000 company differ from others? </w:t>
            </w:r>
          </w:p>
          <w:p w:rsidR="005F56D3" w:rsidRPr="009F1BBB" w:rsidRDefault="005F56D3" w:rsidP="005F56D3">
            <w:pPr>
              <w:autoSpaceDE w:val="0"/>
              <w:autoSpaceDN w:val="0"/>
              <w:adjustRightInd w:val="0"/>
              <w:ind w:left="72"/>
              <w:rPr>
                <w:rFonts w:ascii="Arial Narrow" w:hAnsi="Arial Narrow" w:cs="Calibri"/>
                <w:color w:val="000000"/>
                <w:sz w:val="24"/>
                <w:szCs w:val="24"/>
              </w:rPr>
            </w:pPr>
            <w:r w:rsidRPr="009F1BBB">
              <w:rPr>
                <w:rFonts w:ascii="Arial Narrow" w:hAnsi="Arial Narrow" w:cs="Calibri"/>
                <w:color w:val="000000"/>
                <w:sz w:val="24"/>
                <w:szCs w:val="24"/>
              </w:rPr>
              <w:t>Companies need to document their processes and make copies available to all concerned parties to ensure</w:t>
            </w:r>
            <w:r>
              <w:rPr>
                <w:rFonts w:ascii="Arial Narrow" w:hAnsi="Arial Narrow" w:cs="Calibri"/>
                <w:color w:val="000000"/>
                <w:sz w:val="24"/>
                <w:szCs w:val="24"/>
              </w:rPr>
              <w:t xml:space="preserve"> </w:t>
            </w:r>
            <w:r w:rsidRPr="009F1BBB">
              <w:rPr>
                <w:rFonts w:ascii="Arial Narrow" w:hAnsi="Arial Narrow" w:cs="Calibri"/>
                <w:color w:val="000000"/>
                <w:sz w:val="24"/>
                <w:szCs w:val="24"/>
              </w:rPr>
              <w:t>everyone is on the same wavelength. The ISO 9000 standards help to ensure consistency in products and</w:t>
            </w:r>
            <w:r>
              <w:rPr>
                <w:rFonts w:ascii="Arial Narrow" w:hAnsi="Arial Narrow" w:cs="Calibri"/>
                <w:color w:val="000000"/>
                <w:sz w:val="24"/>
                <w:szCs w:val="24"/>
              </w:rPr>
              <w:t xml:space="preserve"> </w:t>
            </w:r>
            <w:r w:rsidRPr="009F1BBB">
              <w:rPr>
                <w:rFonts w:ascii="Arial Narrow" w:hAnsi="Arial Narrow" w:cs="Calibri"/>
                <w:color w:val="000000"/>
                <w:sz w:val="24"/>
                <w:szCs w:val="24"/>
              </w:rPr>
              <w:t>services that companies produce.</w:t>
            </w:r>
          </w:p>
          <w:p w:rsidR="005F56D3" w:rsidRDefault="005F56D3" w:rsidP="005F56D3">
            <w:pPr>
              <w:pStyle w:val="Default"/>
              <w:spacing w:after="22"/>
              <w:rPr>
                <w:rFonts w:ascii="Arial Narrow" w:hAnsi="Arial Narrow"/>
              </w:rPr>
            </w:pPr>
            <w:r w:rsidRPr="009F1BBB">
              <w:rPr>
                <w:rFonts w:ascii="Arial Narrow" w:hAnsi="Arial Narrow"/>
              </w:rPr>
              <w:t>To assist in preparing a good document, items must be coded</w:t>
            </w:r>
          </w:p>
          <w:p w:rsidR="005F56D3" w:rsidRPr="009F1BBB" w:rsidRDefault="005F56D3" w:rsidP="005F56D3">
            <w:pPr>
              <w:pStyle w:val="Default"/>
              <w:spacing w:after="22"/>
              <w:rPr>
                <w:rFonts w:ascii="Arial Narrow" w:hAnsi="Arial Narrow"/>
              </w:rPr>
            </w:pPr>
            <w:r>
              <w:rPr>
                <w:rFonts w:ascii="Arial Narrow" w:hAnsi="Arial Narrow"/>
              </w:rPr>
              <w:t xml:space="preserve">Companies which are different are those which are not ISO 9000 compliant </w:t>
            </w:r>
          </w:p>
          <w:p w:rsidR="005F56D3" w:rsidRPr="00D451E8" w:rsidRDefault="005F56D3" w:rsidP="005F56D3">
            <w:pPr>
              <w:pStyle w:val="Default"/>
              <w:spacing w:after="22"/>
              <w:rPr>
                <w:rFonts w:ascii="Arial Narrow" w:hAnsi="Arial Narrow"/>
                <w:b/>
                <w:color w:val="auto"/>
              </w:rPr>
            </w:pPr>
          </w:p>
          <w:p w:rsidR="005F56D3" w:rsidRPr="00502045" w:rsidRDefault="005F56D3" w:rsidP="005F56D3">
            <w:pPr>
              <w:pStyle w:val="Default"/>
              <w:rPr>
                <w:rFonts w:ascii="Arial Narrow" w:hAnsi="Arial Narrow"/>
                <w:color w:val="auto"/>
              </w:rPr>
            </w:pPr>
            <w:r w:rsidRPr="00057C94">
              <w:rPr>
                <w:rFonts w:ascii="Arial Narrow" w:hAnsi="Arial Narrow"/>
                <w:color w:val="auto"/>
              </w:rPr>
              <w:t xml:space="preserve">v. </w:t>
            </w:r>
            <w:r w:rsidRPr="00502045">
              <w:rPr>
                <w:rFonts w:ascii="Arial Narrow" w:hAnsi="Arial Narrow"/>
                <w:color w:val="auto"/>
              </w:rPr>
              <w:t xml:space="preserve">Why is it necessary for those in charge of stores to be aware of the legal aspects involved in purchasing and procuring materials? </w:t>
            </w:r>
          </w:p>
          <w:p w:rsidR="005F56D3" w:rsidRPr="00502045" w:rsidRDefault="005F56D3" w:rsidP="005F56D3">
            <w:pPr>
              <w:rPr>
                <w:rFonts w:ascii="Arial Narrow" w:eastAsia="Times New Roman" w:hAnsi="Arial Narrow" w:cs="Times New Roman"/>
                <w:sz w:val="24"/>
                <w:szCs w:val="24"/>
              </w:rPr>
            </w:pP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A key management decision with significant legal ramifications is the level of delegated authority or discretion granted to purchasing staff - i.e. are they responsible for routine purchases only or do they control the acquisition of all the company's requirements? This will generally depend on the nature of the goods purchased, levels of available expertise and the degree of autonomy and centralisation of the purchasing function. Other factors to consider include the following:</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 xml:space="preserve">Authority Limits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It may also be advisable to establish the types of commitment and pre-set financial limits that individual staff are permitted to enter into, with or without a counter-signature or approval from their manager.</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 xml:space="preserve">Awareness of Contract Law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 xml:space="preserve">Purchasing staff should be made aware of the legal issues likely to arise routinely as part of their jobs, especially contract law, and in particular how and when the company may be legally bound and how contracts may be varied or terminated. Training in such areas should be considered.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 xml:space="preserve">Quality and Safety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As part of your risk management procedures, you should ensure that only reputable suppliers are selected; that such suppliers comply with their obligations to you under health and safety laws to provide and update safety information for substances and industrial products; and that they co-operate with you generally in your risk management and quality initiatives with respect to customers, employees and others. Such co-operation can be reinforced by including contractual obligations in your purchasing documentation.</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 xml:space="preserve">Monitoring Supply Contracts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 xml:space="preserve">If you have numerous suppliers, it will be necessary to allocate responsibility for ensuring that purchase or performance levels; ordering requirements and deadlines; thresholds; contract dates; renewal, notice and termination dates and other contract parameters are monitored and complied with.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Letters of Intent/Memoranda of Understanding</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It is common for goods or services to be supplied before formal contractual arrangements have been concluded to cover their supply. In such circumstances, one party may request a letter of intent to document the understanding reached about the supply of goods/services taking place before the formal contract is signed. Practically, such pre-contract supply may be unavoidable but such arrangements can be treacherous - advice should be taken as to the precise wording of letters of intent so that you do not become contractually committed before you mean to</w:t>
            </w:r>
            <w:r>
              <w:rPr>
                <w:rFonts w:ascii="Arial Narrow" w:eastAsia="Times New Roman" w:hAnsi="Arial Narrow" w:cs="Times New Roman"/>
                <w:sz w:val="24"/>
                <w:szCs w:val="24"/>
              </w:rPr>
              <w:t xml:space="preserve">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b/>
                <w:bCs/>
                <w:sz w:val="24"/>
                <w:szCs w:val="24"/>
              </w:rPr>
              <w:t xml:space="preserve">Tenders </w:t>
            </w:r>
          </w:p>
          <w:p w:rsidR="005F56D3" w:rsidRPr="00502045" w:rsidRDefault="005F56D3" w:rsidP="005F56D3">
            <w:pPr>
              <w:spacing w:before="100" w:beforeAutospacing="1" w:after="100" w:afterAutospacing="1"/>
              <w:rPr>
                <w:rFonts w:ascii="Arial Narrow" w:eastAsia="Times New Roman" w:hAnsi="Arial Narrow" w:cs="Times New Roman"/>
                <w:sz w:val="24"/>
                <w:szCs w:val="24"/>
              </w:rPr>
            </w:pPr>
            <w:r w:rsidRPr="00502045">
              <w:rPr>
                <w:rFonts w:ascii="Arial Narrow" w:eastAsia="Times New Roman" w:hAnsi="Arial Narrow" w:cs="Times New Roman"/>
                <w:sz w:val="24"/>
                <w:szCs w:val="24"/>
              </w:rPr>
              <w:t>If a substantial project is involved, you may consider seeking a competitive tender. An important consideration here is the legal status of a tender especially as to whether you are bound to accept the lowest tender. Going to tender may also mean that expert advice is necessary to assist in terms of drafting the tender specification and the comparison of the bids received which may well have been put together on differing bases.</w:t>
            </w:r>
          </w:p>
          <w:p w:rsidR="005F56D3" w:rsidRPr="00057C94" w:rsidRDefault="005F56D3" w:rsidP="005F56D3">
            <w:pPr>
              <w:pStyle w:val="Default"/>
              <w:rPr>
                <w:rFonts w:ascii="Arial Narrow" w:hAnsi="Arial Narrow"/>
                <w:color w:val="auto"/>
              </w:rPr>
            </w:pPr>
          </w:p>
          <w:p w:rsidR="005F56D3" w:rsidRPr="00057C94" w:rsidRDefault="005F56D3" w:rsidP="005F56D3">
            <w:pPr>
              <w:rPr>
                <w:rFonts w:ascii="Arial Narrow" w:hAnsi="Arial Narrow"/>
                <w:sz w:val="24"/>
                <w:szCs w:val="24"/>
              </w:rPr>
            </w:pPr>
            <w:r w:rsidRPr="00057C94">
              <w:rPr>
                <w:rFonts w:ascii="Arial Narrow" w:hAnsi="Arial Narrow"/>
                <w:b/>
                <w:bCs/>
                <w:sz w:val="24"/>
                <w:szCs w:val="24"/>
              </w:rPr>
              <w:t xml:space="preserve">2. </w:t>
            </w:r>
            <w:r w:rsidRPr="00057C94">
              <w:rPr>
                <w:rFonts w:ascii="Arial Narrow" w:hAnsi="Arial Narrow"/>
                <w:sz w:val="24"/>
                <w:szCs w:val="24"/>
              </w:rPr>
              <w:t>'Training is the best method to shorten the learning curve." Discuss. (10)</w:t>
            </w:r>
          </w:p>
          <w:p w:rsidR="005F56D3" w:rsidRPr="004B0364" w:rsidRDefault="005F56D3" w:rsidP="005F56D3">
            <w:pPr>
              <w:autoSpaceDE w:val="0"/>
              <w:autoSpaceDN w:val="0"/>
              <w:adjustRightInd w:val="0"/>
              <w:rPr>
                <w:rFonts w:ascii="Arial Narrow" w:hAnsi="Arial Narrow" w:cs="Calibri,Bold"/>
                <w:b/>
                <w:bCs/>
                <w:color w:val="000000" w:themeColor="text1"/>
                <w:sz w:val="24"/>
                <w:szCs w:val="24"/>
              </w:rPr>
            </w:pPr>
            <w:r w:rsidRPr="004B0364">
              <w:rPr>
                <w:rFonts w:ascii="Arial Narrow" w:hAnsi="Arial Narrow" w:cs="Calibri,Bold"/>
                <w:b/>
                <w:bCs/>
                <w:color w:val="000000" w:themeColor="text1"/>
                <w:sz w:val="24"/>
                <w:szCs w:val="24"/>
              </w:rPr>
              <w:t>Learning Cycle and Training</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Aspects of tasks whose importance and relevance change with time include the following:</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(a) </w:t>
            </w:r>
            <w:r w:rsidRPr="004B0364">
              <w:rPr>
                <w:rFonts w:ascii="Arial Narrow" w:hAnsi="Arial Narrow" w:cs="Calibri"/>
                <w:color w:val="000000" w:themeColor="text1"/>
                <w:sz w:val="24"/>
                <w:szCs w:val="24"/>
              </w:rPr>
              <w:t>Defining the task</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(b) </w:t>
            </w:r>
            <w:r w:rsidRPr="004B0364">
              <w:rPr>
                <w:rFonts w:ascii="Arial Narrow" w:hAnsi="Arial Narrow" w:cs="Calibri"/>
                <w:color w:val="000000" w:themeColor="text1"/>
                <w:sz w:val="24"/>
                <w:szCs w:val="24"/>
              </w:rPr>
              <w:t>Finding solutions to tasks</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(c) </w:t>
            </w:r>
            <w:r w:rsidRPr="004B0364">
              <w:rPr>
                <w:rFonts w:ascii="Arial Narrow" w:hAnsi="Arial Narrow" w:cs="Calibri"/>
                <w:color w:val="000000" w:themeColor="text1"/>
                <w:sz w:val="24"/>
                <w:szCs w:val="24"/>
              </w:rPr>
              <w:t>Determination of the most suitable tool to carry out solutions</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(d) </w:t>
            </w:r>
            <w:r w:rsidRPr="004B0364">
              <w:rPr>
                <w:rFonts w:ascii="Arial Narrow" w:hAnsi="Arial Narrow" w:cs="Calibri"/>
                <w:color w:val="000000" w:themeColor="text1"/>
                <w:sz w:val="24"/>
                <w:szCs w:val="24"/>
              </w:rPr>
              <w:t>Learning how to use tolls to carry out solutions</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(e) </w:t>
            </w:r>
            <w:r w:rsidRPr="004B0364">
              <w:rPr>
                <w:rFonts w:ascii="Arial Narrow" w:hAnsi="Arial Narrow" w:cs="Calibri"/>
                <w:color w:val="000000" w:themeColor="text1"/>
                <w:sz w:val="24"/>
                <w:szCs w:val="24"/>
              </w:rPr>
              <w:t>Actual work on the job</w:t>
            </w:r>
          </w:p>
          <w:p w:rsidR="005F56D3" w:rsidRPr="00057C94" w:rsidRDefault="005F56D3" w:rsidP="005F56D3">
            <w:pPr>
              <w:autoSpaceDE w:val="0"/>
              <w:autoSpaceDN w:val="0"/>
              <w:adjustRightInd w:val="0"/>
              <w:rPr>
                <w:rFonts w:ascii="Arial Narrow" w:hAnsi="Arial Narrow" w:cs="Verdana"/>
                <w:color w:val="FFFFFF"/>
                <w:sz w:val="24"/>
                <w:szCs w:val="24"/>
              </w:rPr>
            </w:pPr>
            <w:r w:rsidRPr="004B0364">
              <w:rPr>
                <w:rFonts w:ascii="Arial Narrow" w:hAnsi="Arial Narrow" w:cs="Calibri,Bold"/>
                <w:b/>
                <w:bCs/>
                <w:color w:val="000000" w:themeColor="text1"/>
                <w:sz w:val="24"/>
                <w:szCs w:val="24"/>
              </w:rPr>
              <w:t xml:space="preserve">(f) </w:t>
            </w:r>
            <w:r w:rsidRPr="004B0364">
              <w:rPr>
                <w:rFonts w:ascii="Arial Narrow" w:hAnsi="Arial Narrow" w:cs="Calibri"/>
                <w:color w:val="000000" w:themeColor="text1"/>
                <w:sz w:val="24"/>
                <w:szCs w:val="24"/>
              </w:rPr>
              <w:t xml:space="preserve">Realising proficiency in the use of the </w:t>
            </w:r>
            <w:r>
              <w:rPr>
                <w:rFonts w:ascii="Arial Narrow" w:hAnsi="Arial Narrow" w:cs="Calibri"/>
                <w:color w:val="000000" w:themeColor="text1"/>
                <w:sz w:val="24"/>
                <w:szCs w:val="24"/>
              </w:rPr>
              <w:t xml:space="preserve">  tools </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 (g) </w:t>
            </w:r>
            <w:r w:rsidRPr="004B0364">
              <w:rPr>
                <w:rFonts w:ascii="Arial Narrow" w:hAnsi="Arial Narrow" w:cs="Calibri"/>
                <w:color w:val="000000" w:themeColor="text1"/>
                <w:sz w:val="24"/>
                <w:szCs w:val="24"/>
              </w:rPr>
              <w:t>Discovering innovative ways of problem-solving</w:t>
            </w:r>
          </w:p>
          <w:p w:rsidR="005F56D3" w:rsidRPr="00057C94" w:rsidRDefault="005F56D3" w:rsidP="005F56D3">
            <w:pPr>
              <w:autoSpaceDE w:val="0"/>
              <w:autoSpaceDN w:val="0"/>
              <w:adjustRightInd w:val="0"/>
              <w:rPr>
                <w:rFonts w:ascii="Arial Narrow" w:hAnsi="Arial Narrow" w:cs="Calibri"/>
                <w:color w:val="000000"/>
                <w:sz w:val="24"/>
                <w:szCs w:val="24"/>
              </w:rPr>
            </w:pPr>
            <w:r w:rsidRPr="004B0364">
              <w:rPr>
                <w:rFonts w:ascii="Arial Narrow" w:hAnsi="Arial Narrow" w:cs="Calibri,Bold"/>
                <w:b/>
                <w:bCs/>
                <w:color w:val="000000" w:themeColor="text1"/>
                <w:sz w:val="24"/>
                <w:szCs w:val="24"/>
              </w:rPr>
              <w:t xml:space="preserve">(h) </w:t>
            </w:r>
            <w:r w:rsidRPr="00057C94">
              <w:rPr>
                <w:rFonts w:ascii="Arial Narrow" w:hAnsi="Arial Narrow" w:cs="Calibri"/>
                <w:color w:val="000000"/>
                <w:sz w:val="24"/>
                <w:szCs w:val="24"/>
              </w:rPr>
              <w:t>Performing smooth steady-state operations</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The learning cycle shows that when tackling a task for the first time, it takes longer to find solutions or</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accomplish the task. After some time has elapsed, the person performing the task becomes more</w:t>
            </w:r>
          </w:p>
          <w:p w:rsidR="005F56D3" w:rsidRPr="00057C94" w:rsidRDefault="005F56D3" w:rsidP="005F56D3">
            <w:pPr>
              <w:autoSpaceDE w:val="0"/>
              <w:autoSpaceDN w:val="0"/>
              <w:adjustRightInd w:val="0"/>
              <w:rPr>
                <w:rFonts w:ascii="Arial Narrow" w:hAnsi="Arial Narrow" w:cs="Calibri"/>
                <w:color w:val="000000"/>
                <w:sz w:val="24"/>
                <w:szCs w:val="24"/>
              </w:rPr>
            </w:pPr>
            <w:r w:rsidRPr="00057C94">
              <w:rPr>
                <w:rFonts w:ascii="Arial Narrow" w:hAnsi="Arial Narrow" w:cs="Calibri"/>
                <w:color w:val="000000"/>
                <w:sz w:val="24"/>
                <w:szCs w:val="24"/>
              </w:rPr>
              <w:t xml:space="preserve">proficient at executing the task and the time taken reduces considerably. </w:t>
            </w:r>
            <w:r>
              <w:rPr>
                <w:rFonts w:ascii="Arial Narrow" w:hAnsi="Arial Narrow" w:cs="Calibri"/>
                <w:color w:val="000000"/>
                <w:sz w:val="24"/>
                <w:szCs w:val="24"/>
              </w:rPr>
              <w:t xml:space="preserve"> </w:t>
            </w:r>
            <w:r>
              <w:rPr>
                <w:rFonts w:ascii="Arial Narrow" w:hAnsi="Arial Narrow" w:cs="Calibri,Bold"/>
                <w:b/>
                <w:bCs/>
                <w:color w:val="000000" w:themeColor="text1"/>
                <w:sz w:val="24"/>
                <w:szCs w:val="24"/>
              </w:rPr>
              <w:t xml:space="preserve"> </w:t>
            </w:r>
          </w:p>
          <w:p w:rsidR="005F56D3" w:rsidRPr="00057C94" w:rsidRDefault="005F56D3" w:rsidP="005F56D3">
            <w:pPr>
              <w:autoSpaceDE w:val="0"/>
              <w:autoSpaceDN w:val="0"/>
              <w:adjustRightInd w:val="0"/>
              <w:rPr>
                <w:rFonts w:ascii="Arial Narrow" w:hAnsi="Arial Narrow" w:cs="Verdana"/>
                <w:color w:val="FFFFFF"/>
                <w:sz w:val="24"/>
                <w:szCs w:val="24"/>
              </w:rPr>
            </w:pPr>
            <w:r w:rsidRPr="00057C94">
              <w:rPr>
                <w:rFonts w:ascii="Arial Narrow" w:hAnsi="Arial Narrow" w:cs="Verdana"/>
                <w:color w:val="FFFFFF"/>
                <w:sz w:val="24"/>
                <w:szCs w:val="24"/>
              </w:rPr>
              <w:t>TRUCTION MANAGEMENT</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The learning curve shows that no system or person starts functioning at the optimum level from the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beginning of employment. There is a natural learning process that follows the learning curve. The nature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of the curve (steeper or shallower) depends on the nature of training policies deployed by an organi</w:t>
            </w:r>
            <w:r>
              <w:rPr>
                <w:rFonts w:ascii="Arial Narrow" w:hAnsi="Arial Narrow" w:cs="Calibri"/>
                <w:color w:val="000000" w:themeColor="text1"/>
                <w:sz w:val="24"/>
                <w:szCs w:val="24"/>
              </w:rPr>
              <w:t>z</w:t>
            </w:r>
            <w:r w:rsidRPr="004B0364">
              <w:rPr>
                <w:rFonts w:ascii="Arial Narrow" w:hAnsi="Arial Narrow" w:cs="Calibri"/>
                <w:color w:val="000000" w:themeColor="text1"/>
                <w:sz w:val="24"/>
                <w:szCs w:val="24"/>
              </w:rPr>
              <w:t>ation.</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When the learning curve is steeper it indicates a fast leaning process. Conversely, when the curve is</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shallow, it means there is a slow leaning process occurring. Factors that affect the learning process include: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i. </w:t>
            </w:r>
            <w:r w:rsidRPr="004B0364">
              <w:rPr>
                <w:rFonts w:ascii="Arial Narrow" w:hAnsi="Arial Narrow" w:cs="Calibri"/>
                <w:color w:val="000000" w:themeColor="text1"/>
                <w:sz w:val="24"/>
                <w:szCs w:val="24"/>
              </w:rPr>
              <w:t>Personality traits: it is desirable to have individuals who are keen to learn new things and with a</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thirst for knowledge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ii. </w:t>
            </w:r>
            <w:r w:rsidRPr="004B0364">
              <w:rPr>
                <w:rFonts w:ascii="Arial Narrow" w:hAnsi="Arial Narrow" w:cs="Calibri"/>
                <w:color w:val="000000" w:themeColor="text1"/>
                <w:sz w:val="24"/>
                <w:szCs w:val="24"/>
              </w:rPr>
              <w:t>The Atmosphere Prevailing in the Company or Department: the influence of the manager on the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workers to motivate them for growth, availability of well-stocked library, general opportunity to</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grow with the company</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Bold"/>
                <w:b/>
                <w:bCs/>
                <w:color w:val="000000" w:themeColor="text1"/>
                <w:sz w:val="24"/>
                <w:szCs w:val="24"/>
              </w:rPr>
              <w:t xml:space="preserve">iii. </w:t>
            </w:r>
            <w:r w:rsidRPr="004B0364">
              <w:rPr>
                <w:rFonts w:ascii="Arial Narrow" w:hAnsi="Arial Narrow" w:cs="Calibri"/>
                <w:color w:val="000000" w:themeColor="text1"/>
                <w:sz w:val="24"/>
                <w:szCs w:val="24"/>
              </w:rPr>
              <w:t>Training Programmes: the availability of relevant training programs shorten the learning curve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Among the 3 points mentioned above, training has been found to have more influence on the learning</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process of employees. The atmosphere prevail also has a limited effect but not as much as the training</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aspect. This means that the company has the leeway in promoting these two avenues of learning because</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they fall under the company’s control unlike the personality trait which is out of its control. Training</w:t>
            </w:r>
          </w:p>
          <w:p w:rsidR="005F56D3" w:rsidRPr="004B0364" w:rsidRDefault="005F56D3" w:rsidP="005F56D3">
            <w:pPr>
              <w:autoSpaceDE w:val="0"/>
              <w:autoSpaceDN w:val="0"/>
              <w:adjustRightInd w:val="0"/>
              <w:rPr>
                <w:rFonts w:ascii="Arial Narrow" w:hAnsi="Arial Narrow" w:cs="Calibri"/>
                <w:color w:val="000000" w:themeColor="text1"/>
                <w:sz w:val="24"/>
                <w:szCs w:val="24"/>
              </w:rPr>
            </w:pPr>
            <w:r w:rsidRPr="004B0364">
              <w:rPr>
                <w:rFonts w:ascii="Arial Narrow" w:hAnsi="Arial Narrow" w:cs="Calibri"/>
                <w:color w:val="000000" w:themeColor="text1"/>
                <w:sz w:val="24"/>
                <w:szCs w:val="24"/>
              </w:rPr>
              <w:t>facilitates the shortening of the learning curve more than the other two factors and managers should focus</w:t>
            </w:r>
          </w:p>
          <w:p w:rsidR="005F56D3" w:rsidRPr="00057C94" w:rsidRDefault="005F56D3" w:rsidP="005F56D3">
            <w:pPr>
              <w:autoSpaceDE w:val="0"/>
              <w:autoSpaceDN w:val="0"/>
              <w:adjustRightInd w:val="0"/>
              <w:rPr>
                <w:rFonts w:ascii="Arial Narrow" w:hAnsi="Arial Narrow" w:cs="Calibri,Bold"/>
                <w:b/>
                <w:bCs/>
                <w:color w:val="FFFFFF"/>
                <w:sz w:val="24"/>
                <w:szCs w:val="24"/>
              </w:rPr>
            </w:pPr>
            <w:r w:rsidRPr="004B0364">
              <w:rPr>
                <w:rFonts w:ascii="Arial Narrow" w:hAnsi="Arial Narrow" w:cs="Calibri"/>
                <w:color w:val="000000" w:themeColor="text1"/>
                <w:sz w:val="24"/>
                <w:szCs w:val="24"/>
              </w:rPr>
              <w:t>on providing the best available methods of training staff in order to improve on productivity</w:t>
            </w:r>
            <w:r w:rsidRPr="00057C94">
              <w:rPr>
                <w:rFonts w:ascii="Arial Narrow" w:hAnsi="Arial Narrow" w:cs="Calibri,Bold"/>
                <w:b/>
                <w:bCs/>
                <w:color w:val="FFFFFF"/>
                <w:sz w:val="24"/>
                <w:szCs w:val="24"/>
              </w:rPr>
              <w:t>&amp;</w:t>
            </w:r>
          </w:p>
          <w:p w:rsidR="005F56D3" w:rsidRPr="00057C94" w:rsidRDefault="005F56D3" w:rsidP="005F56D3">
            <w:pPr>
              <w:autoSpaceDE w:val="0"/>
              <w:autoSpaceDN w:val="0"/>
              <w:adjustRightInd w:val="0"/>
              <w:rPr>
                <w:rFonts w:ascii="Arial Narrow" w:hAnsi="Arial Narrow" w:cs="Calibri,Bold"/>
                <w:b/>
                <w:bCs/>
                <w:color w:val="FFFFFF"/>
                <w:sz w:val="24"/>
                <w:szCs w:val="24"/>
              </w:rPr>
            </w:pPr>
            <w:r w:rsidRPr="00057C94">
              <w:rPr>
                <w:rFonts w:ascii="Arial Narrow" w:hAnsi="Arial Narrow" w:cs="Calibri,Bold"/>
                <w:b/>
                <w:bCs/>
                <w:color w:val="FFFFFF"/>
                <w:sz w:val="24"/>
                <w:szCs w:val="24"/>
              </w:rPr>
              <w:t>Vendor Management</w:t>
            </w:r>
          </w:p>
          <w:p w:rsidR="005F56D3" w:rsidRPr="00057C94" w:rsidRDefault="005F56D3" w:rsidP="005F56D3">
            <w:pPr>
              <w:autoSpaceDE w:val="0"/>
              <w:autoSpaceDN w:val="0"/>
              <w:adjustRightInd w:val="0"/>
              <w:rPr>
                <w:rFonts w:ascii="Arial Narrow" w:hAnsi="Arial Narrow" w:cs="Verdana"/>
                <w:color w:val="FFFFFF"/>
                <w:sz w:val="24"/>
                <w:szCs w:val="24"/>
              </w:rPr>
            </w:pPr>
            <w:r w:rsidRPr="00057C94">
              <w:rPr>
                <w:rFonts w:ascii="Arial Narrow" w:hAnsi="Arial Narrow" w:cs="Verdana"/>
                <w:color w:val="FFFFFF"/>
                <w:sz w:val="24"/>
                <w:szCs w:val="24"/>
              </w:rPr>
              <w:t>CONSTRUCTION MANAGEMENT</w:t>
            </w:r>
          </w:p>
          <w:p w:rsidR="00427A22" w:rsidRDefault="00427A22" w:rsidP="00A851DA">
            <w:pPr>
              <w:rPr>
                <w:b/>
              </w:rPr>
            </w:pPr>
          </w:p>
          <w:p w:rsidR="00CC2FB3" w:rsidRDefault="00CC2FB3" w:rsidP="005F56D3">
            <w:pPr>
              <w:autoSpaceDE w:val="0"/>
              <w:autoSpaceDN w:val="0"/>
              <w:adjustRightInd w:val="0"/>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5191D" w:rsidP="00A851DA">
            <w:pPr>
              <w:rPr>
                <w:rFonts w:cs="Bliss-Regular"/>
                <w:color w:val="000000"/>
              </w:rPr>
            </w:pPr>
            <w:r>
              <w:rPr>
                <w:rFonts w:cs="Bliss-Regular"/>
                <w:color w:val="000000"/>
              </w:rPr>
              <w:t>S.Shaik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56D3" w:rsidP="005F56D3">
            <w:pPr>
              <w:rPr>
                <w:rFonts w:cs="Bliss-Regular"/>
                <w:color w:val="000000"/>
              </w:rPr>
            </w:pPr>
            <w:r>
              <w:rPr>
                <w:rFonts w:cs="Bliss-Regular"/>
                <w:color w:val="000000"/>
              </w:rPr>
              <w:t xml:space="preserve">03 June </w:t>
            </w:r>
            <w:r w:rsidR="00A5191D">
              <w:rPr>
                <w:rFonts w:cs="Bliss-Regular"/>
                <w:color w:val="000000"/>
              </w:rPr>
              <w:t>2018</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A4D9C">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482" w:rsidRDefault="00813482" w:rsidP="00CB4D0A">
      <w:pPr>
        <w:spacing w:after="0" w:line="240" w:lineRule="auto"/>
      </w:pPr>
      <w:r>
        <w:separator/>
      </w:r>
    </w:p>
  </w:endnote>
  <w:endnote w:type="continuationSeparator" w:id="0">
    <w:p w:rsidR="00813482" w:rsidRDefault="008134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482" w:rsidRDefault="00813482" w:rsidP="00CB4D0A">
      <w:pPr>
        <w:spacing w:after="0" w:line="240" w:lineRule="auto"/>
      </w:pPr>
      <w:r>
        <w:separator/>
      </w:r>
    </w:p>
  </w:footnote>
  <w:footnote w:type="continuationSeparator" w:id="0">
    <w:p w:rsidR="00813482" w:rsidRDefault="008134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07C08"/>
    <w:multiLevelType w:val="hybridMultilevel"/>
    <w:tmpl w:val="2AAEA8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6365C3E"/>
    <w:multiLevelType w:val="hybridMultilevel"/>
    <w:tmpl w:val="242E40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E2B0A63"/>
    <w:multiLevelType w:val="hybridMultilevel"/>
    <w:tmpl w:val="5282D8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281A3089"/>
    <w:multiLevelType w:val="hybridMultilevel"/>
    <w:tmpl w:val="79F07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31820E31"/>
    <w:multiLevelType w:val="hybridMultilevel"/>
    <w:tmpl w:val="254AD2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366C1D0D"/>
    <w:multiLevelType w:val="hybridMultilevel"/>
    <w:tmpl w:val="936C4236"/>
    <w:lvl w:ilvl="0" w:tplc="1C09001B">
      <w:start w:val="1"/>
      <w:numFmt w:val="lowerRoman"/>
      <w:lvlText w:val="%1."/>
      <w:lvlJc w:val="right"/>
      <w:pPr>
        <w:ind w:left="792" w:hanging="360"/>
      </w:pPr>
    </w:lvl>
    <w:lvl w:ilvl="1" w:tplc="1C090019" w:tentative="1">
      <w:start w:val="1"/>
      <w:numFmt w:val="lowerLetter"/>
      <w:lvlText w:val="%2."/>
      <w:lvlJc w:val="left"/>
      <w:pPr>
        <w:ind w:left="1512" w:hanging="360"/>
      </w:pPr>
    </w:lvl>
    <w:lvl w:ilvl="2" w:tplc="1C09001B" w:tentative="1">
      <w:start w:val="1"/>
      <w:numFmt w:val="lowerRoman"/>
      <w:lvlText w:val="%3."/>
      <w:lvlJc w:val="right"/>
      <w:pPr>
        <w:ind w:left="2232" w:hanging="180"/>
      </w:pPr>
    </w:lvl>
    <w:lvl w:ilvl="3" w:tplc="1C09000F" w:tentative="1">
      <w:start w:val="1"/>
      <w:numFmt w:val="decimal"/>
      <w:lvlText w:val="%4."/>
      <w:lvlJc w:val="left"/>
      <w:pPr>
        <w:ind w:left="2952" w:hanging="360"/>
      </w:pPr>
    </w:lvl>
    <w:lvl w:ilvl="4" w:tplc="1C090019" w:tentative="1">
      <w:start w:val="1"/>
      <w:numFmt w:val="lowerLetter"/>
      <w:lvlText w:val="%5."/>
      <w:lvlJc w:val="left"/>
      <w:pPr>
        <w:ind w:left="3672" w:hanging="360"/>
      </w:pPr>
    </w:lvl>
    <w:lvl w:ilvl="5" w:tplc="1C09001B" w:tentative="1">
      <w:start w:val="1"/>
      <w:numFmt w:val="lowerRoman"/>
      <w:lvlText w:val="%6."/>
      <w:lvlJc w:val="right"/>
      <w:pPr>
        <w:ind w:left="4392" w:hanging="180"/>
      </w:pPr>
    </w:lvl>
    <w:lvl w:ilvl="6" w:tplc="1C09000F" w:tentative="1">
      <w:start w:val="1"/>
      <w:numFmt w:val="decimal"/>
      <w:lvlText w:val="%7."/>
      <w:lvlJc w:val="left"/>
      <w:pPr>
        <w:ind w:left="5112" w:hanging="360"/>
      </w:pPr>
    </w:lvl>
    <w:lvl w:ilvl="7" w:tplc="1C090019" w:tentative="1">
      <w:start w:val="1"/>
      <w:numFmt w:val="lowerLetter"/>
      <w:lvlText w:val="%8."/>
      <w:lvlJc w:val="left"/>
      <w:pPr>
        <w:ind w:left="5832" w:hanging="360"/>
      </w:pPr>
    </w:lvl>
    <w:lvl w:ilvl="8" w:tplc="1C09001B" w:tentative="1">
      <w:start w:val="1"/>
      <w:numFmt w:val="lowerRoman"/>
      <w:lvlText w:val="%9."/>
      <w:lvlJc w:val="right"/>
      <w:pPr>
        <w:ind w:left="6552" w:hanging="180"/>
      </w:pPr>
    </w:lvl>
  </w:abstractNum>
  <w:abstractNum w:abstractNumId="6">
    <w:nsid w:val="3B027115"/>
    <w:multiLevelType w:val="hybridMultilevel"/>
    <w:tmpl w:val="E990EC28"/>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91096"/>
    <w:multiLevelType w:val="hybridMultilevel"/>
    <w:tmpl w:val="41306114"/>
    <w:lvl w:ilvl="0" w:tplc="1C09001B">
      <w:start w:val="1"/>
      <w:numFmt w:val="lowerRoman"/>
      <w:lvlText w:val="%1."/>
      <w:lvlJc w:val="righ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nsid w:val="691635F8"/>
    <w:multiLevelType w:val="hybridMultilevel"/>
    <w:tmpl w:val="FC5E353A"/>
    <w:lvl w:ilvl="0" w:tplc="F46C6C38">
      <w:start w:val="1"/>
      <w:numFmt w:val="decimal"/>
      <w:lvlText w:val="%1."/>
      <w:lvlJc w:val="left"/>
      <w:pPr>
        <w:ind w:left="420" w:hanging="360"/>
      </w:pPr>
      <w:rPr>
        <w:rFonts w:cstheme="minorBidi" w:hint="default"/>
        <w:b/>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10">
    <w:nsid w:val="6E230F16"/>
    <w:multiLevelType w:val="hybridMultilevel"/>
    <w:tmpl w:val="6C3EFC32"/>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713D76B4"/>
    <w:multiLevelType w:val="hybridMultilevel"/>
    <w:tmpl w:val="A3C8A216"/>
    <w:lvl w:ilvl="0" w:tplc="294A7ACA">
      <w:start w:val="1"/>
      <w:numFmt w:val="lowerRoman"/>
      <w:lvlText w:val="%1."/>
      <w:lvlJc w:val="left"/>
      <w:pPr>
        <w:ind w:left="720" w:hanging="72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7"/>
  </w:num>
  <w:num w:numId="2">
    <w:abstractNumId w:val="8"/>
  </w:num>
  <w:num w:numId="3">
    <w:abstractNumId w:val="10"/>
  </w:num>
  <w:num w:numId="4">
    <w:abstractNumId w:val="1"/>
  </w:num>
  <w:num w:numId="5">
    <w:abstractNumId w:val="0"/>
  </w:num>
  <w:num w:numId="6">
    <w:abstractNumId w:val="2"/>
  </w:num>
  <w:num w:numId="7">
    <w:abstractNumId w:val="4"/>
  </w:num>
  <w:num w:numId="8">
    <w:abstractNumId w:val="3"/>
  </w:num>
  <w:num w:numId="9">
    <w:abstractNumId w:val="9"/>
  </w:num>
  <w:num w:numId="10">
    <w:abstractNumId w:val="1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2BE1"/>
    <w:rsid w:val="00182416"/>
    <w:rsid w:val="00187EB4"/>
    <w:rsid w:val="001A4D9C"/>
    <w:rsid w:val="001B13FC"/>
    <w:rsid w:val="001F0481"/>
    <w:rsid w:val="00200C92"/>
    <w:rsid w:val="0020451E"/>
    <w:rsid w:val="00206B9D"/>
    <w:rsid w:val="00210DC7"/>
    <w:rsid w:val="0023259C"/>
    <w:rsid w:val="002B0BD7"/>
    <w:rsid w:val="002B573D"/>
    <w:rsid w:val="002C5CB2"/>
    <w:rsid w:val="002F779F"/>
    <w:rsid w:val="00300466"/>
    <w:rsid w:val="00371885"/>
    <w:rsid w:val="003E2B87"/>
    <w:rsid w:val="00402786"/>
    <w:rsid w:val="00405895"/>
    <w:rsid w:val="004058DF"/>
    <w:rsid w:val="00427A22"/>
    <w:rsid w:val="00443E6F"/>
    <w:rsid w:val="00486F1A"/>
    <w:rsid w:val="00490CB9"/>
    <w:rsid w:val="004A2CE2"/>
    <w:rsid w:val="004E3CDA"/>
    <w:rsid w:val="004F0E9B"/>
    <w:rsid w:val="004F4B4D"/>
    <w:rsid w:val="0050216D"/>
    <w:rsid w:val="00503D7E"/>
    <w:rsid w:val="0050778F"/>
    <w:rsid w:val="00527C11"/>
    <w:rsid w:val="00535F31"/>
    <w:rsid w:val="00574D64"/>
    <w:rsid w:val="00591365"/>
    <w:rsid w:val="005B31E4"/>
    <w:rsid w:val="005F56D3"/>
    <w:rsid w:val="006034F6"/>
    <w:rsid w:val="00607874"/>
    <w:rsid w:val="00607E77"/>
    <w:rsid w:val="00617BB3"/>
    <w:rsid w:val="00645CDD"/>
    <w:rsid w:val="006823A7"/>
    <w:rsid w:val="00687EE8"/>
    <w:rsid w:val="0070347F"/>
    <w:rsid w:val="0070678E"/>
    <w:rsid w:val="00813482"/>
    <w:rsid w:val="00831C11"/>
    <w:rsid w:val="008A60B4"/>
    <w:rsid w:val="008B3C31"/>
    <w:rsid w:val="008B64FE"/>
    <w:rsid w:val="00935BF7"/>
    <w:rsid w:val="0095442C"/>
    <w:rsid w:val="00983942"/>
    <w:rsid w:val="009C37E0"/>
    <w:rsid w:val="009C592A"/>
    <w:rsid w:val="009E41F4"/>
    <w:rsid w:val="00A14B66"/>
    <w:rsid w:val="00A5191D"/>
    <w:rsid w:val="00A65CF7"/>
    <w:rsid w:val="00A81AB4"/>
    <w:rsid w:val="00A851DA"/>
    <w:rsid w:val="00AC7D5B"/>
    <w:rsid w:val="00AE1481"/>
    <w:rsid w:val="00AE20BE"/>
    <w:rsid w:val="00B0415E"/>
    <w:rsid w:val="00B04678"/>
    <w:rsid w:val="00BC46DF"/>
    <w:rsid w:val="00C03577"/>
    <w:rsid w:val="00C53029"/>
    <w:rsid w:val="00C65FEA"/>
    <w:rsid w:val="00CA0AC2"/>
    <w:rsid w:val="00CA33FD"/>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0A77A7-1BA0-4DD8-96C1-B69AFAD4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A54BD-687B-444E-A044-0F626F20B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2082</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2018-06-03T12:13:00Z</dcterms:created>
  <dcterms:modified xsi:type="dcterms:W3CDTF">2018-06-03T12:21:00Z</dcterms:modified>
</cp:coreProperties>
</file>