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BF783" w14:textId="77777777" w:rsidR="00A851DA" w:rsidRPr="00B0415E" w:rsidRDefault="00607874" w:rsidP="00E67882">
      <w:pPr>
        <w:pStyle w:val="NoSpacing"/>
      </w:pPr>
      <w:r>
        <w:rPr>
          <w:noProof/>
          <w:lang w:eastAsia="en-GB"/>
        </w:rPr>
        <w:drawing>
          <wp:anchor distT="0" distB="0" distL="114300" distR="114300" simplePos="0" relativeHeight="251658240" behindDoc="0" locked="0" layoutInCell="1" allowOverlap="1" wp14:anchorId="3433ABA8" wp14:editId="3D4D13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14:paraId="79534BC8" w14:textId="1A4ABBF1" w:rsidR="00607874" w:rsidRDefault="00DE0A8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00CCB9" wp14:editId="607F9A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F17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2483F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00CCB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0AF17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2483FA" w14:textId="77777777" w:rsidR="00405895" w:rsidRDefault="00405895"/>
                  </w:txbxContent>
                </v:textbox>
              </v:shape>
            </w:pict>
          </mc:Fallback>
        </mc:AlternateContent>
      </w:r>
    </w:p>
    <w:p w14:paraId="0B8F26C7" w14:textId="77777777" w:rsidR="00607874" w:rsidRDefault="00607874" w:rsidP="00A851DA">
      <w:pPr>
        <w:rPr>
          <w:lang w:val="en-US"/>
        </w:rPr>
      </w:pPr>
    </w:p>
    <w:p w14:paraId="0DCF6229" w14:textId="77777777" w:rsidR="00607874" w:rsidRDefault="00607874" w:rsidP="00A851DA">
      <w:pPr>
        <w:rPr>
          <w:lang w:val="en-US"/>
        </w:rPr>
      </w:pPr>
    </w:p>
    <w:p w14:paraId="67F565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D0D7C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402E8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46ED61" w14:textId="2F317F56" w:rsidR="00A851DA" w:rsidRPr="00B0415E" w:rsidRDefault="00CA5470">
            <w:pPr>
              <w:pStyle w:val="Default"/>
              <w:rPr>
                <w:rFonts w:asciiTheme="minorHAnsi" w:hAnsiTheme="minorHAnsi"/>
              </w:rPr>
            </w:pPr>
            <w:r>
              <w:rPr>
                <w:rFonts w:asciiTheme="minorHAnsi" w:hAnsiTheme="minorHAnsi"/>
              </w:rPr>
              <w:t>Alexander Dyde</w:t>
            </w:r>
          </w:p>
        </w:tc>
      </w:tr>
      <w:tr w:rsidR="00A851DA" w:rsidRPr="00B0415E" w14:paraId="320D88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695C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0B6424" w14:textId="2EE93E1F" w:rsidR="00A851DA" w:rsidRPr="00B0415E" w:rsidRDefault="00B63D86">
            <w:pPr>
              <w:pStyle w:val="Default"/>
              <w:rPr>
                <w:rFonts w:asciiTheme="minorHAnsi" w:hAnsiTheme="minorHAnsi"/>
              </w:rPr>
            </w:pPr>
            <w:r>
              <w:rPr>
                <w:rFonts w:asciiTheme="minorHAnsi" w:hAnsiTheme="minorHAnsi"/>
              </w:rPr>
              <w:t>30377</w:t>
            </w:r>
          </w:p>
        </w:tc>
      </w:tr>
      <w:tr w:rsidR="00A851DA" w:rsidRPr="00B0415E" w14:paraId="49AB66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4604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5278F26" w14:textId="67E87200" w:rsidR="00A851DA" w:rsidRPr="00B0415E" w:rsidRDefault="00B63D86">
            <w:pPr>
              <w:pStyle w:val="Default"/>
              <w:rPr>
                <w:rFonts w:asciiTheme="minorHAnsi" w:hAnsiTheme="minorHAnsi"/>
              </w:rPr>
            </w:pPr>
            <w:r>
              <w:rPr>
                <w:rFonts w:asciiTheme="minorHAnsi" w:hAnsiTheme="minorHAnsi"/>
              </w:rPr>
              <w:t>Certificate in Project Management Level 3</w:t>
            </w:r>
          </w:p>
        </w:tc>
      </w:tr>
      <w:tr w:rsidR="00A851DA" w:rsidRPr="00B0415E" w14:paraId="46AAFC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43AB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9E4433" w14:textId="122E8C20" w:rsidR="00A851DA" w:rsidRPr="00B0415E" w:rsidRDefault="00350BB1">
            <w:r>
              <w:t>5</w:t>
            </w:r>
          </w:p>
        </w:tc>
      </w:tr>
    </w:tbl>
    <w:p w14:paraId="289F8F11" w14:textId="77777777" w:rsidR="00CC2FB3" w:rsidRDefault="00CC2FB3" w:rsidP="00A851DA">
      <w:pPr>
        <w:rPr>
          <w:b/>
          <w:lang w:val="en-US"/>
        </w:rPr>
      </w:pPr>
    </w:p>
    <w:p w14:paraId="0C404384" w14:textId="77777777" w:rsidR="00443E6F" w:rsidRDefault="00527C11" w:rsidP="00A851DA">
      <w:pPr>
        <w:rPr>
          <w:b/>
          <w:sz w:val="28"/>
          <w:lang w:val="en-US"/>
        </w:rPr>
      </w:pPr>
      <w:r w:rsidRPr="00443E6F">
        <w:rPr>
          <w:b/>
          <w:sz w:val="28"/>
          <w:lang w:val="en-US"/>
        </w:rPr>
        <w:t>Marking Criteria:</w:t>
      </w:r>
    </w:p>
    <w:p w14:paraId="186AC5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1DAE6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D371B19" w14:textId="77777777" w:rsidTr="00CC2FB3">
        <w:tc>
          <w:tcPr>
            <w:tcW w:w="9242" w:type="dxa"/>
          </w:tcPr>
          <w:p w14:paraId="65F1C3B5" w14:textId="77777777" w:rsidR="001D3D27" w:rsidRPr="0002129D" w:rsidRDefault="001D3D27" w:rsidP="001D3D27">
            <w:pPr>
              <w:jc w:val="center"/>
              <w:rPr>
                <w:rFonts w:ascii="Arial" w:hAnsi="Arial" w:cs="Arial"/>
                <w:sz w:val="24"/>
                <w:szCs w:val="24"/>
                <w:u w:val="single"/>
              </w:rPr>
            </w:pPr>
            <w:r w:rsidRPr="0002129D">
              <w:rPr>
                <w:rFonts w:ascii="Arial" w:hAnsi="Arial" w:cs="Arial"/>
                <w:sz w:val="24"/>
                <w:szCs w:val="24"/>
                <w:u w:val="single"/>
              </w:rPr>
              <w:t>Assignment 5</w:t>
            </w:r>
          </w:p>
          <w:p w14:paraId="06EDD6AA" w14:textId="77777777" w:rsidR="001D3D27" w:rsidRDefault="001D3D27" w:rsidP="001D3D27">
            <w:pPr>
              <w:jc w:val="center"/>
              <w:rPr>
                <w:rFonts w:ascii="Arial" w:hAnsi="Arial" w:cs="Arial"/>
                <w:sz w:val="24"/>
                <w:szCs w:val="24"/>
                <w:u w:val="single"/>
              </w:rPr>
            </w:pPr>
            <w:r w:rsidRPr="0002129D">
              <w:rPr>
                <w:rFonts w:ascii="Arial" w:hAnsi="Arial" w:cs="Arial"/>
                <w:sz w:val="24"/>
                <w:szCs w:val="24"/>
                <w:u w:val="single"/>
              </w:rPr>
              <w:t>Managing Project Quality and Risk</w:t>
            </w:r>
          </w:p>
          <w:p w14:paraId="6D50FE6A" w14:textId="77777777" w:rsidR="001D3D27" w:rsidRDefault="001D3D27" w:rsidP="001D3D27">
            <w:pPr>
              <w:jc w:val="center"/>
              <w:rPr>
                <w:rFonts w:ascii="Arial" w:hAnsi="Arial" w:cs="Arial"/>
                <w:sz w:val="24"/>
                <w:szCs w:val="24"/>
                <w:u w:val="single"/>
              </w:rPr>
            </w:pPr>
          </w:p>
          <w:p w14:paraId="573D0D5C" w14:textId="77777777" w:rsidR="001D3D27" w:rsidRDefault="001D3D27" w:rsidP="001D3D27">
            <w:pPr>
              <w:rPr>
                <w:rFonts w:ascii="Arial" w:hAnsi="Arial" w:cs="Arial"/>
                <w:sz w:val="24"/>
                <w:szCs w:val="24"/>
              </w:rPr>
            </w:pPr>
            <w:r>
              <w:rPr>
                <w:rFonts w:ascii="Arial" w:hAnsi="Arial" w:cs="Arial"/>
                <w:sz w:val="24"/>
                <w:szCs w:val="24"/>
              </w:rPr>
              <w:t xml:space="preserve">This assignment is going to focus on Project Quality and Risk. I will break it down into four subcategories and talk briefly about each. First, I will start by mentioning the characteristics of Project quality management. I will explain Project Quality management, and then discuss the concepts that make up this phase. Secondly, I will mention Flow charts and a “Cause and effect diagram”. Going on to explain how they may be a useful tool for a project manager. In the penultimate chapter of this essay I will go on to discuss Quality management plans, how a project manager would go about completing the quality assurance activities and the methods used to implement such a plan. Finally, I will talk about the six processes involved in Project Risk management. </w:t>
            </w:r>
          </w:p>
          <w:p w14:paraId="5C366F24" w14:textId="2EA4C046" w:rsidR="001D3D27" w:rsidRDefault="001D3D27" w:rsidP="001D3D27">
            <w:pPr>
              <w:rPr>
                <w:rFonts w:ascii="Arial" w:hAnsi="Arial" w:cs="Arial"/>
                <w:sz w:val="24"/>
                <w:szCs w:val="24"/>
              </w:rPr>
            </w:pPr>
            <w:r>
              <w:rPr>
                <w:rFonts w:ascii="Arial" w:hAnsi="Arial" w:cs="Arial"/>
                <w:sz w:val="24"/>
                <w:szCs w:val="24"/>
              </w:rPr>
              <w:t xml:space="preserve">Quality is a word often heard when referring to a project, it crops up most commonly when discussing project constraints amongst other things. Quality, when referring to project management, is simply what the customer requires from the deliverables of the project. So, what is Project Quality management? Project Quality management encompasses the processes and activities that are used to figure out and achieve the quality of the deliverables of a project. A project manager will be expected to manage their project in a way that ensures the desired quality is met, and they may do this by applying a Project Quality management plan. The plan’s focus is to deliver a product or service to the specifications of the customer or stakeholder. This plan is made up of three major concepts. Firstly, Customer satisfaction. Without customer satisfaction there can be no quality. If the product does not deliver the agreed upon requirements, then </w:t>
            </w:r>
            <w:r>
              <w:rPr>
                <w:rFonts w:ascii="Arial" w:hAnsi="Arial" w:cs="Arial"/>
                <w:sz w:val="24"/>
                <w:szCs w:val="24"/>
              </w:rPr>
              <w:lastRenderedPageBreak/>
              <w:t xml:space="preserve">the project has failed due to a lack of quality. Even if the deliverable is what the customer asked for, if it was achieved in an unsatisfactory manor then the project manager still has a problem. Therefore, customer satisfaction is extremely important. It is essential that the project manager gets a clear idea of what the customer or stakeholder is asking for, to prevent issues occurring further down the line. Customer satisfaction is not something to be considered at the beginning and end of a project either. The project manager must keep a continuous line of communication between himself and the stakeholders so that he can keep them updated with the progress of the project and actively manage expectations. The second concept is Prevention over Inspection. This refers to the Cost of Quality (COQ). The COQ is a title given to the money spent dealing with issues during the project, and then after the project to fix any failures. These expenses can be broken up into two categories; Cost of conformance and Cost of nonconformance. It is essential that the project manager keeps a firm eye on these costs, as wasting large portions of the budget to redo work could lead to shortfalls further down the line and will inevitably </w:t>
            </w:r>
            <w:proofErr w:type="gramStart"/>
            <w:r>
              <w:rPr>
                <w:rFonts w:ascii="Arial" w:hAnsi="Arial" w:cs="Arial"/>
                <w:sz w:val="24"/>
                <w:szCs w:val="24"/>
              </w:rPr>
              <w:t xml:space="preserve">have an </w:t>
            </w:r>
            <w:r w:rsidR="00351051">
              <w:rPr>
                <w:rFonts w:ascii="Arial" w:hAnsi="Arial" w:cs="Arial"/>
                <w:sz w:val="24"/>
                <w:szCs w:val="24"/>
              </w:rPr>
              <w:t>effect</w:t>
            </w:r>
            <w:r>
              <w:rPr>
                <w:rFonts w:ascii="Arial" w:hAnsi="Arial" w:cs="Arial"/>
                <w:sz w:val="24"/>
                <w:szCs w:val="24"/>
              </w:rPr>
              <w:t xml:space="preserve"> on</w:t>
            </w:r>
            <w:proofErr w:type="gramEnd"/>
            <w:r>
              <w:rPr>
                <w:rFonts w:ascii="Arial" w:hAnsi="Arial" w:cs="Arial"/>
                <w:sz w:val="24"/>
                <w:szCs w:val="24"/>
              </w:rPr>
              <w:t xml:space="preserve"> the quality of the deliverables. Finally, Continuous improvement. As I’m sure you can work out from the title of this last concept it refers to the active management and proactive work done throughout the project to address improvements to the deliverables over time. Whether these improvements are subtle changes or large project directional alterations, the opportunity for change is always present. It is also good practice for a Project manager to document any issues they face with reference to the Project Quality management plan, as lessons learned can be good experience and used when facing similar issues on a future project. </w:t>
            </w:r>
          </w:p>
          <w:p w14:paraId="2F52A76C" w14:textId="77777777" w:rsidR="001D3D27" w:rsidRDefault="001D3D27" w:rsidP="001D3D27">
            <w:pPr>
              <w:rPr>
                <w:rFonts w:ascii="Arial" w:hAnsi="Arial" w:cs="Arial"/>
                <w:sz w:val="24"/>
                <w:szCs w:val="24"/>
              </w:rPr>
            </w:pPr>
            <w:r>
              <w:rPr>
                <w:rFonts w:ascii="Arial" w:hAnsi="Arial" w:cs="Arial"/>
                <w:sz w:val="24"/>
                <w:szCs w:val="24"/>
              </w:rPr>
              <w:t xml:space="preserve">Reference: </w:t>
            </w:r>
            <w:hyperlink r:id="rId9" w:history="1">
              <w:r w:rsidRPr="00892E80">
                <w:rPr>
                  <w:rStyle w:val="Hyperlink"/>
                  <w:rFonts w:ascii="Arial" w:hAnsi="Arial" w:cs="Arial"/>
                  <w:sz w:val="24"/>
                  <w:szCs w:val="24"/>
                </w:rPr>
                <w:t>www.projectmanager.com/blog/project-quality-management-quick-guide</w:t>
              </w:r>
            </w:hyperlink>
            <w:r>
              <w:rPr>
                <w:rFonts w:ascii="Arial" w:hAnsi="Arial" w:cs="Arial"/>
                <w:sz w:val="24"/>
                <w:szCs w:val="24"/>
              </w:rPr>
              <w:t xml:space="preserve"> [Accessed: 20_05_2019]</w:t>
            </w:r>
          </w:p>
          <w:p w14:paraId="10EDB0EE" w14:textId="77777777" w:rsidR="001D3D27" w:rsidRDefault="001D3D27" w:rsidP="001D3D27">
            <w:pPr>
              <w:rPr>
                <w:rFonts w:ascii="Arial" w:hAnsi="Arial" w:cs="Arial"/>
                <w:sz w:val="24"/>
                <w:szCs w:val="24"/>
              </w:rPr>
            </w:pPr>
            <w:r>
              <w:rPr>
                <w:rFonts w:ascii="Arial" w:hAnsi="Arial" w:cs="Arial"/>
                <w:sz w:val="24"/>
                <w:szCs w:val="24"/>
              </w:rPr>
              <w:t>What is a flow chart? A flow chart is a formalized graphic representation of a logical sequence, work or manufacturing process, organizational chart, or similar formalized structure.</w:t>
            </w:r>
          </w:p>
          <w:p w14:paraId="09A95402" w14:textId="77777777" w:rsidR="001D3D27" w:rsidRDefault="001D3D27" w:rsidP="001D3D27">
            <w:pPr>
              <w:rPr>
                <w:rFonts w:ascii="Arial" w:hAnsi="Arial" w:cs="Arial"/>
                <w:sz w:val="24"/>
                <w:szCs w:val="24"/>
              </w:rPr>
            </w:pPr>
            <w:r>
              <w:rPr>
                <w:rFonts w:ascii="Arial" w:hAnsi="Arial" w:cs="Arial"/>
                <w:sz w:val="24"/>
                <w:szCs w:val="24"/>
              </w:rPr>
              <w:t xml:space="preserve">What is the purpose of a flow chart? The purpose of a flow chart is to provide people with a common language or reference point when dealing with a project or process. </w:t>
            </w:r>
          </w:p>
          <w:p w14:paraId="40089762" w14:textId="77777777" w:rsidR="001D3D27" w:rsidRDefault="001D3D27" w:rsidP="001D3D27">
            <w:pPr>
              <w:rPr>
                <w:rFonts w:ascii="Arial" w:hAnsi="Arial" w:cs="Arial"/>
                <w:sz w:val="24"/>
                <w:szCs w:val="24"/>
              </w:rPr>
            </w:pPr>
            <w:r>
              <w:rPr>
                <w:rFonts w:ascii="Arial" w:hAnsi="Arial" w:cs="Arial"/>
                <w:sz w:val="24"/>
                <w:szCs w:val="24"/>
              </w:rPr>
              <w:t xml:space="preserve">As you can see from the questions I have answered above, A flow chart is a way of processing information regarding a project or a process and delivering it as a visual aid. This means you can deliver in depth information, and with the help of visuals, get it across to a variety of individuals in a simple, clear and concise manor. They are widely used in multiple fields to document often complex processes in easy-to-understand diagrams. Flow charts use different shapes to identify a variety of activities and link them together with arrows which help identify the flow/sequence of events. They are used in both technical and non-technical environments and are the most widely used type of diagram on the planet. As a Project would qualify as a series of different activities often planned and completed in a sequence to deliver an objective, Flow charts are often used and can be an extremely useful tool for a Project manager. </w:t>
            </w:r>
          </w:p>
          <w:p w14:paraId="24A46F75" w14:textId="77777777" w:rsidR="001D3D27" w:rsidRDefault="001D3D27" w:rsidP="001D3D27">
            <w:pPr>
              <w:rPr>
                <w:rFonts w:ascii="Arial" w:hAnsi="Arial" w:cs="Arial"/>
                <w:sz w:val="24"/>
                <w:szCs w:val="24"/>
              </w:rPr>
            </w:pPr>
            <w:r>
              <w:rPr>
                <w:rFonts w:ascii="Arial" w:hAnsi="Arial" w:cs="Arial"/>
                <w:sz w:val="24"/>
                <w:szCs w:val="24"/>
              </w:rPr>
              <w:t xml:space="preserve">Reference: </w:t>
            </w:r>
            <w:hyperlink r:id="rId10" w:history="1">
              <w:r w:rsidRPr="00892E80">
                <w:rPr>
                  <w:rStyle w:val="Hyperlink"/>
                  <w:rFonts w:ascii="Arial" w:hAnsi="Arial" w:cs="Arial"/>
                  <w:sz w:val="24"/>
                  <w:szCs w:val="24"/>
                </w:rPr>
                <w:t>www.whatis.techtarget.com/definition/flowchart</w:t>
              </w:r>
            </w:hyperlink>
            <w:r>
              <w:rPr>
                <w:rFonts w:ascii="Arial" w:hAnsi="Arial" w:cs="Arial"/>
                <w:sz w:val="24"/>
                <w:szCs w:val="24"/>
              </w:rPr>
              <w:t xml:space="preserve"> [Accessed: 20_05_2019]</w:t>
            </w:r>
          </w:p>
          <w:p w14:paraId="5354A1B6" w14:textId="77777777" w:rsidR="001D3D27" w:rsidRDefault="001D3D27" w:rsidP="001D3D27">
            <w:pPr>
              <w:rPr>
                <w:rFonts w:ascii="Arial" w:hAnsi="Arial" w:cs="Arial"/>
                <w:sz w:val="24"/>
                <w:szCs w:val="24"/>
              </w:rPr>
            </w:pPr>
            <w:r>
              <w:rPr>
                <w:noProof/>
              </w:rPr>
              <w:lastRenderedPageBreak/>
              <w:drawing>
                <wp:anchor distT="0" distB="0" distL="114300" distR="114300" simplePos="0" relativeHeight="251662336" behindDoc="0" locked="0" layoutInCell="1" allowOverlap="1" wp14:anchorId="571AD082" wp14:editId="3ABE01EA">
                  <wp:simplePos x="0" y="0"/>
                  <wp:positionH relativeFrom="column">
                    <wp:posOffset>1743075</wp:posOffset>
                  </wp:positionH>
                  <wp:positionV relativeFrom="paragraph">
                    <wp:posOffset>118745</wp:posOffset>
                  </wp:positionV>
                  <wp:extent cx="1914525" cy="2611755"/>
                  <wp:effectExtent l="0" t="0" r="9525" b="0"/>
                  <wp:wrapSquare wrapText="bothSides"/>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2611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CCA485" w14:textId="77777777" w:rsidR="001D3D27" w:rsidRDefault="001D3D27" w:rsidP="001D3D27">
            <w:pPr>
              <w:rPr>
                <w:rFonts w:ascii="Arial" w:hAnsi="Arial" w:cs="Arial"/>
                <w:sz w:val="24"/>
                <w:szCs w:val="24"/>
              </w:rPr>
            </w:pPr>
          </w:p>
          <w:p w14:paraId="75D0879C" w14:textId="77777777" w:rsidR="001D3D27" w:rsidRDefault="001D3D27" w:rsidP="001D3D27">
            <w:pPr>
              <w:rPr>
                <w:rFonts w:ascii="Arial" w:hAnsi="Arial" w:cs="Arial"/>
                <w:sz w:val="24"/>
                <w:szCs w:val="24"/>
              </w:rPr>
            </w:pPr>
          </w:p>
          <w:p w14:paraId="5BEF7145" w14:textId="77777777" w:rsidR="001D3D27" w:rsidRDefault="001D3D27" w:rsidP="001D3D27">
            <w:pPr>
              <w:rPr>
                <w:rFonts w:ascii="Arial" w:hAnsi="Arial" w:cs="Arial"/>
                <w:sz w:val="24"/>
                <w:szCs w:val="24"/>
              </w:rPr>
            </w:pPr>
          </w:p>
          <w:p w14:paraId="0BD938D0" w14:textId="77777777" w:rsidR="001D3D27" w:rsidRDefault="001D3D27" w:rsidP="001D3D27">
            <w:pPr>
              <w:rPr>
                <w:rFonts w:ascii="Arial" w:hAnsi="Arial" w:cs="Arial"/>
                <w:sz w:val="24"/>
                <w:szCs w:val="24"/>
              </w:rPr>
            </w:pPr>
          </w:p>
          <w:p w14:paraId="276547C0" w14:textId="77777777" w:rsidR="001D3D27" w:rsidRDefault="001D3D27" w:rsidP="001D3D27">
            <w:pPr>
              <w:rPr>
                <w:rFonts w:ascii="Arial" w:hAnsi="Arial" w:cs="Arial"/>
                <w:sz w:val="24"/>
                <w:szCs w:val="24"/>
              </w:rPr>
            </w:pPr>
          </w:p>
          <w:p w14:paraId="737E4F76" w14:textId="77777777" w:rsidR="001D3D27" w:rsidRDefault="001D3D27" w:rsidP="001D3D27">
            <w:pPr>
              <w:rPr>
                <w:rFonts w:ascii="Arial" w:hAnsi="Arial" w:cs="Arial"/>
                <w:sz w:val="24"/>
                <w:szCs w:val="24"/>
              </w:rPr>
            </w:pPr>
          </w:p>
          <w:p w14:paraId="4FBB6358" w14:textId="77777777" w:rsidR="001D3D27" w:rsidRDefault="001D3D27" w:rsidP="001D3D27">
            <w:pPr>
              <w:rPr>
                <w:rFonts w:ascii="Arial" w:hAnsi="Arial" w:cs="Arial"/>
                <w:b/>
                <w:sz w:val="24"/>
                <w:szCs w:val="24"/>
                <w:u w:val="single"/>
              </w:rPr>
            </w:pPr>
          </w:p>
          <w:p w14:paraId="62DEFC03" w14:textId="77777777" w:rsidR="001D3D27" w:rsidRDefault="001D3D27" w:rsidP="001D3D27">
            <w:pPr>
              <w:rPr>
                <w:rFonts w:ascii="Arial" w:hAnsi="Arial" w:cs="Arial"/>
                <w:b/>
                <w:sz w:val="24"/>
                <w:szCs w:val="24"/>
                <w:u w:val="single"/>
              </w:rPr>
            </w:pPr>
          </w:p>
          <w:p w14:paraId="1F76DF26" w14:textId="77777777" w:rsidR="001D3D27" w:rsidRDefault="001D3D27" w:rsidP="001D3D27">
            <w:pPr>
              <w:rPr>
                <w:rFonts w:ascii="Arial" w:hAnsi="Arial" w:cs="Arial"/>
                <w:b/>
                <w:sz w:val="24"/>
                <w:szCs w:val="24"/>
                <w:u w:val="single"/>
              </w:rPr>
            </w:pPr>
          </w:p>
          <w:p w14:paraId="2E5B8966" w14:textId="77777777" w:rsidR="001D3D27" w:rsidRPr="00222FDC" w:rsidRDefault="001D3D27" w:rsidP="001D3D27">
            <w:pPr>
              <w:rPr>
                <w:rFonts w:ascii="Arial" w:hAnsi="Arial" w:cs="Arial"/>
                <w:sz w:val="24"/>
                <w:szCs w:val="24"/>
              </w:rPr>
            </w:pPr>
            <w:r>
              <w:rPr>
                <w:rFonts w:ascii="Arial" w:hAnsi="Arial" w:cs="Arial"/>
                <w:sz w:val="24"/>
                <w:szCs w:val="24"/>
              </w:rPr>
              <w:t xml:space="preserve">Reference: </w:t>
            </w:r>
            <w:hyperlink r:id="rId12" w:history="1">
              <w:r w:rsidRPr="00222FDC">
                <w:rPr>
                  <w:rStyle w:val="Hyperlink"/>
                  <w:rFonts w:ascii="Arial" w:hAnsi="Arial" w:cs="Arial"/>
                  <w:sz w:val="24"/>
                  <w:szCs w:val="24"/>
                </w:rPr>
                <w:t>https://upload.wikimedia.org/wikipedia/commons/thumb/9/91/LampFlowchart.svg/1200px-LampFlowchart.svg.png</w:t>
              </w:r>
            </w:hyperlink>
            <w:r>
              <w:rPr>
                <w:rFonts w:ascii="Arial" w:hAnsi="Arial" w:cs="Arial"/>
                <w:sz w:val="24"/>
                <w:szCs w:val="24"/>
              </w:rPr>
              <w:t xml:space="preserve"> [Accessed: 20_05_2019]</w:t>
            </w:r>
          </w:p>
          <w:p w14:paraId="08B2EAAB" w14:textId="77777777" w:rsidR="001D3D27" w:rsidRDefault="001D3D27" w:rsidP="001D3D27">
            <w:pPr>
              <w:rPr>
                <w:rFonts w:ascii="Arial" w:hAnsi="Arial" w:cs="Arial"/>
                <w:sz w:val="24"/>
                <w:szCs w:val="24"/>
              </w:rPr>
            </w:pPr>
            <w:r>
              <w:rPr>
                <w:rFonts w:ascii="Arial" w:hAnsi="Arial" w:cs="Arial"/>
                <w:sz w:val="24"/>
                <w:szCs w:val="24"/>
              </w:rPr>
              <w:t xml:space="preserve">What is a cause and effect diagram? </w:t>
            </w:r>
            <w:r w:rsidRPr="00222FDC">
              <w:rPr>
                <w:rFonts w:ascii="Arial" w:hAnsi="Arial" w:cs="Arial"/>
                <w:i/>
                <w:sz w:val="24"/>
                <w:szCs w:val="24"/>
              </w:rPr>
              <w:t>“A cause and effect diagram examine why something happened or might happen by organizing potential causes into smaller categories. It can also be useful for showing relationships between contributing factors.”</w:t>
            </w:r>
            <w:r>
              <w:rPr>
                <w:rFonts w:ascii="Arial" w:hAnsi="Arial" w:cs="Arial"/>
                <w:sz w:val="24"/>
                <w:szCs w:val="24"/>
              </w:rPr>
              <w:t xml:space="preserve"> </w:t>
            </w:r>
          </w:p>
          <w:p w14:paraId="52E16914" w14:textId="77777777" w:rsidR="001D3D27" w:rsidRDefault="001D3D27" w:rsidP="001D3D27">
            <w:pPr>
              <w:rPr>
                <w:rFonts w:ascii="Arial" w:hAnsi="Arial" w:cs="Arial"/>
                <w:sz w:val="24"/>
                <w:szCs w:val="24"/>
              </w:rPr>
            </w:pPr>
            <w:r>
              <w:rPr>
                <w:rFonts w:ascii="Arial" w:hAnsi="Arial" w:cs="Arial"/>
                <w:sz w:val="24"/>
                <w:szCs w:val="24"/>
              </w:rPr>
              <w:t xml:space="preserve">Another name for a Cause and effect diagram is a Fishbone diagram. This is due to its shape an appearance. A completed Fishbone diagram looks like the skeletal structure of a fish. The Fishbone diagram is another fantastic tool available to a Project manager. It serves a different purpose to a Flow chart diagram but can be equally as effective. It enables the project manager to develop contingency plans for potential problems before they occur and is fantastic for tracking down the root cause of issues as they happen, which is information that can be taken away and used to develop efficient and effective corrective procedures. Being able to eradicate issues before they occur and rapidly address those that do means the Project manager is less likely to waste project resources trying to get to the source of a problem and can reduce the chances of project failure. </w:t>
            </w:r>
          </w:p>
          <w:p w14:paraId="2C88FEA1" w14:textId="77777777" w:rsidR="001D3D27" w:rsidRPr="00222FDC" w:rsidRDefault="001D3D27" w:rsidP="001D3D27">
            <w:pPr>
              <w:rPr>
                <w:rFonts w:ascii="Arial" w:hAnsi="Arial" w:cs="Arial"/>
                <w:sz w:val="24"/>
                <w:szCs w:val="24"/>
              </w:rPr>
            </w:pPr>
            <w:r>
              <w:rPr>
                <w:noProof/>
              </w:rPr>
              <w:drawing>
                <wp:anchor distT="0" distB="0" distL="114300" distR="114300" simplePos="0" relativeHeight="251663360" behindDoc="0" locked="0" layoutInCell="1" allowOverlap="1" wp14:anchorId="265C3D0F" wp14:editId="3B9F3421">
                  <wp:simplePos x="0" y="0"/>
                  <wp:positionH relativeFrom="margin">
                    <wp:posOffset>1181100</wp:posOffset>
                  </wp:positionH>
                  <wp:positionV relativeFrom="paragraph">
                    <wp:posOffset>8255</wp:posOffset>
                  </wp:positionV>
                  <wp:extent cx="3343275" cy="2576830"/>
                  <wp:effectExtent l="0" t="0" r="9525" b="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3275" cy="257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9D4294" w14:textId="77777777" w:rsidR="001D3D27" w:rsidRDefault="001D3D27" w:rsidP="001D3D27">
            <w:pPr>
              <w:rPr>
                <w:rFonts w:ascii="Arial" w:hAnsi="Arial" w:cs="Arial"/>
                <w:b/>
                <w:sz w:val="24"/>
                <w:szCs w:val="24"/>
                <w:u w:val="single"/>
              </w:rPr>
            </w:pPr>
          </w:p>
          <w:p w14:paraId="120FE450" w14:textId="77777777" w:rsidR="001D3D27" w:rsidRDefault="001D3D27" w:rsidP="001D3D27">
            <w:pPr>
              <w:rPr>
                <w:rFonts w:ascii="Arial" w:hAnsi="Arial" w:cs="Arial"/>
                <w:b/>
                <w:sz w:val="24"/>
                <w:szCs w:val="24"/>
                <w:u w:val="single"/>
              </w:rPr>
            </w:pPr>
          </w:p>
          <w:p w14:paraId="06B67B8D" w14:textId="77777777" w:rsidR="001D3D27" w:rsidRDefault="001D3D27" w:rsidP="001D3D27">
            <w:pPr>
              <w:rPr>
                <w:rFonts w:ascii="Arial" w:hAnsi="Arial" w:cs="Arial"/>
                <w:b/>
                <w:sz w:val="24"/>
                <w:szCs w:val="24"/>
                <w:u w:val="single"/>
              </w:rPr>
            </w:pPr>
          </w:p>
          <w:p w14:paraId="21AE8353" w14:textId="77777777" w:rsidR="001D3D27" w:rsidRDefault="001D3D27" w:rsidP="001D3D27">
            <w:pPr>
              <w:rPr>
                <w:rFonts w:ascii="Arial" w:hAnsi="Arial" w:cs="Arial"/>
                <w:b/>
                <w:sz w:val="24"/>
                <w:szCs w:val="24"/>
                <w:u w:val="single"/>
              </w:rPr>
            </w:pPr>
          </w:p>
          <w:p w14:paraId="3EF0DC59" w14:textId="77777777" w:rsidR="001D3D27" w:rsidRDefault="001D3D27" w:rsidP="001D3D27">
            <w:pPr>
              <w:rPr>
                <w:rFonts w:ascii="Arial" w:hAnsi="Arial" w:cs="Arial"/>
                <w:b/>
                <w:sz w:val="24"/>
                <w:szCs w:val="24"/>
                <w:u w:val="single"/>
              </w:rPr>
            </w:pPr>
          </w:p>
          <w:p w14:paraId="394209F7" w14:textId="77777777" w:rsidR="001D3D27" w:rsidRDefault="001D3D27" w:rsidP="001D3D27">
            <w:pPr>
              <w:rPr>
                <w:rFonts w:ascii="Arial" w:hAnsi="Arial" w:cs="Arial"/>
                <w:b/>
                <w:sz w:val="24"/>
                <w:szCs w:val="24"/>
                <w:u w:val="single"/>
              </w:rPr>
            </w:pPr>
          </w:p>
          <w:p w14:paraId="35851515" w14:textId="77777777" w:rsidR="001D3D27" w:rsidRDefault="001D3D27" w:rsidP="001D3D27">
            <w:pPr>
              <w:rPr>
                <w:rFonts w:ascii="Arial" w:hAnsi="Arial" w:cs="Arial"/>
                <w:b/>
                <w:sz w:val="24"/>
                <w:szCs w:val="24"/>
                <w:u w:val="single"/>
              </w:rPr>
            </w:pPr>
          </w:p>
          <w:p w14:paraId="4D86A3FD" w14:textId="77777777" w:rsidR="001D3D27" w:rsidRPr="00510707" w:rsidRDefault="001D3D27" w:rsidP="001D3D27">
            <w:pPr>
              <w:rPr>
                <w:rFonts w:ascii="Arial" w:hAnsi="Arial" w:cs="Arial"/>
                <w:b/>
                <w:sz w:val="24"/>
                <w:szCs w:val="24"/>
                <w:u w:val="single"/>
              </w:rPr>
            </w:pPr>
          </w:p>
          <w:p w14:paraId="414E0730" w14:textId="77777777" w:rsidR="001D3D27" w:rsidRPr="00510707" w:rsidRDefault="001D3D27" w:rsidP="001D3D27">
            <w:pPr>
              <w:rPr>
                <w:rFonts w:ascii="Arial" w:hAnsi="Arial" w:cs="Arial"/>
                <w:b/>
                <w:sz w:val="24"/>
                <w:szCs w:val="24"/>
                <w:u w:val="single"/>
              </w:rPr>
            </w:pPr>
          </w:p>
          <w:p w14:paraId="697693F4" w14:textId="77777777" w:rsidR="001D3D27" w:rsidRDefault="001D3D27" w:rsidP="001D3D27">
            <w:pPr>
              <w:rPr>
                <w:rFonts w:ascii="Arial" w:hAnsi="Arial" w:cs="Arial"/>
                <w:sz w:val="24"/>
                <w:szCs w:val="24"/>
              </w:rPr>
            </w:pPr>
            <w:r w:rsidRPr="00510707">
              <w:rPr>
                <w:rFonts w:ascii="Arial" w:hAnsi="Arial" w:cs="Arial"/>
                <w:sz w:val="24"/>
                <w:szCs w:val="24"/>
              </w:rPr>
              <w:lastRenderedPageBreak/>
              <w:t xml:space="preserve">Reference: </w:t>
            </w:r>
            <w:hyperlink r:id="rId14" w:history="1">
              <w:r w:rsidRPr="00510707">
                <w:rPr>
                  <w:rStyle w:val="Hyperlink"/>
                  <w:rFonts w:ascii="Arial" w:hAnsi="Arial" w:cs="Arial"/>
                  <w:sz w:val="24"/>
                  <w:szCs w:val="24"/>
                </w:rPr>
                <w:t>https://www.conceptdraw.com/samples/resource/images/solutions/Business-productivity-Fishbone-quality-diagram-template.png</w:t>
              </w:r>
            </w:hyperlink>
            <w:r w:rsidRPr="00510707">
              <w:rPr>
                <w:rFonts w:ascii="Arial" w:hAnsi="Arial" w:cs="Arial"/>
                <w:sz w:val="24"/>
                <w:szCs w:val="24"/>
              </w:rPr>
              <w:t xml:space="preserve"> [Accessed: 20_05_2019]</w:t>
            </w:r>
          </w:p>
          <w:p w14:paraId="0516D77A" w14:textId="77777777" w:rsidR="001D3D27" w:rsidRDefault="001D3D27" w:rsidP="001D3D27">
            <w:pPr>
              <w:rPr>
                <w:rFonts w:ascii="Arial" w:hAnsi="Arial" w:cs="Arial"/>
                <w:sz w:val="24"/>
                <w:szCs w:val="24"/>
              </w:rPr>
            </w:pPr>
          </w:p>
          <w:p w14:paraId="58552302" w14:textId="7D6F8F4D" w:rsidR="001D3D27" w:rsidRDefault="001D3D27" w:rsidP="001D3D27">
            <w:pPr>
              <w:rPr>
                <w:rFonts w:ascii="Arial" w:hAnsi="Arial" w:cs="Arial"/>
                <w:sz w:val="24"/>
                <w:szCs w:val="24"/>
              </w:rPr>
            </w:pPr>
            <w:r>
              <w:rPr>
                <w:rFonts w:ascii="Arial" w:hAnsi="Arial" w:cs="Arial"/>
                <w:sz w:val="24"/>
                <w:szCs w:val="24"/>
              </w:rPr>
              <w:t>The penultimate chapter in this assignment is going to focus on the Quality management plan. “</w:t>
            </w:r>
            <w:r w:rsidRPr="00366912">
              <w:rPr>
                <w:rFonts w:ascii="Arial" w:hAnsi="Arial" w:cs="Arial"/>
                <w:i/>
                <w:sz w:val="24"/>
                <w:szCs w:val="24"/>
              </w:rPr>
              <w:t>The Quality management plan is a component of the project management plan that describes how the organization’s quality policies will be implemented. It describes how the project management team plans to meet the quality requirements set for the project.</w:t>
            </w:r>
            <w:r>
              <w:rPr>
                <w:rFonts w:ascii="Arial" w:hAnsi="Arial" w:cs="Arial"/>
                <w:sz w:val="24"/>
                <w:szCs w:val="24"/>
              </w:rPr>
              <w:t xml:space="preserve">”  The Project Management Body of Knowledge (PMBOK). When planning a project, it is essential that adequate attention is paid to quality. If the quality of the project for some reason is not established, then there is potential for detrimental </w:t>
            </w:r>
            <w:r w:rsidR="00351051">
              <w:rPr>
                <w:rFonts w:ascii="Arial" w:hAnsi="Arial" w:cs="Arial"/>
                <w:sz w:val="24"/>
                <w:szCs w:val="24"/>
              </w:rPr>
              <w:t>effects</w:t>
            </w:r>
            <w:r>
              <w:rPr>
                <w:rFonts w:ascii="Arial" w:hAnsi="Arial" w:cs="Arial"/>
                <w:sz w:val="24"/>
                <w:szCs w:val="24"/>
              </w:rPr>
              <w:t xml:space="preserve"> such as; may not meet the </w:t>
            </w:r>
            <w:r w:rsidR="00351051">
              <w:rPr>
                <w:rFonts w:ascii="Arial" w:hAnsi="Arial" w:cs="Arial"/>
                <w:sz w:val="24"/>
                <w:szCs w:val="24"/>
              </w:rPr>
              <w:t>customers’</w:t>
            </w:r>
            <w:r>
              <w:rPr>
                <w:rFonts w:ascii="Arial" w:hAnsi="Arial" w:cs="Arial"/>
                <w:sz w:val="24"/>
                <w:szCs w:val="24"/>
              </w:rPr>
              <w:t xml:space="preserve"> needs and/or expectations. Could end up in a position where the budget is used for expensive corrective activities. A loss in customer confidence of your professionalism and your ability to deliver the project. And finally, the morale of your team will undoubtably suffer. The way a project manager will address quality in their project is by developing a sturdy quality assurance plan. This plan will identify the necessary quality assurance activities that are required throughout the implementation stages. Further purposes of this plan are to be used as a template for the project managers reference during all stages of the project, to monitor problems and setbacks that may occur and finally the quality team will use this plan to undergo the remaining quality assurance activities such as audits and analysis. The core content of the plan will involve the following:</w:t>
            </w:r>
          </w:p>
          <w:p w14:paraId="552CECB3" w14:textId="77777777" w:rsidR="001D3D27" w:rsidRDefault="001D3D27" w:rsidP="001D3D2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Set up goals of the project that when achieved will assure the desired quality of deliverables. </w:t>
            </w:r>
          </w:p>
          <w:p w14:paraId="37817B3A" w14:textId="77777777" w:rsidR="001D3D27" w:rsidRDefault="001D3D27" w:rsidP="001D3D2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Assign responsibilities to those individuals who will be tasked with quality assurance throughout the project. </w:t>
            </w:r>
          </w:p>
          <w:p w14:paraId="7D611EA2" w14:textId="77777777" w:rsidR="001D3D27" w:rsidRDefault="001D3D27" w:rsidP="001D3D2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Document all relative information regarding project standards and criteria. </w:t>
            </w:r>
          </w:p>
          <w:p w14:paraId="11E12065" w14:textId="77777777" w:rsidR="001D3D27" w:rsidRDefault="001D3D27" w:rsidP="001D3D2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Define a reliable set of metrics that can be referred to when measuring performance and standards. </w:t>
            </w:r>
          </w:p>
          <w:p w14:paraId="04A479C5" w14:textId="77777777" w:rsidR="001D3D27" w:rsidRDefault="001D3D27" w:rsidP="001D3D27">
            <w:pPr>
              <w:rPr>
                <w:rFonts w:ascii="Arial" w:hAnsi="Arial" w:cs="Arial"/>
                <w:sz w:val="24"/>
                <w:szCs w:val="24"/>
              </w:rPr>
            </w:pPr>
            <w:r>
              <w:rPr>
                <w:rFonts w:ascii="Arial" w:hAnsi="Arial" w:cs="Arial"/>
                <w:sz w:val="24"/>
                <w:szCs w:val="24"/>
              </w:rPr>
              <w:t xml:space="preserve">Once the Quality has been decided on and planned for, it is the project managers responsibility to implement these measures and apply them to all aspects of their project. When implementing quality management, they will often follow a process like this. Planning quality, firstly the project team will identify the requirements and discuss how they will be met. Then they will decide on how these procedures will be documented and delivered. At this stage they will decide upon a metric that can be used to measure the quality while managing the implementation phase. The next stage of implementing quality management is Quality Assurance. At this stage it is essential that those procedures are being followed and the quality is being achieved. A good way for the project manager to get an idea whether his project is achieving the expected quality levels is the use of Audits and process checklists. The final stage is Quality Control. This is all about the managing and policing of the activities found in the first two stages. It is all about ensuring people are following the rules and the quality levels are being achieved. A project manager may use techniques such as peer reviews or testing. The quality management plan is extremely important and by following the processes listed </w:t>
            </w:r>
            <w:r>
              <w:rPr>
                <w:rFonts w:ascii="Arial" w:hAnsi="Arial" w:cs="Arial"/>
                <w:sz w:val="24"/>
                <w:szCs w:val="24"/>
              </w:rPr>
              <w:lastRenderedPageBreak/>
              <w:t xml:space="preserve">above the project manager should always have a good idea how his project is doing regarding quality. It is always an option to adjust the final product and redo certain tasks to achieve the desired quality, but this is not efficient or professional and can be expensive. </w:t>
            </w:r>
          </w:p>
          <w:p w14:paraId="34E01B16" w14:textId="5BF37F69" w:rsidR="001D3D27" w:rsidRDefault="001D3D27" w:rsidP="001D3D27">
            <w:pPr>
              <w:rPr>
                <w:rFonts w:ascii="Arial" w:hAnsi="Arial" w:cs="Arial"/>
                <w:sz w:val="24"/>
                <w:szCs w:val="24"/>
              </w:rPr>
            </w:pPr>
            <w:r>
              <w:rPr>
                <w:rFonts w:ascii="Arial" w:hAnsi="Arial" w:cs="Arial"/>
                <w:sz w:val="24"/>
                <w:szCs w:val="24"/>
              </w:rPr>
              <w:t xml:space="preserve">The final chapter of this assignment is going to discuss Project Risk management. Project Risk Management is the process of identifying, </w:t>
            </w:r>
            <w:r w:rsidR="00351051">
              <w:rPr>
                <w:rFonts w:ascii="Arial" w:hAnsi="Arial" w:cs="Arial"/>
                <w:sz w:val="24"/>
                <w:szCs w:val="24"/>
              </w:rPr>
              <w:t>analyzing</w:t>
            </w:r>
            <w:r>
              <w:rPr>
                <w:rFonts w:ascii="Arial" w:hAnsi="Arial" w:cs="Arial"/>
                <w:sz w:val="24"/>
                <w:szCs w:val="24"/>
              </w:rPr>
              <w:t xml:space="preserve"> and then responding to any risk that arises over the life cycle of a project to help the project remain on track and meet its goals. However, risk management is not only reactive, it should be part of the planning process to figure out what potential issues may arise prior to the task being undertaken and how they can be dealt with and controlled in the event they do. A risk is anything that could have a negative </w:t>
            </w:r>
            <w:proofErr w:type="spellStart"/>
            <w:r>
              <w:rPr>
                <w:rFonts w:ascii="Arial" w:hAnsi="Arial" w:cs="Arial"/>
                <w:sz w:val="24"/>
                <w:szCs w:val="24"/>
              </w:rPr>
              <w:t>affect</w:t>
            </w:r>
            <w:proofErr w:type="spellEnd"/>
            <w:r>
              <w:rPr>
                <w:rFonts w:ascii="Arial" w:hAnsi="Arial" w:cs="Arial"/>
                <w:sz w:val="24"/>
                <w:szCs w:val="24"/>
              </w:rPr>
              <w:t xml:space="preserve"> on your project. They all have potential to occur and until the moment they do they are referred to as risks. The moment one of these risks become reality they are referred to as an issue. So, risk management is the identification of these risks, prioritizing the activities that may cause them to become reality and the planning of contingency plans to control issues when they arise. Project risk management can be broken down into six steps. Firstly, you must identify the risk. Understanding the risk is essential so that you can begin to develop methods to eradicate or control that risk. If you do not identify the risk, then you </w:t>
            </w:r>
            <w:r w:rsidR="00351051">
              <w:rPr>
                <w:rFonts w:ascii="Arial" w:hAnsi="Arial" w:cs="Arial"/>
                <w:sz w:val="24"/>
                <w:szCs w:val="24"/>
              </w:rPr>
              <w:t>cannot</w:t>
            </w:r>
            <w:r>
              <w:rPr>
                <w:rFonts w:ascii="Arial" w:hAnsi="Arial" w:cs="Arial"/>
                <w:sz w:val="24"/>
                <w:szCs w:val="24"/>
              </w:rPr>
              <w:t xml:space="preserve"> understand why it is happening and subsequently you cannot engineer a way to stop it. The next step is to </w:t>
            </w:r>
            <w:proofErr w:type="spellStart"/>
            <w:r>
              <w:rPr>
                <w:rFonts w:ascii="Arial" w:hAnsi="Arial" w:cs="Arial"/>
                <w:sz w:val="24"/>
                <w:szCs w:val="24"/>
              </w:rPr>
              <w:t>analyse</w:t>
            </w:r>
            <w:proofErr w:type="spellEnd"/>
            <w:r>
              <w:rPr>
                <w:rFonts w:ascii="Arial" w:hAnsi="Arial" w:cs="Arial"/>
                <w:sz w:val="24"/>
                <w:szCs w:val="24"/>
              </w:rPr>
              <w:t xml:space="preserve"> the risk. By </w:t>
            </w:r>
            <w:proofErr w:type="spellStart"/>
            <w:r>
              <w:rPr>
                <w:rFonts w:ascii="Arial" w:hAnsi="Arial" w:cs="Arial"/>
                <w:sz w:val="24"/>
                <w:szCs w:val="24"/>
              </w:rPr>
              <w:t>analysing</w:t>
            </w:r>
            <w:proofErr w:type="spellEnd"/>
            <w:r>
              <w:rPr>
                <w:rFonts w:ascii="Arial" w:hAnsi="Arial" w:cs="Arial"/>
                <w:sz w:val="24"/>
                <w:szCs w:val="24"/>
              </w:rPr>
              <w:t xml:space="preserve"> the risk, you can look at your procedures and begin to make changes to </w:t>
            </w:r>
            <w:proofErr w:type="spellStart"/>
            <w:r>
              <w:rPr>
                <w:rFonts w:ascii="Arial" w:hAnsi="Arial" w:cs="Arial"/>
                <w:sz w:val="24"/>
                <w:szCs w:val="24"/>
              </w:rPr>
              <w:t>minimise</w:t>
            </w:r>
            <w:proofErr w:type="spellEnd"/>
            <w:r>
              <w:rPr>
                <w:rFonts w:ascii="Arial" w:hAnsi="Arial" w:cs="Arial"/>
                <w:sz w:val="24"/>
                <w:szCs w:val="24"/>
              </w:rPr>
              <w:t xml:space="preserve"> the chances of this risk becoming an issue. By thoroughly </w:t>
            </w:r>
            <w:proofErr w:type="spellStart"/>
            <w:r>
              <w:rPr>
                <w:rFonts w:ascii="Arial" w:hAnsi="Arial" w:cs="Arial"/>
                <w:sz w:val="24"/>
                <w:szCs w:val="24"/>
              </w:rPr>
              <w:t>analysing</w:t>
            </w:r>
            <w:proofErr w:type="spellEnd"/>
            <w:r>
              <w:rPr>
                <w:rFonts w:ascii="Arial" w:hAnsi="Arial" w:cs="Arial"/>
                <w:sz w:val="24"/>
                <w:szCs w:val="24"/>
              </w:rPr>
              <w:t xml:space="preserve"> as many risks as possible you can massively reduce the amount of risks that become issues during the implementation stages. </w:t>
            </w:r>
            <w:proofErr w:type="spellStart"/>
            <w:r>
              <w:rPr>
                <w:rFonts w:ascii="Arial" w:hAnsi="Arial" w:cs="Arial"/>
                <w:sz w:val="24"/>
                <w:szCs w:val="24"/>
              </w:rPr>
              <w:t>Prioritising</w:t>
            </w:r>
            <w:proofErr w:type="spellEnd"/>
            <w:r>
              <w:rPr>
                <w:rFonts w:ascii="Arial" w:hAnsi="Arial" w:cs="Arial"/>
                <w:sz w:val="24"/>
                <w:szCs w:val="24"/>
              </w:rPr>
              <w:t xml:space="preserve"> the risk is the next process in this risk management model. Not all risks are created equally, and it is important that you evaluate the risk before you apply resources towards resolving it. If the risk </w:t>
            </w:r>
            <w:proofErr w:type="gramStart"/>
            <w:r w:rsidR="00351051">
              <w:rPr>
                <w:rFonts w:ascii="Arial" w:hAnsi="Arial" w:cs="Arial"/>
                <w:sz w:val="24"/>
                <w:szCs w:val="24"/>
              </w:rPr>
              <w:t>possess</w:t>
            </w:r>
            <w:proofErr w:type="gramEnd"/>
            <w:r>
              <w:rPr>
                <w:rFonts w:ascii="Arial" w:hAnsi="Arial" w:cs="Arial"/>
                <w:sz w:val="24"/>
                <w:szCs w:val="24"/>
              </w:rPr>
              <w:t xml:space="preserve"> a potential damage of £50, but you implement processes to eradicate this risk, but they cost £200 in resources, then it is obviously not sensible to put these risk prevention procedures into place. Assigning an owner to the risk is an important duty that a project manager must delegate. By giving somebody ownership of a risk and making them aware of the processes in place to prevent them you double the chances of the risk being stopped before it becomes an issue. As a project manager you will be tasked with a wide variety of responsibilities and whether you have extremely comprehensive risk identification and evaluation procedures or not, things will slip through the net regardless. So, having an extra set of eyes to oversee those activities is imperative to keeping those risks from becoming issues. The penultimate step to this model is responding to the risk. In the event of a risk occurring during the implementation phase, it is assumed you have already identified, </w:t>
            </w:r>
            <w:proofErr w:type="spellStart"/>
            <w:r>
              <w:rPr>
                <w:rFonts w:ascii="Arial" w:hAnsi="Arial" w:cs="Arial"/>
                <w:sz w:val="24"/>
                <w:szCs w:val="24"/>
              </w:rPr>
              <w:t>analysed</w:t>
            </w:r>
            <w:proofErr w:type="spellEnd"/>
            <w:r>
              <w:rPr>
                <w:rFonts w:ascii="Arial" w:hAnsi="Arial" w:cs="Arial"/>
                <w:sz w:val="24"/>
                <w:szCs w:val="24"/>
              </w:rPr>
              <w:t xml:space="preserve">, </w:t>
            </w:r>
            <w:proofErr w:type="spellStart"/>
            <w:r>
              <w:rPr>
                <w:rFonts w:ascii="Arial" w:hAnsi="Arial" w:cs="Arial"/>
                <w:sz w:val="24"/>
                <w:szCs w:val="24"/>
              </w:rPr>
              <w:t>prioritised</w:t>
            </w:r>
            <w:proofErr w:type="spellEnd"/>
            <w:r>
              <w:rPr>
                <w:rFonts w:ascii="Arial" w:hAnsi="Arial" w:cs="Arial"/>
                <w:sz w:val="24"/>
                <w:szCs w:val="24"/>
              </w:rPr>
              <w:t xml:space="preserve"> and assigned ownership to this risk and you have a plan on how to control it. However, what if there is a possibility that during this phase of the project there is a possibility that this risk can be manipulated to have a positive </w:t>
            </w:r>
            <w:r w:rsidR="00351051">
              <w:rPr>
                <w:rFonts w:ascii="Arial" w:hAnsi="Arial" w:cs="Arial"/>
                <w:sz w:val="24"/>
                <w:szCs w:val="24"/>
              </w:rPr>
              <w:t>effect</w:t>
            </w:r>
            <w:r>
              <w:rPr>
                <w:rFonts w:ascii="Arial" w:hAnsi="Arial" w:cs="Arial"/>
                <w:sz w:val="24"/>
                <w:szCs w:val="24"/>
              </w:rPr>
              <w:t xml:space="preserve"> </w:t>
            </w:r>
            <w:bookmarkStart w:id="0" w:name="_GoBack"/>
            <w:bookmarkEnd w:id="0"/>
            <w:r>
              <w:rPr>
                <w:rFonts w:ascii="Arial" w:hAnsi="Arial" w:cs="Arial"/>
                <w:sz w:val="24"/>
                <w:szCs w:val="24"/>
              </w:rPr>
              <w:t xml:space="preserve">on the project? This is something that should be considered when handling every risk on the project. You may have planned for this risk 12 months ago and circumstances have changed. So, before you implement any contingency plan it is important that an assessment is made to ensure that plan is still effective and a new and better way is not possible. Finally, Monitoring the risk. Whoever has ownership of the risk </w:t>
            </w:r>
            <w:r>
              <w:rPr>
                <w:rFonts w:ascii="Arial" w:hAnsi="Arial" w:cs="Arial"/>
                <w:sz w:val="24"/>
                <w:szCs w:val="24"/>
              </w:rPr>
              <w:lastRenderedPageBreak/>
              <w:t xml:space="preserve">will responsible for tracking its progress all the way through to resolution. But as a project manager it is essential you stay updated and are aware of all these ongoing risk managements, so you have an accurate picture of the projects progress and its ability to deliver expected deliverables. </w:t>
            </w:r>
          </w:p>
          <w:p w14:paraId="147BEE64" w14:textId="77777777" w:rsidR="001D3D27" w:rsidRPr="00AC37C0" w:rsidRDefault="001D3D27" w:rsidP="001D3D27">
            <w:pPr>
              <w:rPr>
                <w:rFonts w:ascii="Arial" w:hAnsi="Arial" w:cs="Arial"/>
                <w:sz w:val="24"/>
                <w:szCs w:val="24"/>
              </w:rPr>
            </w:pPr>
            <w:r>
              <w:rPr>
                <w:rFonts w:ascii="Arial" w:hAnsi="Arial" w:cs="Arial"/>
                <w:sz w:val="24"/>
                <w:szCs w:val="24"/>
              </w:rPr>
              <w:t xml:space="preserve">  So, I started this assignment by talking about the characteristics of project quality management. I briefly defined the term and spoke about the tasks involved with this phase. I then moved on and gave two examples of charts and diagrams that can be extremely useful to a project manager. I explained a Flow chart and a Cause and effect diagram, also known as a Fishbone diagram. Penultimately I went into the Project quality management plan. I discussed what would be involved with this plan, how it can be used to assure quality on a project and how a project manager would implement such a plan. Finally, I went through the six stages on Project risk management.      </w:t>
            </w:r>
          </w:p>
          <w:p w14:paraId="71752C2C" w14:textId="77777777" w:rsidR="001D3D27" w:rsidRDefault="001D3D27" w:rsidP="001D3D27">
            <w:pPr>
              <w:rPr>
                <w:rFonts w:ascii="Arial" w:hAnsi="Arial" w:cs="Arial"/>
                <w:b/>
                <w:sz w:val="24"/>
                <w:szCs w:val="24"/>
                <w:u w:val="single"/>
              </w:rPr>
            </w:pPr>
            <w:r w:rsidRPr="00454D3B">
              <w:rPr>
                <w:rFonts w:ascii="Arial" w:hAnsi="Arial" w:cs="Arial"/>
                <w:b/>
                <w:sz w:val="24"/>
                <w:szCs w:val="24"/>
                <w:u w:val="single"/>
              </w:rPr>
              <w:t>References</w:t>
            </w:r>
          </w:p>
          <w:p w14:paraId="372C7684" w14:textId="77777777" w:rsidR="001D3D27" w:rsidRDefault="001D3D27" w:rsidP="001D3D27">
            <w:pPr>
              <w:pStyle w:val="ListParagraph"/>
              <w:numPr>
                <w:ilvl w:val="0"/>
                <w:numId w:val="6"/>
              </w:numPr>
              <w:spacing w:after="160" w:line="259" w:lineRule="auto"/>
              <w:rPr>
                <w:rFonts w:ascii="Arial" w:hAnsi="Arial" w:cs="Arial"/>
                <w:sz w:val="24"/>
                <w:szCs w:val="24"/>
              </w:rPr>
            </w:pPr>
            <w:hyperlink r:id="rId15" w:history="1">
              <w:r w:rsidRPr="00454D3B">
                <w:rPr>
                  <w:rStyle w:val="Hyperlink"/>
                  <w:rFonts w:ascii="Arial" w:hAnsi="Arial" w:cs="Arial"/>
                  <w:sz w:val="24"/>
                  <w:szCs w:val="24"/>
                </w:rPr>
                <w:t>www.projectmanager.com/blog/project-quality-management-quick-guide</w:t>
              </w:r>
            </w:hyperlink>
            <w:r w:rsidRPr="00454D3B">
              <w:rPr>
                <w:rFonts w:ascii="Arial" w:hAnsi="Arial" w:cs="Arial"/>
                <w:sz w:val="24"/>
                <w:szCs w:val="24"/>
              </w:rPr>
              <w:t xml:space="preserve"> [Accessed: 20_05_2019]</w:t>
            </w:r>
          </w:p>
          <w:p w14:paraId="3FCB7A66" w14:textId="77777777" w:rsidR="001D3D27" w:rsidRPr="00222FDC" w:rsidRDefault="001D3D27" w:rsidP="001D3D27">
            <w:pPr>
              <w:pStyle w:val="ListParagraph"/>
              <w:numPr>
                <w:ilvl w:val="0"/>
                <w:numId w:val="6"/>
              </w:numPr>
              <w:spacing w:after="160" w:line="259" w:lineRule="auto"/>
              <w:rPr>
                <w:rFonts w:ascii="Arial" w:hAnsi="Arial" w:cs="Arial"/>
                <w:sz w:val="24"/>
                <w:szCs w:val="24"/>
              </w:rPr>
            </w:pPr>
            <w:hyperlink r:id="rId16" w:history="1">
              <w:r w:rsidRPr="00222FDC">
                <w:rPr>
                  <w:rStyle w:val="Hyperlink"/>
                  <w:rFonts w:ascii="Arial" w:hAnsi="Arial" w:cs="Arial"/>
                  <w:sz w:val="24"/>
                  <w:szCs w:val="24"/>
                </w:rPr>
                <w:t>www.whatis.techtarget.com/definition/flowchart</w:t>
              </w:r>
            </w:hyperlink>
            <w:r w:rsidRPr="00222FDC">
              <w:rPr>
                <w:rFonts w:ascii="Arial" w:hAnsi="Arial" w:cs="Arial"/>
                <w:sz w:val="24"/>
                <w:szCs w:val="24"/>
              </w:rPr>
              <w:t xml:space="preserve"> [Accessed: 20_05_2019]</w:t>
            </w:r>
          </w:p>
          <w:p w14:paraId="7C2369BA" w14:textId="77777777" w:rsidR="001D3D27" w:rsidRPr="00222FDC" w:rsidRDefault="001D3D27" w:rsidP="001D3D27">
            <w:pPr>
              <w:pStyle w:val="ListParagraph"/>
              <w:numPr>
                <w:ilvl w:val="0"/>
                <w:numId w:val="6"/>
              </w:numPr>
              <w:spacing w:after="160" w:line="259" w:lineRule="auto"/>
              <w:rPr>
                <w:rFonts w:ascii="Arial" w:hAnsi="Arial" w:cs="Arial"/>
                <w:sz w:val="24"/>
                <w:szCs w:val="24"/>
              </w:rPr>
            </w:pPr>
            <w:hyperlink r:id="rId17" w:history="1">
              <w:r w:rsidRPr="00222FDC">
                <w:rPr>
                  <w:rStyle w:val="Hyperlink"/>
                  <w:rFonts w:ascii="Arial" w:hAnsi="Arial" w:cs="Arial"/>
                  <w:sz w:val="24"/>
                  <w:szCs w:val="24"/>
                </w:rPr>
                <w:t>https://upload.wikimedia.org/wikipedia/commons/thumb/9/91/LampFlowchart.svg/1200px-LampFlowchart.svg.png</w:t>
              </w:r>
            </w:hyperlink>
            <w:r w:rsidRPr="00222FDC">
              <w:rPr>
                <w:rFonts w:ascii="Arial" w:hAnsi="Arial" w:cs="Arial"/>
                <w:sz w:val="24"/>
                <w:szCs w:val="24"/>
              </w:rPr>
              <w:t xml:space="preserve"> [Accessed: 20_05_2019]</w:t>
            </w:r>
          </w:p>
          <w:p w14:paraId="759BFA21" w14:textId="77777777" w:rsidR="001D3D27" w:rsidRPr="00510707" w:rsidRDefault="001D3D27" w:rsidP="001D3D27">
            <w:pPr>
              <w:pStyle w:val="ListParagraph"/>
              <w:numPr>
                <w:ilvl w:val="0"/>
                <w:numId w:val="6"/>
              </w:numPr>
              <w:spacing w:after="160" w:line="259" w:lineRule="auto"/>
              <w:rPr>
                <w:rFonts w:ascii="Arial" w:hAnsi="Arial" w:cs="Arial"/>
                <w:sz w:val="24"/>
                <w:szCs w:val="24"/>
              </w:rPr>
            </w:pPr>
            <w:hyperlink r:id="rId18" w:history="1">
              <w:r w:rsidRPr="00510707">
                <w:rPr>
                  <w:rStyle w:val="Hyperlink"/>
                  <w:rFonts w:ascii="Arial" w:hAnsi="Arial" w:cs="Arial"/>
                  <w:sz w:val="24"/>
                  <w:szCs w:val="24"/>
                </w:rPr>
                <w:t>https://www.conceptdraw.com/samples/resource/images/solutions/Business-productivity-Fishbone-quality-diagram-template.png</w:t>
              </w:r>
            </w:hyperlink>
            <w:r w:rsidRPr="00510707">
              <w:rPr>
                <w:rFonts w:ascii="Arial" w:hAnsi="Arial" w:cs="Arial"/>
                <w:sz w:val="24"/>
                <w:szCs w:val="24"/>
              </w:rPr>
              <w:t xml:space="preserve"> [Accessed: 20_05_2019]</w:t>
            </w:r>
          </w:p>
          <w:p w14:paraId="7BD7C40A" w14:textId="77777777" w:rsidR="001D3D27" w:rsidRDefault="001D3D27" w:rsidP="001D3D27">
            <w:pPr>
              <w:pStyle w:val="ListParagraph"/>
              <w:numPr>
                <w:ilvl w:val="0"/>
                <w:numId w:val="6"/>
              </w:numPr>
              <w:spacing w:after="160" w:line="259" w:lineRule="auto"/>
              <w:rPr>
                <w:rFonts w:ascii="Arial" w:hAnsi="Arial" w:cs="Arial"/>
                <w:sz w:val="24"/>
                <w:szCs w:val="24"/>
              </w:rPr>
            </w:pPr>
            <w:r>
              <w:rPr>
                <w:rFonts w:ascii="Arial" w:hAnsi="Arial" w:cs="Arial"/>
                <w:sz w:val="24"/>
                <w:szCs w:val="24"/>
              </w:rPr>
              <w:t>The Project Management Body of Knowledge (PMBOK)</w:t>
            </w:r>
          </w:p>
          <w:p w14:paraId="1F889DCF" w14:textId="77777777" w:rsidR="001D3D27" w:rsidRPr="00454D3B" w:rsidRDefault="001D3D27" w:rsidP="001D3D27">
            <w:pPr>
              <w:pStyle w:val="ListParagraph"/>
              <w:numPr>
                <w:ilvl w:val="0"/>
                <w:numId w:val="6"/>
              </w:numPr>
              <w:spacing w:after="160" w:line="259" w:lineRule="auto"/>
              <w:rPr>
                <w:rFonts w:ascii="Arial" w:hAnsi="Arial" w:cs="Arial"/>
                <w:sz w:val="24"/>
                <w:szCs w:val="24"/>
              </w:rPr>
            </w:pPr>
            <w:r>
              <w:rPr>
                <w:rFonts w:ascii="Arial" w:hAnsi="Arial" w:cs="Arial"/>
                <w:sz w:val="24"/>
                <w:szCs w:val="24"/>
              </w:rPr>
              <w:t>Unit-5. Managing Project Quality and Risk. Study Material</w:t>
            </w:r>
          </w:p>
          <w:p w14:paraId="185C6FBB" w14:textId="64D13E32" w:rsidR="00CC2FB3" w:rsidRPr="00350BB1" w:rsidRDefault="00CC2FB3" w:rsidP="00350BB1">
            <w:pPr>
              <w:spacing w:after="160" w:line="259" w:lineRule="auto"/>
              <w:rPr>
                <w:b/>
              </w:rPr>
            </w:pPr>
          </w:p>
        </w:tc>
      </w:tr>
    </w:tbl>
    <w:p w14:paraId="361750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76E2E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EAE9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0893B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18C7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B8AC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C8FDF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14:paraId="32D2C3F0" w14:textId="77777777" w:rsidTr="00405895">
        <w:tc>
          <w:tcPr>
            <w:tcW w:w="2310" w:type="dxa"/>
            <w:shd w:val="clear" w:color="auto" w:fill="D9D9D9" w:themeFill="background1" w:themeFillShade="D9"/>
          </w:tcPr>
          <w:p w14:paraId="7EC31AD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E94921" w14:textId="4C468963" w:rsidR="00405895" w:rsidRPr="00B0415E" w:rsidRDefault="00B63D86" w:rsidP="00A851DA">
            <w:pPr>
              <w:rPr>
                <w:rFonts w:cs="Bliss-Regular"/>
                <w:color w:val="000000"/>
              </w:rPr>
            </w:pPr>
            <w:r>
              <w:rPr>
                <w:rFonts w:cs="Bliss-Regular"/>
                <w:color w:val="000000"/>
              </w:rPr>
              <w:t>Alexander Dyde</w:t>
            </w:r>
          </w:p>
        </w:tc>
        <w:tc>
          <w:tcPr>
            <w:tcW w:w="1276" w:type="dxa"/>
            <w:shd w:val="clear" w:color="auto" w:fill="D9D9D9" w:themeFill="background1" w:themeFillShade="D9"/>
          </w:tcPr>
          <w:p w14:paraId="19A7324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E3FDB74" w14:textId="24C26733" w:rsidR="00405895" w:rsidRPr="00B0415E" w:rsidRDefault="00350BB1" w:rsidP="00A851DA">
            <w:pPr>
              <w:rPr>
                <w:rFonts w:cs="Bliss-Regular"/>
                <w:color w:val="000000"/>
              </w:rPr>
            </w:pPr>
            <w:r>
              <w:rPr>
                <w:rFonts w:cs="Bliss-Regular"/>
                <w:color w:val="000000"/>
              </w:rPr>
              <w:t>21</w:t>
            </w:r>
            <w:r w:rsidR="00B63D86">
              <w:rPr>
                <w:rFonts w:cs="Bliss-Regular"/>
                <w:color w:val="000000"/>
              </w:rPr>
              <w:t>/0</w:t>
            </w:r>
            <w:r w:rsidR="0030543F">
              <w:rPr>
                <w:rFonts w:cs="Bliss-Regular"/>
                <w:color w:val="000000"/>
              </w:rPr>
              <w:t>5</w:t>
            </w:r>
            <w:r w:rsidR="00B63D86">
              <w:rPr>
                <w:rFonts w:cs="Bliss-Regular"/>
                <w:color w:val="000000"/>
              </w:rPr>
              <w:t>/19</w:t>
            </w:r>
          </w:p>
        </w:tc>
      </w:tr>
    </w:tbl>
    <w:p w14:paraId="5AB39D03" w14:textId="77777777" w:rsidR="00A851DA" w:rsidRPr="00B0415E" w:rsidRDefault="00A851DA" w:rsidP="00A851DA">
      <w:pPr>
        <w:rPr>
          <w:rFonts w:cs="Bliss-Regular"/>
          <w:color w:val="000000"/>
          <w:lang w:val="en-US"/>
        </w:rPr>
      </w:pPr>
    </w:p>
    <w:p w14:paraId="379B593A" w14:textId="77777777" w:rsidR="00A851DA" w:rsidRPr="00B0415E" w:rsidRDefault="00A851DA" w:rsidP="00A851DA">
      <w:pPr>
        <w:rPr>
          <w:rFonts w:cs="Bliss-Regular"/>
          <w:color w:val="000000"/>
          <w:lang w:val="en-US"/>
        </w:rPr>
      </w:pPr>
    </w:p>
    <w:p w14:paraId="5DBAD77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E1D3C3D" w14:textId="77777777" w:rsidTr="00B0415E">
        <w:trPr>
          <w:trHeight w:val="249"/>
        </w:trPr>
        <w:tc>
          <w:tcPr>
            <w:tcW w:w="4621" w:type="dxa"/>
            <w:shd w:val="clear" w:color="auto" w:fill="D9D9D9" w:themeFill="background1" w:themeFillShade="D9"/>
          </w:tcPr>
          <w:p w14:paraId="63E7EDEE" w14:textId="77777777" w:rsidR="00503D7E" w:rsidRPr="00B0415E" w:rsidRDefault="00503D7E" w:rsidP="00503D7E">
            <w:pPr>
              <w:rPr>
                <w:b/>
                <w:color w:val="002060"/>
              </w:rPr>
            </w:pPr>
            <w:r w:rsidRPr="00B0415E">
              <w:rPr>
                <w:b/>
                <w:color w:val="002060"/>
              </w:rPr>
              <w:t>Total Marks</w:t>
            </w:r>
          </w:p>
        </w:tc>
        <w:tc>
          <w:tcPr>
            <w:tcW w:w="4621" w:type="dxa"/>
          </w:tcPr>
          <w:p w14:paraId="539FA22B" w14:textId="77777777" w:rsidR="00503D7E" w:rsidRPr="00B0415E" w:rsidRDefault="00503D7E" w:rsidP="00503D7E">
            <w:pPr>
              <w:rPr>
                <w:rFonts w:cs="Times New Roman"/>
                <w:szCs w:val="32"/>
              </w:rPr>
            </w:pPr>
          </w:p>
        </w:tc>
      </w:tr>
      <w:tr w:rsidR="00503D7E" w:rsidRPr="00B0415E" w14:paraId="54E4648B" w14:textId="77777777" w:rsidTr="00B0415E">
        <w:tc>
          <w:tcPr>
            <w:tcW w:w="4621" w:type="dxa"/>
            <w:shd w:val="clear" w:color="auto" w:fill="D9D9D9" w:themeFill="background1" w:themeFillShade="D9"/>
          </w:tcPr>
          <w:p w14:paraId="329CCA3A" w14:textId="77777777" w:rsidR="00503D7E" w:rsidRPr="00B0415E" w:rsidRDefault="00503D7E" w:rsidP="00503D7E">
            <w:pPr>
              <w:rPr>
                <w:b/>
                <w:color w:val="002060"/>
              </w:rPr>
            </w:pPr>
            <w:r w:rsidRPr="00B0415E">
              <w:rPr>
                <w:b/>
                <w:color w:val="002060"/>
              </w:rPr>
              <w:t>Marks Obtained</w:t>
            </w:r>
          </w:p>
        </w:tc>
        <w:tc>
          <w:tcPr>
            <w:tcW w:w="4621" w:type="dxa"/>
          </w:tcPr>
          <w:p w14:paraId="4406D349" w14:textId="77777777" w:rsidR="00503D7E" w:rsidRPr="00B0415E" w:rsidRDefault="00503D7E" w:rsidP="00503D7E">
            <w:pPr>
              <w:rPr>
                <w:rFonts w:cs="Times New Roman"/>
                <w:szCs w:val="32"/>
              </w:rPr>
            </w:pPr>
          </w:p>
        </w:tc>
      </w:tr>
      <w:tr w:rsidR="00503D7E" w:rsidRPr="00B0415E" w14:paraId="020DBFBA" w14:textId="77777777" w:rsidTr="00B0415E">
        <w:tc>
          <w:tcPr>
            <w:tcW w:w="4621" w:type="dxa"/>
            <w:shd w:val="clear" w:color="auto" w:fill="D9D9D9" w:themeFill="background1" w:themeFillShade="D9"/>
          </w:tcPr>
          <w:p w14:paraId="58F21E35" w14:textId="77777777" w:rsidR="00503D7E" w:rsidRPr="00B0415E" w:rsidRDefault="00B0415E" w:rsidP="00503D7E">
            <w:pPr>
              <w:rPr>
                <w:b/>
                <w:color w:val="002060"/>
              </w:rPr>
            </w:pPr>
            <w:r w:rsidRPr="00B0415E">
              <w:rPr>
                <w:b/>
                <w:color w:val="002060"/>
              </w:rPr>
              <w:t>Percentage / Grade</w:t>
            </w:r>
          </w:p>
        </w:tc>
        <w:tc>
          <w:tcPr>
            <w:tcW w:w="4621" w:type="dxa"/>
          </w:tcPr>
          <w:p w14:paraId="5B7DBECE" w14:textId="77777777" w:rsidR="00503D7E" w:rsidRPr="00B0415E" w:rsidRDefault="00503D7E" w:rsidP="00503D7E">
            <w:pPr>
              <w:rPr>
                <w:rFonts w:cs="Times New Roman"/>
                <w:szCs w:val="32"/>
              </w:rPr>
            </w:pPr>
          </w:p>
        </w:tc>
      </w:tr>
    </w:tbl>
    <w:p w14:paraId="648102B5" w14:textId="77777777" w:rsidR="00A851DA" w:rsidRDefault="00A851DA" w:rsidP="00503D7E">
      <w:pPr>
        <w:rPr>
          <w:rFonts w:cs="Times New Roman"/>
          <w:sz w:val="24"/>
          <w:szCs w:val="32"/>
        </w:rPr>
      </w:pPr>
    </w:p>
    <w:p w14:paraId="4451C62D" w14:textId="77777777" w:rsidR="00607874" w:rsidRDefault="00607874" w:rsidP="00503D7E">
      <w:pPr>
        <w:rPr>
          <w:rFonts w:cs="Times New Roman"/>
          <w:sz w:val="24"/>
          <w:szCs w:val="32"/>
        </w:rPr>
      </w:pPr>
    </w:p>
    <w:p w14:paraId="102C96D3" w14:textId="77777777" w:rsidR="00607874" w:rsidRDefault="00607874" w:rsidP="00503D7E">
      <w:pPr>
        <w:rPr>
          <w:rFonts w:cs="Times New Roman"/>
          <w:sz w:val="24"/>
          <w:szCs w:val="32"/>
        </w:rPr>
      </w:pPr>
    </w:p>
    <w:p w14:paraId="19A2D467" w14:textId="77777777" w:rsidR="00607874" w:rsidRDefault="00607874" w:rsidP="00503D7E">
      <w:pPr>
        <w:rPr>
          <w:rFonts w:cs="Times New Roman"/>
          <w:sz w:val="24"/>
          <w:szCs w:val="32"/>
        </w:rPr>
      </w:pPr>
    </w:p>
    <w:p w14:paraId="16BB2C4B" w14:textId="77777777" w:rsidR="00607874" w:rsidRDefault="00607874" w:rsidP="00503D7E">
      <w:pPr>
        <w:rPr>
          <w:rFonts w:cs="Times New Roman"/>
          <w:sz w:val="24"/>
          <w:szCs w:val="32"/>
        </w:rPr>
      </w:pPr>
    </w:p>
    <w:p w14:paraId="259EE78E" w14:textId="77777777" w:rsidR="00607874" w:rsidRDefault="00607874" w:rsidP="00503D7E">
      <w:pPr>
        <w:rPr>
          <w:rFonts w:cs="Times New Roman"/>
          <w:sz w:val="24"/>
          <w:szCs w:val="32"/>
        </w:rPr>
      </w:pPr>
    </w:p>
    <w:p w14:paraId="5C25EFCD" w14:textId="77777777" w:rsidR="00607874" w:rsidRDefault="00607874" w:rsidP="00503D7E">
      <w:pPr>
        <w:rPr>
          <w:rFonts w:cs="Times New Roman"/>
          <w:sz w:val="24"/>
          <w:szCs w:val="32"/>
        </w:rPr>
      </w:pPr>
    </w:p>
    <w:p w14:paraId="366D74AC" w14:textId="77777777" w:rsidR="00607874" w:rsidRDefault="00607874" w:rsidP="00503D7E">
      <w:pPr>
        <w:rPr>
          <w:rFonts w:cs="Times New Roman"/>
          <w:sz w:val="24"/>
          <w:szCs w:val="32"/>
        </w:rPr>
      </w:pPr>
    </w:p>
    <w:p w14:paraId="2021C53A" w14:textId="77777777" w:rsidR="00EA30AB" w:rsidRDefault="00EA30AB" w:rsidP="00503D7E">
      <w:pPr>
        <w:rPr>
          <w:rFonts w:cs="Times New Roman"/>
          <w:sz w:val="24"/>
          <w:szCs w:val="32"/>
        </w:rPr>
      </w:pPr>
    </w:p>
    <w:p w14:paraId="4A97F446" w14:textId="77777777" w:rsidR="00EA30AB" w:rsidRDefault="00EA30AB" w:rsidP="00503D7E">
      <w:pPr>
        <w:rPr>
          <w:rFonts w:cs="Times New Roman"/>
          <w:sz w:val="24"/>
          <w:szCs w:val="32"/>
        </w:rPr>
      </w:pPr>
    </w:p>
    <w:p w14:paraId="4282EFBB" w14:textId="77777777" w:rsidR="00EA30AB" w:rsidRPr="00B0415E" w:rsidRDefault="00EA30AB" w:rsidP="00503D7E">
      <w:pPr>
        <w:rPr>
          <w:rFonts w:cs="Times New Roman"/>
          <w:sz w:val="24"/>
          <w:szCs w:val="32"/>
        </w:rPr>
      </w:pPr>
    </w:p>
    <w:sectPr w:rsidR="00EA30AB" w:rsidRPr="00B0415E" w:rsidSect="00187EB4">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7C5F4" w14:textId="77777777" w:rsidR="00C53029" w:rsidRDefault="00C53029" w:rsidP="00CB4D0A">
      <w:pPr>
        <w:spacing w:after="0" w:line="240" w:lineRule="auto"/>
      </w:pPr>
      <w:r>
        <w:separator/>
      </w:r>
    </w:p>
  </w:endnote>
  <w:endnote w:type="continuationSeparator" w:id="0">
    <w:p w14:paraId="67F34E3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AA635" w14:textId="77777777" w:rsidR="00C53029" w:rsidRDefault="00C53029" w:rsidP="00CB4D0A">
      <w:pPr>
        <w:spacing w:after="0" w:line="240" w:lineRule="auto"/>
      </w:pPr>
      <w:r>
        <w:separator/>
      </w:r>
    </w:p>
  </w:footnote>
  <w:footnote w:type="continuationSeparator" w:id="0">
    <w:p w14:paraId="13230A33"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599918"/>
      <w:docPartObj>
        <w:docPartGallery w:val="Page Numbers (Top of Page)"/>
        <w:docPartUnique/>
      </w:docPartObj>
    </w:sdtPr>
    <w:sdtEndPr>
      <w:rPr>
        <w:noProof/>
      </w:rPr>
    </w:sdtEndPr>
    <w:sdtContent>
      <w:p w14:paraId="6523DBC8" w14:textId="77777777" w:rsidR="00793B15" w:rsidRDefault="00793B15">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0924384A" w14:textId="77777777" w:rsidR="00793B15" w:rsidRDefault="00793B15">
        <w:pPr>
          <w:pStyle w:val="Header"/>
          <w:jc w:val="right"/>
          <w:rPr>
            <w:noProof/>
          </w:rPr>
        </w:pPr>
        <w:r>
          <w:rPr>
            <w:noProof/>
          </w:rPr>
          <w:t>Alexander Dyde</w:t>
        </w:r>
      </w:p>
      <w:p w14:paraId="32F182B7" w14:textId="77777777" w:rsidR="00793B15" w:rsidRDefault="00793B15">
        <w:pPr>
          <w:pStyle w:val="Header"/>
          <w:jc w:val="right"/>
          <w:rPr>
            <w:noProof/>
          </w:rPr>
        </w:pPr>
        <w:r>
          <w:rPr>
            <w:noProof/>
          </w:rPr>
          <w:t>30377</w:t>
        </w:r>
      </w:p>
      <w:p w14:paraId="657BC9B3" w14:textId="365FAF3F" w:rsidR="00793B15" w:rsidRDefault="00793B15">
        <w:pPr>
          <w:pStyle w:val="Header"/>
          <w:jc w:val="right"/>
        </w:pPr>
        <w:r>
          <w:rPr>
            <w:noProof/>
          </w:rPr>
          <w:t xml:space="preserve">Assignment </w:t>
        </w:r>
        <w:r w:rsidR="00350BB1">
          <w:rPr>
            <w:noProof/>
          </w:rPr>
          <w:t>5</w:t>
        </w:r>
      </w:p>
    </w:sdtContent>
  </w:sdt>
  <w:p w14:paraId="5E5302B1" w14:textId="77777777" w:rsidR="00707D33" w:rsidRDefault="00707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21A86"/>
    <w:multiLevelType w:val="hybridMultilevel"/>
    <w:tmpl w:val="0C7E8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1373F1"/>
    <w:multiLevelType w:val="hybridMultilevel"/>
    <w:tmpl w:val="7618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697AAD"/>
    <w:multiLevelType w:val="hybridMultilevel"/>
    <w:tmpl w:val="FBD6F312"/>
    <w:lvl w:ilvl="0" w:tplc="7EAC085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841029"/>
    <w:multiLevelType w:val="hybridMultilevel"/>
    <w:tmpl w:val="6170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FF63D7"/>
    <w:multiLevelType w:val="hybridMultilevel"/>
    <w:tmpl w:val="EA741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0735E"/>
    <w:multiLevelType w:val="hybridMultilevel"/>
    <w:tmpl w:val="7BFCF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4AE8"/>
    <w:rsid w:val="001175EE"/>
    <w:rsid w:val="001250D9"/>
    <w:rsid w:val="00157CF6"/>
    <w:rsid w:val="00182416"/>
    <w:rsid w:val="00187EB4"/>
    <w:rsid w:val="001913AA"/>
    <w:rsid w:val="001D3D27"/>
    <w:rsid w:val="001F0481"/>
    <w:rsid w:val="00200C92"/>
    <w:rsid w:val="0020451E"/>
    <w:rsid w:val="00206B9D"/>
    <w:rsid w:val="0023259C"/>
    <w:rsid w:val="0025399A"/>
    <w:rsid w:val="002B0BD7"/>
    <w:rsid w:val="002B573D"/>
    <w:rsid w:val="002C5CB2"/>
    <w:rsid w:val="002F02EF"/>
    <w:rsid w:val="002F779F"/>
    <w:rsid w:val="0030543F"/>
    <w:rsid w:val="00307C50"/>
    <w:rsid w:val="00350BB1"/>
    <w:rsid w:val="00351051"/>
    <w:rsid w:val="00371885"/>
    <w:rsid w:val="003C77A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6393"/>
    <w:rsid w:val="006823A7"/>
    <w:rsid w:val="00687EE8"/>
    <w:rsid w:val="00693E5F"/>
    <w:rsid w:val="0070347F"/>
    <w:rsid w:val="0070678E"/>
    <w:rsid w:val="00707D33"/>
    <w:rsid w:val="00734100"/>
    <w:rsid w:val="00793B15"/>
    <w:rsid w:val="00831C11"/>
    <w:rsid w:val="008A60B4"/>
    <w:rsid w:val="008B3C31"/>
    <w:rsid w:val="008B64FE"/>
    <w:rsid w:val="00935BF7"/>
    <w:rsid w:val="0095442C"/>
    <w:rsid w:val="00983942"/>
    <w:rsid w:val="009C37E0"/>
    <w:rsid w:val="009E41F4"/>
    <w:rsid w:val="00A14B66"/>
    <w:rsid w:val="00A32A8E"/>
    <w:rsid w:val="00A65CF7"/>
    <w:rsid w:val="00A81AB4"/>
    <w:rsid w:val="00A851DA"/>
    <w:rsid w:val="00AC7D5B"/>
    <w:rsid w:val="00AE1481"/>
    <w:rsid w:val="00B0415E"/>
    <w:rsid w:val="00B04678"/>
    <w:rsid w:val="00B56936"/>
    <w:rsid w:val="00B63D86"/>
    <w:rsid w:val="00BA7F8D"/>
    <w:rsid w:val="00BC46DF"/>
    <w:rsid w:val="00C03577"/>
    <w:rsid w:val="00C10050"/>
    <w:rsid w:val="00C53029"/>
    <w:rsid w:val="00C65FEA"/>
    <w:rsid w:val="00CA0AC2"/>
    <w:rsid w:val="00CA5470"/>
    <w:rsid w:val="00CB4D0A"/>
    <w:rsid w:val="00CC2FB3"/>
    <w:rsid w:val="00CC575A"/>
    <w:rsid w:val="00CF123B"/>
    <w:rsid w:val="00D039AC"/>
    <w:rsid w:val="00D427DE"/>
    <w:rsid w:val="00D5587D"/>
    <w:rsid w:val="00D707CC"/>
    <w:rsid w:val="00D821FE"/>
    <w:rsid w:val="00DA1D58"/>
    <w:rsid w:val="00DB0793"/>
    <w:rsid w:val="00DE0A8E"/>
    <w:rsid w:val="00E00821"/>
    <w:rsid w:val="00E04DB4"/>
    <w:rsid w:val="00E30679"/>
    <w:rsid w:val="00E4597D"/>
    <w:rsid w:val="00E54832"/>
    <w:rsid w:val="00E56A90"/>
    <w:rsid w:val="00E641CC"/>
    <w:rsid w:val="00E66A72"/>
    <w:rsid w:val="00E67882"/>
    <w:rsid w:val="00E714DD"/>
    <w:rsid w:val="00EA30AB"/>
    <w:rsid w:val="00EA6555"/>
    <w:rsid w:val="00EB3925"/>
    <w:rsid w:val="00F211E3"/>
    <w:rsid w:val="00F5422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14:docId w14:val="41468AD3"/>
  <w15:docId w15:val="{3BC78303-0E33-4610-90DB-AA60C5EE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4226"/>
    <w:rPr>
      <w:color w:val="0000FF"/>
      <w:u w:val="single"/>
    </w:rPr>
  </w:style>
  <w:style w:type="paragraph" w:styleId="NoSpacing">
    <w:name w:val="No Spacing"/>
    <w:uiPriority w:val="1"/>
    <w:qFormat/>
    <w:rsid w:val="00E678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conceptdraw.com/samples/resource/images/solutions/Business-productivity-Fishbone-quality-diagram-template.pn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pload.wikimedia.org/wikipedia/commons/thumb/9/91/LampFlowchart.svg/1200px-LampFlowchart.svg.png" TargetMode="External"/><Relationship Id="rId17" Type="http://schemas.openxmlformats.org/officeDocument/2006/relationships/hyperlink" Target="https://upload.wikimedia.org/wikipedia/commons/thumb/9/91/LampFlowchart.svg/1200px-LampFlowchart.svg.png" TargetMode="External"/><Relationship Id="rId2" Type="http://schemas.openxmlformats.org/officeDocument/2006/relationships/numbering" Target="numbering.xml"/><Relationship Id="rId16" Type="http://schemas.openxmlformats.org/officeDocument/2006/relationships/hyperlink" Target="http://www.whatis.techtarget.com/definition/flowchar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projectmanager.com/blog/project-quality-management-quick-guide" TargetMode="External"/><Relationship Id="rId10" Type="http://schemas.openxmlformats.org/officeDocument/2006/relationships/hyperlink" Target="http://www.whatis.techtarget.com/definition/flowchar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ojectmanager.com/blog/project-quality-management-quick-guide" TargetMode="External"/><Relationship Id="rId14" Type="http://schemas.openxmlformats.org/officeDocument/2006/relationships/hyperlink" Target="https://www.conceptdraw.com/samples/resource/images/solutions/Business-productivity-Fishbone-quality-diagram-template.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D2B76-5957-41CD-85D7-407AE34C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Alex Dyde</cp:lastModifiedBy>
  <cp:revision>5</cp:revision>
  <dcterms:created xsi:type="dcterms:W3CDTF">2019-05-21T17:30:00Z</dcterms:created>
  <dcterms:modified xsi:type="dcterms:W3CDTF">2019-05-21T17:31:00Z</dcterms:modified>
</cp:coreProperties>
</file>