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E8D1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4BEB9F" wp14:editId="759B13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1E6DEA2" w14:textId="77777777" w:rsidR="00607874" w:rsidRDefault="000B508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93F161B" wp14:editId="643FF42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4FC2D" w14:textId="77777777" w:rsidR="001C1CC6" w:rsidRDefault="001C1CC6" w:rsidP="00405895">
                            <w:pPr>
                              <w:jc w:val="center"/>
                              <w:rPr>
                                <w:b/>
                                <w:bCs/>
                                <w:color w:val="002060"/>
                                <w:sz w:val="44"/>
                                <w:szCs w:val="40"/>
                              </w:rPr>
                            </w:pPr>
                            <w:r>
                              <w:rPr>
                                <w:sz w:val="24"/>
                              </w:rPr>
                              <w:t xml:space="preserve">   </w:t>
                            </w:r>
                            <w:r>
                              <w:rPr>
                                <w:b/>
                                <w:bCs/>
                                <w:color w:val="002060"/>
                                <w:sz w:val="44"/>
                                <w:szCs w:val="40"/>
                              </w:rPr>
                              <w:t>Assignment Cover Sheet</w:t>
                            </w:r>
                          </w:p>
                          <w:p w14:paraId="734B4E4B" w14:textId="77777777" w:rsidR="001C1CC6" w:rsidRDefault="001C1C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3F161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04FC2D" w14:textId="77777777" w:rsidR="001C1CC6" w:rsidRDefault="001C1CC6" w:rsidP="00405895">
                      <w:pPr>
                        <w:jc w:val="center"/>
                        <w:rPr>
                          <w:b/>
                          <w:bCs/>
                          <w:color w:val="002060"/>
                          <w:sz w:val="44"/>
                          <w:szCs w:val="40"/>
                        </w:rPr>
                      </w:pPr>
                      <w:r>
                        <w:rPr>
                          <w:sz w:val="24"/>
                        </w:rPr>
                        <w:t xml:space="preserve">   </w:t>
                      </w:r>
                      <w:r>
                        <w:rPr>
                          <w:b/>
                          <w:bCs/>
                          <w:color w:val="002060"/>
                          <w:sz w:val="44"/>
                          <w:szCs w:val="40"/>
                        </w:rPr>
                        <w:t>Assignment Cover Sheet</w:t>
                      </w:r>
                    </w:p>
                    <w:p w14:paraId="734B4E4B" w14:textId="77777777" w:rsidR="001C1CC6" w:rsidRDefault="001C1CC6"/>
                  </w:txbxContent>
                </v:textbox>
              </v:shape>
            </w:pict>
          </mc:Fallback>
        </mc:AlternateContent>
      </w:r>
    </w:p>
    <w:p w14:paraId="10F7A055" w14:textId="77777777" w:rsidR="00607874" w:rsidRDefault="00607874" w:rsidP="00A851DA">
      <w:pPr>
        <w:rPr>
          <w:lang w:val="en-US"/>
        </w:rPr>
      </w:pPr>
    </w:p>
    <w:p w14:paraId="06CE8832" w14:textId="77777777" w:rsidR="00607874" w:rsidRDefault="00607874" w:rsidP="00A851DA">
      <w:pPr>
        <w:rPr>
          <w:lang w:val="en-US"/>
        </w:rPr>
      </w:pPr>
    </w:p>
    <w:p w14:paraId="3C4B89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2DF541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F3758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F0FBB5" w14:textId="77777777" w:rsidR="00A851DA" w:rsidRPr="00B0415E" w:rsidRDefault="00CE6397">
            <w:pPr>
              <w:pStyle w:val="Default"/>
              <w:rPr>
                <w:rFonts w:asciiTheme="minorHAnsi" w:hAnsiTheme="minorHAnsi"/>
              </w:rPr>
            </w:pPr>
            <w:r>
              <w:rPr>
                <w:rFonts w:asciiTheme="minorHAnsi" w:hAnsiTheme="minorHAnsi"/>
              </w:rPr>
              <w:t>Joo Kee Chan</w:t>
            </w:r>
          </w:p>
        </w:tc>
      </w:tr>
      <w:tr w:rsidR="00A851DA" w:rsidRPr="00B0415E" w14:paraId="7A6A52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CC36C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5F5C72" w14:textId="77777777" w:rsidR="00A851DA" w:rsidRPr="00B0415E" w:rsidRDefault="00CE6397">
            <w:pPr>
              <w:pStyle w:val="Default"/>
              <w:rPr>
                <w:rFonts w:asciiTheme="minorHAnsi" w:hAnsiTheme="minorHAnsi"/>
              </w:rPr>
            </w:pPr>
            <w:r w:rsidRPr="00CE6397">
              <w:rPr>
                <w:rFonts w:asciiTheme="minorHAnsi" w:hAnsiTheme="minorHAnsi"/>
              </w:rPr>
              <w:t>17595</w:t>
            </w:r>
          </w:p>
        </w:tc>
      </w:tr>
      <w:tr w:rsidR="00A851DA" w:rsidRPr="00B0415E" w14:paraId="159034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E2D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4C34BE" w14:textId="77777777" w:rsidR="00A851DA" w:rsidRPr="00B0415E" w:rsidRDefault="00CE6397">
            <w:pPr>
              <w:pStyle w:val="Default"/>
              <w:rPr>
                <w:rFonts w:asciiTheme="minorHAnsi" w:hAnsiTheme="minorHAnsi"/>
              </w:rPr>
            </w:pPr>
            <w:r w:rsidRPr="00CE6397">
              <w:rPr>
                <w:rFonts w:asciiTheme="minorHAnsi" w:hAnsiTheme="minorHAnsi"/>
              </w:rPr>
              <w:t>Diploma in Forensic Accounting</w:t>
            </w:r>
          </w:p>
        </w:tc>
      </w:tr>
      <w:tr w:rsidR="00A851DA" w:rsidRPr="00B0415E" w14:paraId="06FA5E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2B32B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467B71" w14:textId="04615FB2" w:rsidR="00A851DA" w:rsidRPr="00B0415E" w:rsidRDefault="00E761B9">
            <w:r w:rsidRPr="00E761B9">
              <w:t xml:space="preserve">ASSESSMENT # </w:t>
            </w:r>
            <w:r w:rsidR="00EC4EB6">
              <w:t>2</w:t>
            </w:r>
          </w:p>
        </w:tc>
      </w:tr>
    </w:tbl>
    <w:p w14:paraId="4E04E378" w14:textId="77777777" w:rsidR="00CC2FB3" w:rsidRDefault="00CC2FB3" w:rsidP="00A851DA">
      <w:pPr>
        <w:rPr>
          <w:b/>
          <w:lang w:val="en-US"/>
        </w:rPr>
      </w:pPr>
    </w:p>
    <w:p w14:paraId="2C976011" w14:textId="77777777" w:rsidR="00443E6F" w:rsidRDefault="00527C11" w:rsidP="00A851DA">
      <w:pPr>
        <w:rPr>
          <w:b/>
          <w:sz w:val="28"/>
          <w:lang w:val="en-US"/>
        </w:rPr>
      </w:pPr>
      <w:r w:rsidRPr="00443E6F">
        <w:rPr>
          <w:b/>
          <w:sz w:val="28"/>
          <w:lang w:val="en-US"/>
        </w:rPr>
        <w:t>Marking Criteria:</w:t>
      </w:r>
    </w:p>
    <w:p w14:paraId="464D2E1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EEE2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A0EB758" w14:textId="77777777" w:rsidTr="00CC2FB3">
        <w:tc>
          <w:tcPr>
            <w:tcW w:w="9242" w:type="dxa"/>
          </w:tcPr>
          <w:p w14:paraId="7C6F86E4" w14:textId="77777777" w:rsidR="00EF200E" w:rsidRDefault="00EF200E" w:rsidP="00EF200E">
            <w:pPr>
              <w:rPr>
                <w:rFonts w:ascii="Arial" w:hAnsi="Arial" w:cs="Arial"/>
                <w:sz w:val="24"/>
                <w:szCs w:val="24"/>
              </w:rPr>
            </w:pPr>
            <w:r>
              <w:rPr>
                <w:rFonts w:ascii="Arial" w:hAnsi="Arial" w:cs="Arial"/>
                <w:sz w:val="24"/>
                <w:szCs w:val="24"/>
              </w:rPr>
              <w:t>Please insert your completed assignment ( in word format)  here:</w:t>
            </w:r>
          </w:p>
          <w:p w14:paraId="5D96C8FF" w14:textId="77777777" w:rsidR="00CC2FB3" w:rsidRDefault="00CC2FB3" w:rsidP="00A851DA">
            <w:pPr>
              <w:rPr>
                <w:b/>
              </w:rPr>
            </w:pPr>
          </w:p>
          <w:p w14:paraId="7CA9B553" w14:textId="77777777" w:rsidR="00CC2FB3" w:rsidRDefault="00CC2FB3" w:rsidP="00A851DA">
            <w:pPr>
              <w:rPr>
                <w:b/>
              </w:rPr>
            </w:pPr>
          </w:p>
          <w:p w14:paraId="159E376D" w14:textId="77777777" w:rsidR="00CC2FB3" w:rsidRDefault="00CC2FB3" w:rsidP="00A851DA">
            <w:pPr>
              <w:rPr>
                <w:b/>
              </w:rPr>
            </w:pPr>
          </w:p>
          <w:p w14:paraId="71C11741" w14:textId="77777777" w:rsidR="00CC2FB3" w:rsidRDefault="00CC2FB3" w:rsidP="00A851DA">
            <w:pPr>
              <w:rPr>
                <w:b/>
              </w:rPr>
            </w:pPr>
          </w:p>
          <w:p w14:paraId="17A5FD78" w14:textId="77777777" w:rsidR="00CC2FB3" w:rsidRDefault="00CC2FB3" w:rsidP="00A851DA">
            <w:pPr>
              <w:rPr>
                <w:b/>
              </w:rPr>
            </w:pPr>
          </w:p>
          <w:p w14:paraId="55F9AAF3" w14:textId="77777777" w:rsidR="00CC2FB3" w:rsidRDefault="00CC2FB3" w:rsidP="00A851DA">
            <w:pPr>
              <w:rPr>
                <w:b/>
              </w:rPr>
            </w:pPr>
          </w:p>
          <w:p w14:paraId="66201B9E" w14:textId="77777777" w:rsidR="00CC2FB3" w:rsidRDefault="00CC2FB3" w:rsidP="00A851DA">
            <w:pPr>
              <w:rPr>
                <w:b/>
              </w:rPr>
            </w:pPr>
          </w:p>
          <w:p w14:paraId="78D07973" w14:textId="77777777" w:rsidR="00CC2FB3" w:rsidRDefault="00CC2FB3" w:rsidP="00A851DA">
            <w:pPr>
              <w:rPr>
                <w:b/>
              </w:rPr>
            </w:pPr>
          </w:p>
          <w:p w14:paraId="70D0370C" w14:textId="77777777" w:rsidR="00CC2FB3" w:rsidRDefault="00CC2FB3" w:rsidP="00A851DA">
            <w:pPr>
              <w:rPr>
                <w:b/>
              </w:rPr>
            </w:pPr>
          </w:p>
          <w:p w14:paraId="7EDCB460" w14:textId="77777777" w:rsidR="00CC2FB3" w:rsidRDefault="00CC2FB3" w:rsidP="00A851DA">
            <w:pPr>
              <w:rPr>
                <w:b/>
              </w:rPr>
            </w:pPr>
          </w:p>
          <w:p w14:paraId="7400D22A" w14:textId="77777777" w:rsidR="00CC2FB3" w:rsidRDefault="00CC2FB3" w:rsidP="00A851DA">
            <w:pPr>
              <w:rPr>
                <w:b/>
              </w:rPr>
            </w:pPr>
          </w:p>
          <w:p w14:paraId="5E8B88DF" w14:textId="77777777" w:rsidR="00CC2FB3" w:rsidRDefault="00CC2FB3" w:rsidP="00A851DA">
            <w:pPr>
              <w:rPr>
                <w:b/>
              </w:rPr>
            </w:pPr>
          </w:p>
        </w:tc>
      </w:tr>
    </w:tbl>
    <w:p w14:paraId="119C66C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1F1EB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EAC8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610EA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FAA9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4E1F5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2"/>
        <w:gridCol w:w="1253"/>
        <w:gridCol w:w="1586"/>
      </w:tblGrid>
      <w:tr w:rsidR="009B29FC" w:rsidRPr="00B0415E" w14:paraId="1FEF777A" w14:textId="77777777" w:rsidTr="00405895">
        <w:tc>
          <w:tcPr>
            <w:tcW w:w="2310" w:type="dxa"/>
            <w:shd w:val="clear" w:color="auto" w:fill="D9D9D9" w:themeFill="background1" w:themeFillShade="D9"/>
          </w:tcPr>
          <w:p w14:paraId="3813F24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41FFFF" w14:textId="0388A519" w:rsidR="00405895" w:rsidRPr="00B0415E" w:rsidRDefault="00614970" w:rsidP="00A851DA">
            <w:pPr>
              <w:rPr>
                <w:rFonts w:cs="Bliss-Regular"/>
                <w:color w:val="000000"/>
              </w:rPr>
            </w:pPr>
            <w:r>
              <w:rPr>
                <w:rFonts w:cs="Bliss-Regular"/>
                <w:color w:val="000000"/>
              </w:rPr>
              <w:t>Chan Joo Kee</w:t>
            </w:r>
          </w:p>
        </w:tc>
        <w:tc>
          <w:tcPr>
            <w:tcW w:w="1276" w:type="dxa"/>
            <w:shd w:val="clear" w:color="auto" w:fill="D9D9D9" w:themeFill="background1" w:themeFillShade="D9"/>
          </w:tcPr>
          <w:p w14:paraId="2F06BA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28952C" w14:textId="72CCC04B" w:rsidR="00405895" w:rsidRPr="00B0415E" w:rsidRDefault="007F16E1" w:rsidP="00A851DA">
            <w:pPr>
              <w:rPr>
                <w:rFonts w:cs="Bliss-Regular"/>
                <w:color w:val="000000"/>
              </w:rPr>
            </w:pPr>
            <w:r>
              <w:rPr>
                <w:rFonts w:cs="Bliss-Regular"/>
                <w:color w:val="000000"/>
              </w:rPr>
              <w:t>24</w:t>
            </w:r>
            <w:r w:rsidR="009B29FC">
              <w:rPr>
                <w:rFonts w:cs="Bliss-Regular"/>
                <w:color w:val="000000"/>
              </w:rPr>
              <w:t xml:space="preserve"> Feb 2018</w:t>
            </w:r>
          </w:p>
        </w:tc>
      </w:tr>
    </w:tbl>
    <w:p w14:paraId="40C74987" w14:textId="77777777" w:rsidR="00A851DA" w:rsidRPr="00B0415E" w:rsidRDefault="00A851DA" w:rsidP="00A851DA">
      <w:pPr>
        <w:rPr>
          <w:rFonts w:cs="Bliss-Regular"/>
          <w:color w:val="000000"/>
          <w:lang w:val="en-US"/>
        </w:rPr>
      </w:pPr>
    </w:p>
    <w:p w14:paraId="385CA17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96717F" w14:textId="77777777" w:rsidTr="00B0415E">
        <w:trPr>
          <w:trHeight w:val="249"/>
        </w:trPr>
        <w:tc>
          <w:tcPr>
            <w:tcW w:w="4621" w:type="dxa"/>
            <w:shd w:val="clear" w:color="auto" w:fill="D9D9D9" w:themeFill="background1" w:themeFillShade="D9"/>
          </w:tcPr>
          <w:p w14:paraId="54AA97B6" w14:textId="77777777" w:rsidR="00503D7E" w:rsidRPr="00B0415E" w:rsidRDefault="00503D7E" w:rsidP="00503D7E">
            <w:pPr>
              <w:rPr>
                <w:b/>
                <w:color w:val="002060"/>
              </w:rPr>
            </w:pPr>
            <w:r w:rsidRPr="00B0415E">
              <w:rPr>
                <w:b/>
                <w:color w:val="002060"/>
              </w:rPr>
              <w:t>Total Marks</w:t>
            </w:r>
          </w:p>
        </w:tc>
        <w:tc>
          <w:tcPr>
            <w:tcW w:w="4621" w:type="dxa"/>
          </w:tcPr>
          <w:p w14:paraId="2F8B0047" w14:textId="77777777" w:rsidR="00503D7E" w:rsidRPr="00B0415E" w:rsidRDefault="00503D7E" w:rsidP="00503D7E">
            <w:pPr>
              <w:rPr>
                <w:rFonts w:cs="Times New Roman"/>
                <w:szCs w:val="32"/>
              </w:rPr>
            </w:pPr>
          </w:p>
        </w:tc>
      </w:tr>
      <w:tr w:rsidR="00503D7E" w:rsidRPr="00B0415E" w14:paraId="037F95EC" w14:textId="77777777" w:rsidTr="00B0415E">
        <w:tc>
          <w:tcPr>
            <w:tcW w:w="4621" w:type="dxa"/>
            <w:shd w:val="clear" w:color="auto" w:fill="D9D9D9" w:themeFill="background1" w:themeFillShade="D9"/>
          </w:tcPr>
          <w:p w14:paraId="608CD679" w14:textId="77777777" w:rsidR="00503D7E" w:rsidRPr="00B0415E" w:rsidRDefault="00503D7E" w:rsidP="00503D7E">
            <w:pPr>
              <w:rPr>
                <w:b/>
                <w:color w:val="002060"/>
              </w:rPr>
            </w:pPr>
            <w:r w:rsidRPr="00B0415E">
              <w:rPr>
                <w:b/>
                <w:color w:val="002060"/>
              </w:rPr>
              <w:t>Marks Obtained</w:t>
            </w:r>
          </w:p>
        </w:tc>
        <w:tc>
          <w:tcPr>
            <w:tcW w:w="4621" w:type="dxa"/>
          </w:tcPr>
          <w:p w14:paraId="160CC8C9" w14:textId="77777777" w:rsidR="00503D7E" w:rsidRPr="00B0415E" w:rsidRDefault="00503D7E" w:rsidP="00503D7E">
            <w:pPr>
              <w:rPr>
                <w:rFonts w:cs="Times New Roman"/>
                <w:szCs w:val="32"/>
              </w:rPr>
            </w:pPr>
          </w:p>
        </w:tc>
      </w:tr>
      <w:tr w:rsidR="00503D7E" w:rsidRPr="00B0415E" w14:paraId="2125824C" w14:textId="77777777" w:rsidTr="00B0415E">
        <w:tc>
          <w:tcPr>
            <w:tcW w:w="4621" w:type="dxa"/>
            <w:shd w:val="clear" w:color="auto" w:fill="D9D9D9" w:themeFill="background1" w:themeFillShade="D9"/>
          </w:tcPr>
          <w:p w14:paraId="50A73C79" w14:textId="77777777" w:rsidR="00503D7E" w:rsidRPr="00B0415E" w:rsidRDefault="00B0415E" w:rsidP="00503D7E">
            <w:pPr>
              <w:rPr>
                <w:b/>
                <w:color w:val="002060"/>
              </w:rPr>
            </w:pPr>
            <w:r w:rsidRPr="00B0415E">
              <w:rPr>
                <w:b/>
                <w:color w:val="002060"/>
              </w:rPr>
              <w:t>Percentage / Grade</w:t>
            </w:r>
          </w:p>
        </w:tc>
        <w:tc>
          <w:tcPr>
            <w:tcW w:w="4621" w:type="dxa"/>
          </w:tcPr>
          <w:p w14:paraId="3AC7E192" w14:textId="77777777" w:rsidR="00503D7E" w:rsidRPr="00B0415E" w:rsidRDefault="00503D7E" w:rsidP="00503D7E">
            <w:pPr>
              <w:rPr>
                <w:rFonts w:cs="Times New Roman"/>
                <w:szCs w:val="32"/>
              </w:rPr>
            </w:pPr>
          </w:p>
        </w:tc>
      </w:tr>
    </w:tbl>
    <w:p w14:paraId="3704526F" w14:textId="1EA10D30" w:rsidR="00391505" w:rsidRDefault="00EF200E" w:rsidP="007741A7">
      <w:pPr>
        <w:spacing w:line="360" w:lineRule="auto"/>
        <w:jc w:val="both"/>
        <w:rPr>
          <w:rFonts w:ascii="Arial" w:hAnsi="Arial" w:cs="Arial"/>
          <w:i/>
          <w:sz w:val="24"/>
        </w:rPr>
      </w:pPr>
      <w:r w:rsidRPr="00391505">
        <w:rPr>
          <w:rFonts w:ascii="Arial" w:hAnsi="Arial" w:cs="Arial"/>
          <w:i/>
          <w:sz w:val="24"/>
        </w:rPr>
        <w:lastRenderedPageBreak/>
        <w:t>1.i)</w:t>
      </w:r>
      <w:r w:rsidR="00391505" w:rsidRPr="00391505">
        <w:rPr>
          <w:rFonts w:ascii="Arial" w:hAnsi="Arial" w:cs="Arial"/>
          <w:i/>
          <w:sz w:val="24"/>
        </w:rPr>
        <w:t xml:space="preserve"> </w:t>
      </w:r>
      <w:r w:rsidR="00CB6E11">
        <w:rPr>
          <w:rFonts w:ascii="Arial" w:hAnsi="Arial" w:cs="Arial"/>
          <w:i/>
          <w:sz w:val="24"/>
        </w:rPr>
        <w:t>In what way do the effects of crime influence economy</w:t>
      </w:r>
      <w:r w:rsidR="00391505" w:rsidRPr="00391505">
        <w:rPr>
          <w:rFonts w:ascii="Arial" w:hAnsi="Arial" w:cs="Arial"/>
          <w:i/>
          <w:sz w:val="24"/>
        </w:rPr>
        <w:t>?</w:t>
      </w:r>
    </w:p>
    <w:p w14:paraId="2123F8C0" w14:textId="77777777" w:rsidR="00C53AA3" w:rsidRDefault="002E1A1A" w:rsidP="002E1A1A">
      <w:pPr>
        <w:spacing w:line="360" w:lineRule="auto"/>
        <w:jc w:val="both"/>
        <w:rPr>
          <w:rFonts w:ascii="Arial" w:hAnsi="Arial" w:cs="Arial"/>
          <w:sz w:val="24"/>
        </w:rPr>
      </w:pPr>
      <w:r w:rsidRPr="002E1A1A">
        <w:rPr>
          <w:rFonts w:ascii="Arial" w:hAnsi="Arial" w:cs="Arial"/>
          <w:sz w:val="24"/>
        </w:rPr>
        <w:t xml:space="preserve">Crime has significant effects on </w:t>
      </w:r>
      <w:r w:rsidR="00C53AA3">
        <w:rPr>
          <w:rFonts w:ascii="Arial" w:hAnsi="Arial" w:cs="Arial"/>
          <w:sz w:val="24"/>
        </w:rPr>
        <w:t xml:space="preserve">economy. </w:t>
      </w:r>
      <w:r w:rsidRPr="002E1A1A">
        <w:rPr>
          <w:rFonts w:ascii="Arial" w:hAnsi="Arial" w:cs="Arial"/>
          <w:sz w:val="24"/>
        </w:rPr>
        <w:t>The impact of crimes on the daily</w:t>
      </w:r>
      <w:r w:rsidR="00C53AA3">
        <w:rPr>
          <w:rFonts w:ascii="Arial" w:hAnsi="Arial" w:cs="Arial"/>
          <w:sz w:val="24"/>
        </w:rPr>
        <w:t xml:space="preserve"> </w:t>
      </w:r>
      <w:r w:rsidRPr="002E1A1A">
        <w:rPr>
          <w:rFonts w:ascii="Arial" w:hAnsi="Arial" w:cs="Arial"/>
          <w:sz w:val="24"/>
        </w:rPr>
        <w:t>activities of the common man and businesses can be recognized easily</w:t>
      </w:r>
      <w:r w:rsidR="00C53AA3">
        <w:rPr>
          <w:rFonts w:ascii="Arial" w:hAnsi="Arial" w:cs="Arial"/>
          <w:sz w:val="24"/>
        </w:rPr>
        <w:t xml:space="preserve">. </w:t>
      </w:r>
      <w:r w:rsidRPr="002E1A1A">
        <w:rPr>
          <w:rFonts w:ascii="Arial" w:hAnsi="Arial" w:cs="Arial"/>
          <w:sz w:val="24"/>
        </w:rPr>
        <w:t>A victim might</w:t>
      </w:r>
      <w:r w:rsidR="00C53AA3">
        <w:rPr>
          <w:rFonts w:ascii="Arial" w:hAnsi="Arial" w:cs="Arial"/>
          <w:sz w:val="24"/>
        </w:rPr>
        <w:t xml:space="preserve"> </w:t>
      </w:r>
      <w:r w:rsidRPr="002E1A1A">
        <w:rPr>
          <w:rFonts w:ascii="Arial" w:hAnsi="Arial" w:cs="Arial"/>
          <w:sz w:val="24"/>
        </w:rPr>
        <w:t xml:space="preserve">be an individual or a business. </w:t>
      </w:r>
    </w:p>
    <w:p w14:paraId="40E75C66" w14:textId="3EA1F6BF" w:rsidR="00C53AA3" w:rsidRDefault="002E1A1A" w:rsidP="002E1A1A">
      <w:pPr>
        <w:spacing w:line="360" w:lineRule="auto"/>
        <w:jc w:val="both"/>
        <w:rPr>
          <w:rFonts w:ascii="Arial" w:hAnsi="Arial" w:cs="Arial"/>
          <w:sz w:val="24"/>
        </w:rPr>
      </w:pPr>
      <w:r w:rsidRPr="002E1A1A">
        <w:rPr>
          <w:rFonts w:ascii="Arial" w:hAnsi="Arial" w:cs="Arial"/>
          <w:sz w:val="24"/>
        </w:rPr>
        <w:t>Victims are primarily and directly affected by the loss of money or</w:t>
      </w:r>
      <w:r w:rsidR="00C53AA3">
        <w:rPr>
          <w:rFonts w:ascii="Arial" w:hAnsi="Arial" w:cs="Arial"/>
          <w:sz w:val="24"/>
        </w:rPr>
        <w:t xml:space="preserve"> </w:t>
      </w:r>
      <w:r w:rsidRPr="002E1A1A">
        <w:rPr>
          <w:rFonts w:ascii="Arial" w:hAnsi="Arial" w:cs="Arial"/>
          <w:sz w:val="24"/>
        </w:rPr>
        <w:t>property. The amount of property or money may be determined after the criminal has been prosecuted,</w:t>
      </w:r>
      <w:r w:rsidR="00C53AA3">
        <w:rPr>
          <w:rFonts w:ascii="Arial" w:hAnsi="Arial" w:cs="Arial"/>
          <w:sz w:val="24"/>
        </w:rPr>
        <w:t xml:space="preserve"> </w:t>
      </w:r>
      <w:r w:rsidRPr="002E1A1A">
        <w:rPr>
          <w:rFonts w:ascii="Arial" w:hAnsi="Arial" w:cs="Arial"/>
          <w:sz w:val="24"/>
        </w:rPr>
        <w:t xml:space="preserve">but in some </w:t>
      </w:r>
      <w:r w:rsidR="008464B4" w:rsidRPr="002E1A1A">
        <w:rPr>
          <w:rFonts w:ascii="Arial" w:hAnsi="Arial" w:cs="Arial"/>
          <w:sz w:val="24"/>
        </w:rPr>
        <w:t>cases,</w:t>
      </w:r>
      <w:r w:rsidRPr="002E1A1A">
        <w:rPr>
          <w:rFonts w:ascii="Arial" w:hAnsi="Arial" w:cs="Arial"/>
          <w:sz w:val="24"/>
        </w:rPr>
        <w:t xml:space="preserve"> this is not possible. </w:t>
      </w:r>
    </w:p>
    <w:p w14:paraId="0C00A21B" w14:textId="77777777" w:rsidR="00C53AA3" w:rsidRDefault="002E1A1A" w:rsidP="002E1A1A">
      <w:pPr>
        <w:spacing w:line="360" w:lineRule="auto"/>
        <w:jc w:val="both"/>
        <w:rPr>
          <w:rFonts w:ascii="Arial" w:hAnsi="Arial" w:cs="Arial"/>
          <w:sz w:val="24"/>
        </w:rPr>
      </w:pPr>
      <w:r w:rsidRPr="002E1A1A">
        <w:rPr>
          <w:rFonts w:ascii="Arial" w:hAnsi="Arial" w:cs="Arial"/>
          <w:sz w:val="24"/>
        </w:rPr>
        <w:t>In some crimes, the reputation of the victim suffers a loss. In these</w:t>
      </w:r>
      <w:r w:rsidR="00C53AA3">
        <w:rPr>
          <w:rFonts w:ascii="Arial" w:hAnsi="Arial" w:cs="Arial"/>
          <w:sz w:val="24"/>
        </w:rPr>
        <w:t xml:space="preserve"> </w:t>
      </w:r>
      <w:r w:rsidRPr="002E1A1A">
        <w:rPr>
          <w:rFonts w:ascii="Arial" w:hAnsi="Arial" w:cs="Arial"/>
          <w:sz w:val="24"/>
        </w:rPr>
        <w:t>cases, there may be no apparent economic loss; alternatively, the cost to the victim may be massive.</w:t>
      </w:r>
      <w:r w:rsidR="00C53AA3">
        <w:rPr>
          <w:rFonts w:ascii="Arial" w:hAnsi="Arial" w:cs="Arial"/>
          <w:sz w:val="24"/>
        </w:rPr>
        <w:t xml:space="preserve"> </w:t>
      </w:r>
    </w:p>
    <w:p w14:paraId="2F1911C3" w14:textId="67C87B93" w:rsidR="00C53AA3" w:rsidRDefault="00C53AA3" w:rsidP="002E1A1A">
      <w:pPr>
        <w:spacing w:line="360" w:lineRule="auto"/>
        <w:jc w:val="both"/>
        <w:rPr>
          <w:rFonts w:ascii="Arial" w:hAnsi="Arial" w:cs="Arial"/>
          <w:sz w:val="24"/>
        </w:rPr>
      </w:pPr>
      <w:r>
        <w:rPr>
          <w:rFonts w:ascii="Arial" w:hAnsi="Arial" w:cs="Arial"/>
          <w:sz w:val="24"/>
        </w:rPr>
        <w:t xml:space="preserve">If businesses went bust due to crimes, employees will lose their jobs and unemployment rates in the nation will go up. As an example, </w:t>
      </w:r>
      <w:r w:rsidR="00BF0E1A">
        <w:rPr>
          <w:rFonts w:ascii="Arial" w:hAnsi="Arial" w:cs="Arial"/>
          <w:sz w:val="24"/>
        </w:rPr>
        <w:t>consider Enron’s audit scandal</w:t>
      </w:r>
      <w:r w:rsidR="00657B78">
        <w:rPr>
          <w:rFonts w:ascii="Arial" w:hAnsi="Arial" w:cs="Arial"/>
          <w:sz w:val="24"/>
        </w:rPr>
        <w:t xml:space="preserve"> in the early 2000s</w:t>
      </w:r>
      <w:r w:rsidR="00BF0E1A">
        <w:rPr>
          <w:rFonts w:ascii="Arial" w:hAnsi="Arial" w:cs="Arial"/>
          <w:sz w:val="24"/>
        </w:rPr>
        <w:t>. The impact of th</w:t>
      </w:r>
      <w:r w:rsidR="008C1718">
        <w:rPr>
          <w:rFonts w:ascii="Arial" w:hAnsi="Arial" w:cs="Arial"/>
          <w:sz w:val="24"/>
        </w:rPr>
        <w:t>at</w:t>
      </w:r>
      <w:r w:rsidR="00BF0E1A">
        <w:rPr>
          <w:rFonts w:ascii="Arial" w:hAnsi="Arial" w:cs="Arial"/>
          <w:sz w:val="24"/>
        </w:rPr>
        <w:t xml:space="preserve"> audit scandal result</w:t>
      </w:r>
      <w:r w:rsidR="008C1718">
        <w:rPr>
          <w:rFonts w:ascii="Arial" w:hAnsi="Arial" w:cs="Arial"/>
          <w:sz w:val="24"/>
        </w:rPr>
        <w:t>ed</w:t>
      </w:r>
      <w:r w:rsidR="00BF0E1A">
        <w:rPr>
          <w:rFonts w:ascii="Arial" w:hAnsi="Arial" w:cs="Arial"/>
          <w:sz w:val="24"/>
        </w:rPr>
        <w:t xml:space="preserve"> in </w:t>
      </w:r>
      <w:r>
        <w:rPr>
          <w:rFonts w:ascii="Arial" w:hAnsi="Arial" w:cs="Arial"/>
          <w:sz w:val="24"/>
        </w:rPr>
        <w:t>Enron Corporation</w:t>
      </w:r>
      <w:r w:rsidR="00BF0E1A">
        <w:rPr>
          <w:rFonts w:ascii="Arial" w:hAnsi="Arial" w:cs="Arial"/>
          <w:sz w:val="24"/>
        </w:rPr>
        <w:t xml:space="preserve"> filing for</w:t>
      </w:r>
      <w:r>
        <w:rPr>
          <w:rFonts w:ascii="Arial" w:hAnsi="Arial" w:cs="Arial"/>
          <w:sz w:val="24"/>
        </w:rPr>
        <w:t xml:space="preserve"> bankruptcy. The auditors responsible for doing Enron’s audit</w:t>
      </w:r>
      <w:r w:rsidR="009B738A">
        <w:rPr>
          <w:rFonts w:ascii="Arial" w:hAnsi="Arial" w:cs="Arial"/>
          <w:sz w:val="24"/>
        </w:rPr>
        <w:t>, Arthur Andersen LLP,</w:t>
      </w:r>
      <w:r>
        <w:rPr>
          <w:rFonts w:ascii="Arial" w:hAnsi="Arial" w:cs="Arial"/>
          <w:sz w:val="24"/>
        </w:rPr>
        <w:t xml:space="preserve"> has also </w:t>
      </w:r>
      <w:r w:rsidR="008464B4">
        <w:rPr>
          <w:rFonts w:ascii="Arial" w:hAnsi="Arial" w:cs="Arial"/>
          <w:sz w:val="24"/>
        </w:rPr>
        <w:t xml:space="preserve">surrendered its audit licence. These 2 </w:t>
      </w:r>
      <w:r w:rsidR="00F249EA">
        <w:rPr>
          <w:rFonts w:ascii="Arial" w:hAnsi="Arial" w:cs="Arial"/>
          <w:sz w:val="24"/>
        </w:rPr>
        <w:t>companies</w:t>
      </w:r>
      <w:r w:rsidR="008464B4">
        <w:rPr>
          <w:rFonts w:ascii="Arial" w:hAnsi="Arial" w:cs="Arial"/>
          <w:sz w:val="24"/>
        </w:rPr>
        <w:t xml:space="preserve"> are huge in terms of the number of people it has employed and their demise will</w:t>
      </w:r>
      <w:r w:rsidR="005F693A">
        <w:rPr>
          <w:rFonts w:ascii="Arial" w:hAnsi="Arial" w:cs="Arial"/>
          <w:sz w:val="24"/>
        </w:rPr>
        <w:t xml:space="preserve"> definitely</w:t>
      </w:r>
      <w:r w:rsidR="008464B4">
        <w:rPr>
          <w:rFonts w:ascii="Arial" w:hAnsi="Arial" w:cs="Arial"/>
          <w:sz w:val="24"/>
        </w:rPr>
        <w:t xml:space="preserve"> result in substantial job losses and unemployment for the economy.</w:t>
      </w:r>
    </w:p>
    <w:p w14:paraId="77410900" w14:textId="77777777" w:rsidR="00DC6D47" w:rsidRDefault="008464B4" w:rsidP="007741A7">
      <w:pPr>
        <w:spacing w:line="360" w:lineRule="auto"/>
        <w:jc w:val="both"/>
        <w:rPr>
          <w:rFonts w:ascii="Arial" w:hAnsi="Arial" w:cs="Arial"/>
          <w:sz w:val="24"/>
        </w:rPr>
      </w:pPr>
      <w:r>
        <w:rPr>
          <w:rFonts w:ascii="Arial" w:hAnsi="Arial" w:cs="Arial"/>
          <w:sz w:val="24"/>
        </w:rPr>
        <w:t>O</w:t>
      </w:r>
      <w:r w:rsidR="002E1A1A" w:rsidRPr="002E1A1A">
        <w:rPr>
          <w:rFonts w:ascii="Arial" w:hAnsi="Arial" w:cs="Arial"/>
          <w:sz w:val="24"/>
        </w:rPr>
        <w:t>verall</w:t>
      </w:r>
      <w:r>
        <w:rPr>
          <w:rFonts w:ascii="Arial" w:hAnsi="Arial" w:cs="Arial"/>
          <w:sz w:val="24"/>
        </w:rPr>
        <w:t>, the</w:t>
      </w:r>
      <w:r w:rsidR="002E1A1A" w:rsidRPr="002E1A1A">
        <w:rPr>
          <w:rFonts w:ascii="Arial" w:hAnsi="Arial" w:cs="Arial"/>
          <w:sz w:val="24"/>
        </w:rPr>
        <w:t xml:space="preserve"> </w:t>
      </w:r>
      <w:r>
        <w:rPr>
          <w:rFonts w:ascii="Arial" w:hAnsi="Arial" w:cs="Arial"/>
          <w:sz w:val="24"/>
        </w:rPr>
        <w:t>effects</w:t>
      </w:r>
      <w:r w:rsidR="002E1A1A" w:rsidRPr="002E1A1A">
        <w:rPr>
          <w:rFonts w:ascii="Arial" w:hAnsi="Arial" w:cs="Arial"/>
          <w:sz w:val="24"/>
        </w:rPr>
        <w:t xml:space="preserve"> </w:t>
      </w:r>
      <w:r>
        <w:rPr>
          <w:rFonts w:ascii="Arial" w:hAnsi="Arial" w:cs="Arial"/>
          <w:sz w:val="24"/>
        </w:rPr>
        <w:t xml:space="preserve">of crime </w:t>
      </w:r>
      <w:r w:rsidR="002E1A1A" w:rsidRPr="002E1A1A">
        <w:rPr>
          <w:rFonts w:ascii="Arial" w:hAnsi="Arial" w:cs="Arial"/>
          <w:sz w:val="24"/>
        </w:rPr>
        <w:t xml:space="preserve">to the </w:t>
      </w:r>
      <w:r w:rsidR="00C53AA3">
        <w:rPr>
          <w:rFonts w:ascii="Arial" w:hAnsi="Arial" w:cs="Arial"/>
          <w:sz w:val="24"/>
        </w:rPr>
        <w:t>economy</w:t>
      </w:r>
      <w:r w:rsidR="002E1A1A" w:rsidRPr="002E1A1A">
        <w:rPr>
          <w:rFonts w:ascii="Arial" w:hAnsi="Arial" w:cs="Arial"/>
          <w:sz w:val="24"/>
        </w:rPr>
        <w:t xml:space="preserve"> and the nation can be huge</w:t>
      </w:r>
      <w:r>
        <w:rPr>
          <w:rFonts w:ascii="Arial" w:hAnsi="Arial" w:cs="Arial"/>
          <w:sz w:val="24"/>
        </w:rPr>
        <w:t xml:space="preserve"> and detrimental</w:t>
      </w:r>
      <w:r w:rsidR="002E1A1A" w:rsidRPr="002E1A1A">
        <w:rPr>
          <w:rFonts w:ascii="Arial" w:hAnsi="Arial" w:cs="Arial"/>
          <w:sz w:val="24"/>
        </w:rPr>
        <w:t>.</w:t>
      </w:r>
    </w:p>
    <w:p w14:paraId="57CE12AB" w14:textId="77777777" w:rsidR="00DC6D47" w:rsidRDefault="00DC6D47" w:rsidP="007741A7">
      <w:pPr>
        <w:spacing w:line="360" w:lineRule="auto"/>
        <w:jc w:val="both"/>
        <w:rPr>
          <w:rFonts w:ascii="Arial" w:hAnsi="Arial" w:cs="Arial"/>
          <w:i/>
          <w:sz w:val="24"/>
          <w:szCs w:val="24"/>
        </w:rPr>
      </w:pPr>
    </w:p>
    <w:p w14:paraId="5D04562C" w14:textId="0206BEB0" w:rsidR="00EF200E" w:rsidRDefault="00391505" w:rsidP="007741A7">
      <w:pPr>
        <w:spacing w:line="360" w:lineRule="auto"/>
        <w:jc w:val="both"/>
        <w:rPr>
          <w:rFonts w:ascii="Arial" w:hAnsi="Arial" w:cs="Arial"/>
          <w:i/>
          <w:sz w:val="24"/>
          <w:szCs w:val="24"/>
        </w:rPr>
      </w:pPr>
      <w:r w:rsidRPr="00391505">
        <w:rPr>
          <w:rFonts w:ascii="Arial" w:hAnsi="Arial" w:cs="Arial"/>
          <w:i/>
          <w:sz w:val="24"/>
          <w:szCs w:val="24"/>
        </w:rPr>
        <w:t xml:space="preserve">1.ii) </w:t>
      </w:r>
      <w:r w:rsidR="00EF1ACD">
        <w:rPr>
          <w:rFonts w:ascii="Arial" w:hAnsi="Arial" w:cs="Arial"/>
          <w:i/>
          <w:sz w:val="24"/>
          <w:szCs w:val="24"/>
        </w:rPr>
        <w:t>How does crime costs the economy and tax payers</w:t>
      </w:r>
      <w:r w:rsidRPr="00391505">
        <w:rPr>
          <w:rFonts w:ascii="Arial" w:hAnsi="Arial" w:cs="Arial"/>
          <w:i/>
          <w:sz w:val="24"/>
          <w:szCs w:val="24"/>
        </w:rPr>
        <w:t>?</w:t>
      </w:r>
    </w:p>
    <w:p w14:paraId="5565886D" w14:textId="129AE179"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 xml:space="preserve">The cost of crime to the </w:t>
      </w:r>
      <w:r>
        <w:rPr>
          <w:rFonts w:ascii="Arial" w:hAnsi="Arial" w:cs="Arial"/>
          <w:sz w:val="24"/>
          <w:szCs w:val="24"/>
        </w:rPr>
        <w:t>economy</w:t>
      </w:r>
      <w:r w:rsidRPr="0063544C">
        <w:rPr>
          <w:rFonts w:ascii="Arial" w:hAnsi="Arial" w:cs="Arial"/>
          <w:sz w:val="24"/>
          <w:szCs w:val="24"/>
        </w:rPr>
        <w:t xml:space="preserve"> and the </w:t>
      </w:r>
      <w:r>
        <w:rPr>
          <w:rFonts w:ascii="Arial" w:hAnsi="Arial" w:cs="Arial"/>
          <w:sz w:val="24"/>
          <w:szCs w:val="24"/>
        </w:rPr>
        <w:t>tax payers</w:t>
      </w:r>
      <w:r w:rsidRPr="0063544C">
        <w:rPr>
          <w:rFonts w:ascii="Arial" w:hAnsi="Arial" w:cs="Arial"/>
          <w:sz w:val="24"/>
          <w:szCs w:val="24"/>
        </w:rPr>
        <w:t xml:space="preserve"> can be huge. A few components of the</w:t>
      </w:r>
      <w:r>
        <w:rPr>
          <w:rFonts w:ascii="Arial" w:hAnsi="Arial" w:cs="Arial"/>
          <w:sz w:val="24"/>
          <w:szCs w:val="24"/>
        </w:rPr>
        <w:t xml:space="preserve"> </w:t>
      </w:r>
      <w:r w:rsidRPr="0063544C">
        <w:rPr>
          <w:rFonts w:ascii="Arial" w:hAnsi="Arial" w:cs="Arial"/>
          <w:sz w:val="24"/>
          <w:szCs w:val="24"/>
        </w:rPr>
        <w:t>cost of crime are given below:</w:t>
      </w:r>
    </w:p>
    <w:p w14:paraId="332FAF44" w14:textId="2031EE8E" w:rsidR="0063544C" w:rsidRPr="0063544C" w:rsidRDefault="0063544C" w:rsidP="0063544C">
      <w:pPr>
        <w:spacing w:line="360" w:lineRule="auto"/>
        <w:jc w:val="both"/>
        <w:rPr>
          <w:rFonts w:ascii="Arial" w:hAnsi="Arial" w:cs="Arial"/>
          <w:sz w:val="24"/>
          <w:szCs w:val="24"/>
        </w:rPr>
      </w:pPr>
      <w:r>
        <w:rPr>
          <w:rFonts w:ascii="Arial" w:hAnsi="Arial" w:cs="Arial"/>
          <w:sz w:val="24"/>
          <w:szCs w:val="24"/>
        </w:rPr>
        <w:t>a)</w:t>
      </w:r>
      <w:r w:rsidRPr="0063544C">
        <w:rPr>
          <w:rFonts w:ascii="Arial" w:hAnsi="Arial" w:cs="Arial"/>
          <w:sz w:val="24"/>
          <w:szCs w:val="24"/>
        </w:rPr>
        <w:t xml:space="preserve"> Law enforcement</w:t>
      </w:r>
    </w:p>
    <w:p w14:paraId="5107AD0B" w14:textId="3A95E786"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Law enforcement carries costs incurred in training and maintaining a police department, their equipment</w:t>
      </w:r>
      <w:r>
        <w:rPr>
          <w:rFonts w:ascii="Arial" w:hAnsi="Arial" w:cs="Arial"/>
          <w:sz w:val="24"/>
          <w:szCs w:val="24"/>
        </w:rPr>
        <w:t xml:space="preserve"> </w:t>
      </w:r>
      <w:r w:rsidRPr="0063544C">
        <w:rPr>
          <w:rFonts w:ascii="Arial" w:hAnsi="Arial" w:cs="Arial"/>
          <w:sz w:val="24"/>
          <w:szCs w:val="24"/>
        </w:rPr>
        <w:t>and buildings, and their support staff.</w:t>
      </w:r>
      <w:r>
        <w:rPr>
          <w:rFonts w:ascii="Arial" w:hAnsi="Arial" w:cs="Arial"/>
          <w:sz w:val="24"/>
          <w:szCs w:val="24"/>
        </w:rPr>
        <w:t xml:space="preserve"> These costs are usually funded by tax payers.</w:t>
      </w:r>
    </w:p>
    <w:p w14:paraId="00C883F2" w14:textId="2F91AAF2"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b)</w:t>
      </w:r>
      <w:r w:rsidR="0063544C" w:rsidRPr="0063544C">
        <w:rPr>
          <w:rFonts w:ascii="Arial" w:hAnsi="Arial" w:cs="Arial"/>
          <w:sz w:val="24"/>
          <w:szCs w:val="24"/>
        </w:rPr>
        <w:t xml:space="preserve"> Prevention of crime</w:t>
      </w:r>
    </w:p>
    <w:p w14:paraId="40150113" w14:textId="475886AD"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lastRenderedPageBreak/>
        <w:t>Community programmes are developed to help prevent the occurrence of crimes. Common programs</w:t>
      </w:r>
      <w:r>
        <w:rPr>
          <w:rFonts w:ascii="Arial" w:hAnsi="Arial" w:cs="Arial"/>
          <w:sz w:val="24"/>
          <w:szCs w:val="24"/>
        </w:rPr>
        <w:t xml:space="preserve"> </w:t>
      </w:r>
      <w:r w:rsidRPr="0063544C">
        <w:rPr>
          <w:rFonts w:ascii="Arial" w:hAnsi="Arial" w:cs="Arial"/>
          <w:sz w:val="24"/>
          <w:szCs w:val="24"/>
        </w:rPr>
        <w:t>include</w:t>
      </w:r>
      <w:r>
        <w:rPr>
          <w:rFonts w:ascii="Arial" w:hAnsi="Arial" w:cs="Arial"/>
          <w:sz w:val="24"/>
          <w:szCs w:val="24"/>
        </w:rPr>
        <w:t xml:space="preserve"> </w:t>
      </w:r>
      <w:r w:rsidRPr="0063544C">
        <w:rPr>
          <w:rFonts w:ascii="Arial" w:hAnsi="Arial" w:cs="Arial"/>
          <w:sz w:val="24"/>
          <w:szCs w:val="24"/>
        </w:rPr>
        <w:t>Crime Stoppers, school programs and other programs supported by the tax money</w:t>
      </w:r>
      <w:r>
        <w:rPr>
          <w:rFonts w:ascii="Arial" w:hAnsi="Arial" w:cs="Arial"/>
          <w:sz w:val="24"/>
          <w:szCs w:val="24"/>
        </w:rPr>
        <w:t xml:space="preserve"> </w:t>
      </w:r>
      <w:r w:rsidRPr="0063544C">
        <w:rPr>
          <w:rFonts w:ascii="Arial" w:hAnsi="Arial" w:cs="Arial"/>
          <w:sz w:val="24"/>
          <w:szCs w:val="24"/>
        </w:rPr>
        <w:t>paid by the local community.</w:t>
      </w:r>
    </w:p>
    <w:p w14:paraId="00D701B2" w14:textId="08CAC243"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C)</w:t>
      </w:r>
      <w:r w:rsidR="0063544C" w:rsidRPr="0063544C">
        <w:rPr>
          <w:rFonts w:ascii="Arial" w:hAnsi="Arial" w:cs="Arial"/>
          <w:sz w:val="24"/>
          <w:szCs w:val="24"/>
        </w:rPr>
        <w:t xml:space="preserve"> Drug rehabilitation and prevention</w:t>
      </w:r>
    </w:p>
    <w:p w14:paraId="5EBF12CF" w14:textId="0B330E6F"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These programs are supported by both private and public funding. Private organizations and</w:t>
      </w:r>
      <w:r>
        <w:rPr>
          <w:rFonts w:ascii="Arial" w:hAnsi="Arial" w:cs="Arial"/>
          <w:sz w:val="24"/>
          <w:szCs w:val="24"/>
        </w:rPr>
        <w:t xml:space="preserve"> </w:t>
      </w:r>
      <w:r w:rsidRPr="0063544C">
        <w:rPr>
          <w:rFonts w:ascii="Arial" w:hAnsi="Arial" w:cs="Arial"/>
          <w:sz w:val="24"/>
          <w:szCs w:val="24"/>
        </w:rPr>
        <w:t>governments offer programs for the prevention of drugs and alcohol abuse and the rehabilitation of the</w:t>
      </w:r>
      <w:r>
        <w:rPr>
          <w:rFonts w:ascii="Arial" w:hAnsi="Arial" w:cs="Arial"/>
          <w:sz w:val="24"/>
          <w:szCs w:val="24"/>
        </w:rPr>
        <w:t xml:space="preserve"> </w:t>
      </w:r>
      <w:r w:rsidRPr="0063544C">
        <w:rPr>
          <w:rFonts w:ascii="Arial" w:hAnsi="Arial" w:cs="Arial"/>
          <w:sz w:val="24"/>
          <w:szCs w:val="24"/>
        </w:rPr>
        <w:t>users. Such programs cost money to the patients and taxpayers.</w:t>
      </w:r>
    </w:p>
    <w:p w14:paraId="63418150" w14:textId="78995C48"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d)</w:t>
      </w:r>
      <w:r w:rsidR="0063544C" w:rsidRPr="0063544C">
        <w:rPr>
          <w:rFonts w:ascii="Arial" w:hAnsi="Arial" w:cs="Arial"/>
          <w:sz w:val="24"/>
          <w:szCs w:val="24"/>
        </w:rPr>
        <w:t xml:space="preserve"> Incarceration</w:t>
      </w:r>
    </w:p>
    <w:p w14:paraId="30506C4D" w14:textId="3DCC29EC"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The facilities provided to prisoners cost substantial amounts of money provided by taxpayers. These</w:t>
      </w:r>
      <w:r>
        <w:rPr>
          <w:rFonts w:ascii="Arial" w:hAnsi="Arial" w:cs="Arial"/>
          <w:sz w:val="24"/>
          <w:szCs w:val="24"/>
        </w:rPr>
        <w:t xml:space="preserve"> </w:t>
      </w:r>
      <w:r w:rsidRPr="0063544C">
        <w:rPr>
          <w:rFonts w:ascii="Arial" w:hAnsi="Arial" w:cs="Arial"/>
          <w:sz w:val="24"/>
          <w:szCs w:val="24"/>
        </w:rPr>
        <w:t>include expenses for food, housing, clothing, medical care, supervision and training for inmates in jail.</w:t>
      </w:r>
    </w:p>
    <w:p w14:paraId="18579A7F" w14:textId="264F051B"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e)</w:t>
      </w:r>
      <w:r w:rsidR="0063544C" w:rsidRPr="0063544C">
        <w:rPr>
          <w:rFonts w:ascii="Arial" w:hAnsi="Arial" w:cs="Arial"/>
          <w:sz w:val="24"/>
          <w:szCs w:val="24"/>
        </w:rPr>
        <w:t xml:space="preserve"> Courts</w:t>
      </w:r>
    </w:p>
    <w:p w14:paraId="5A4638F3" w14:textId="78459D62"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Operating and maintaining the legal system carries considerable costs for taxpayers. These include costs</w:t>
      </w:r>
      <w:r>
        <w:rPr>
          <w:rFonts w:ascii="Arial" w:hAnsi="Arial" w:cs="Arial"/>
          <w:sz w:val="24"/>
          <w:szCs w:val="24"/>
        </w:rPr>
        <w:t xml:space="preserve"> </w:t>
      </w:r>
      <w:r w:rsidRPr="0063544C">
        <w:rPr>
          <w:rFonts w:ascii="Arial" w:hAnsi="Arial" w:cs="Arial"/>
          <w:sz w:val="24"/>
          <w:szCs w:val="24"/>
        </w:rPr>
        <w:t>for judges, court reporters, clerks, buildings, etc.</w:t>
      </w:r>
    </w:p>
    <w:p w14:paraId="53039C6A" w14:textId="6844771B"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f)</w:t>
      </w:r>
      <w:r w:rsidR="0063544C" w:rsidRPr="0063544C">
        <w:rPr>
          <w:rFonts w:ascii="Arial" w:hAnsi="Arial" w:cs="Arial"/>
          <w:sz w:val="24"/>
          <w:szCs w:val="24"/>
        </w:rPr>
        <w:t xml:space="preserve"> Prosecutors</w:t>
      </w:r>
    </w:p>
    <w:p w14:paraId="7767EDFD" w14:textId="07D3BC6E"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The costs of employing lawyers, their support staff, office buildings, and all the</w:t>
      </w:r>
      <w:r>
        <w:rPr>
          <w:rFonts w:ascii="Arial" w:hAnsi="Arial" w:cs="Arial"/>
          <w:sz w:val="24"/>
          <w:szCs w:val="24"/>
        </w:rPr>
        <w:t xml:space="preserve"> </w:t>
      </w:r>
      <w:r w:rsidRPr="0063544C">
        <w:rPr>
          <w:rFonts w:ascii="Arial" w:hAnsi="Arial" w:cs="Arial"/>
          <w:sz w:val="24"/>
          <w:szCs w:val="24"/>
        </w:rPr>
        <w:t>accompanying costs of operations are huge, particularly in large cities.</w:t>
      </w:r>
    </w:p>
    <w:p w14:paraId="6921F8FF" w14:textId="35866E8C"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g)</w:t>
      </w:r>
      <w:r w:rsidR="0063544C" w:rsidRPr="0063544C">
        <w:rPr>
          <w:rFonts w:ascii="Arial" w:hAnsi="Arial" w:cs="Arial"/>
          <w:sz w:val="24"/>
          <w:szCs w:val="24"/>
        </w:rPr>
        <w:t xml:space="preserve"> Public defenders</w:t>
      </w:r>
    </w:p>
    <w:p w14:paraId="25EEA7CC" w14:textId="12A6BC4B"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In many cases, the defendants are unable to meet the expense of hiring defence attorneys. In</w:t>
      </w:r>
      <w:r>
        <w:rPr>
          <w:rFonts w:ascii="Arial" w:hAnsi="Arial" w:cs="Arial"/>
          <w:sz w:val="24"/>
          <w:szCs w:val="24"/>
        </w:rPr>
        <w:t xml:space="preserve"> </w:t>
      </w:r>
      <w:r w:rsidRPr="0063544C">
        <w:rPr>
          <w:rFonts w:ascii="Arial" w:hAnsi="Arial" w:cs="Arial"/>
          <w:sz w:val="24"/>
          <w:szCs w:val="24"/>
        </w:rPr>
        <w:t>such situations, the taxpayers’ money pays for these expenses. These costs include fees for the defence</w:t>
      </w:r>
      <w:r>
        <w:rPr>
          <w:rFonts w:ascii="Arial" w:hAnsi="Arial" w:cs="Arial"/>
          <w:sz w:val="24"/>
          <w:szCs w:val="24"/>
        </w:rPr>
        <w:t xml:space="preserve"> </w:t>
      </w:r>
      <w:r w:rsidRPr="0063544C">
        <w:rPr>
          <w:rFonts w:ascii="Arial" w:hAnsi="Arial" w:cs="Arial"/>
          <w:sz w:val="24"/>
          <w:szCs w:val="24"/>
        </w:rPr>
        <w:t>lawyers and their support staff, operating expenses and maintenance costs.</w:t>
      </w:r>
    </w:p>
    <w:p w14:paraId="4FA7F18F" w14:textId="6239C1F1"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h)</w:t>
      </w:r>
      <w:r w:rsidR="0063544C" w:rsidRPr="0063544C">
        <w:rPr>
          <w:rFonts w:ascii="Arial" w:hAnsi="Arial" w:cs="Arial"/>
          <w:sz w:val="24"/>
          <w:szCs w:val="24"/>
        </w:rPr>
        <w:t xml:space="preserve"> Hospitalization</w:t>
      </w:r>
    </w:p>
    <w:p w14:paraId="7E2CC2B2" w14:textId="4D69A7F4"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Healthcare expenses carry a significant overall cost to society. The costs of medical treatments required</w:t>
      </w:r>
      <w:r>
        <w:rPr>
          <w:rFonts w:ascii="Arial" w:hAnsi="Arial" w:cs="Arial"/>
          <w:sz w:val="24"/>
          <w:szCs w:val="24"/>
        </w:rPr>
        <w:t xml:space="preserve"> </w:t>
      </w:r>
      <w:r w:rsidRPr="0063544C">
        <w:rPr>
          <w:rFonts w:ascii="Arial" w:hAnsi="Arial" w:cs="Arial"/>
          <w:sz w:val="24"/>
          <w:szCs w:val="24"/>
        </w:rPr>
        <w:t>by the criminals’ victims and others working within the justice system are quite significant. As the</w:t>
      </w:r>
      <w:r>
        <w:rPr>
          <w:rFonts w:ascii="Arial" w:hAnsi="Arial" w:cs="Arial"/>
          <w:sz w:val="24"/>
          <w:szCs w:val="24"/>
        </w:rPr>
        <w:t xml:space="preserve"> </w:t>
      </w:r>
      <w:r w:rsidRPr="0063544C">
        <w:rPr>
          <w:rFonts w:ascii="Arial" w:hAnsi="Arial" w:cs="Arial"/>
          <w:sz w:val="24"/>
          <w:szCs w:val="24"/>
        </w:rPr>
        <w:t>occurrence of AIDS and other deadly diseases is on the rise, this expense has gained even more</w:t>
      </w:r>
      <w:r>
        <w:rPr>
          <w:rFonts w:ascii="Arial" w:hAnsi="Arial" w:cs="Arial"/>
          <w:sz w:val="24"/>
          <w:szCs w:val="24"/>
        </w:rPr>
        <w:t xml:space="preserve"> </w:t>
      </w:r>
      <w:r w:rsidRPr="0063544C">
        <w:rPr>
          <w:rFonts w:ascii="Arial" w:hAnsi="Arial" w:cs="Arial"/>
          <w:sz w:val="24"/>
          <w:szCs w:val="24"/>
        </w:rPr>
        <w:t>attention.</w:t>
      </w:r>
    </w:p>
    <w:p w14:paraId="64058A51" w14:textId="30ACA7AD" w:rsidR="0063544C" w:rsidRPr="0063544C" w:rsidRDefault="00CD404F" w:rsidP="0063544C">
      <w:pPr>
        <w:spacing w:line="360" w:lineRule="auto"/>
        <w:jc w:val="both"/>
        <w:rPr>
          <w:rFonts w:ascii="Arial" w:hAnsi="Arial" w:cs="Arial"/>
          <w:sz w:val="24"/>
          <w:szCs w:val="24"/>
        </w:rPr>
      </w:pPr>
      <w:r>
        <w:rPr>
          <w:rFonts w:ascii="Arial" w:hAnsi="Arial" w:cs="Arial"/>
          <w:sz w:val="24"/>
          <w:szCs w:val="24"/>
        </w:rPr>
        <w:lastRenderedPageBreak/>
        <w:t>i)</w:t>
      </w:r>
      <w:r w:rsidR="0063544C" w:rsidRPr="0063544C">
        <w:rPr>
          <w:rFonts w:ascii="Arial" w:hAnsi="Arial" w:cs="Arial"/>
          <w:sz w:val="24"/>
          <w:szCs w:val="24"/>
        </w:rPr>
        <w:t xml:space="preserve"> Businesses</w:t>
      </w:r>
    </w:p>
    <w:p w14:paraId="1F4F10A8" w14:textId="41A14E18"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When employees or customers steal from businesses through trades and dealing, the businesses in turn</w:t>
      </w:r>
      <w:r>
        <w:rPr>
          <w:rFonts w:ascii="Arial" w:hAnsi="Arial" w:cs="Arial"/>
          <w:sz w:val="24"/>
          <w:szCs w:val="24"/>
        </w:rPr>
        <w:t xml:space="preserve"> </w:t>
      </w:r>
      <w:r w:rsidRPr="0063544C">
        <w:rPr>
          <w:rFonts w:ascii="Arial" w:hAnsi="Arial" w:cs="Arial"/>
          <w:sz w:val="24"/>
          <w:szCs w:val="24"/>
        </w:rPr>
        <w:t>take measures for their survival; these may include increasing prices or laying off employees to deal with</w:t>
      </w:r>
      <w:r>
        <w:rPr>
          <w:rFonts w:ascii="Arial" w:hAnsi="Arial" w:cs="Arial"/>
          <w:sz w:val="24"/>
          <w:szCs w:val="24"/>
        </w:rPr>
        <w:t xml:space="preserve"> </w:t>
      </w:r>
      <w:r w:rsidRPr="0063544C">
        <w:rPr>
          <w:rFonts w:ascii="Arial" w:hAnsi="Arial" w:cs="Arial"/>
          <w:sz w:val="24"/>
          <w:szCs w:val="24"/>
        </w:rPr>
        <w:t>the expense.</w:t>
      </w:r>
    </w:p>
    <w:p w14:paraId="373ECAA8" w14:textId="3C8A4136" w:rsidR="0063544C" w:rsidRPr="0063544C" w:rsidRDefault="00CD404F" w:rsidP="0063544C">
      <w:pPr>
        <w:spacing w:line="360" w:lineRule="auto"/>
        <w:jc w:val="both"/>
        <w:rPr>
          <w:rFonts w:ascii="Arial" w:hAnsi="Arial" w:cs="Arial"/>
          <w:sz w:val="24"/>
          <w:szCs w:val="24"/>
        </w:rPr>
      </w:pPr>
      <w:r>
        <w:rPr>
          <w:rFonts w:ascii="Arial" w:hAnsi="Arial" w:cs="Arial"/>
          <w:sz w:val="24"/>
          <w:szCs w:val="24"/>
        </w:rPr>
        <w:t>j)</w:t>
      </w:r>
      <w:r w:rsidR="0063544C" w:rsidRPr="0063544C">
        <w:rPr>
          <w:rFonts w:ascii="Arial" w:hAnsi="Arial" w:cs="Arial"/>
          <w:sz w:val="24"/>
          <w:szCs w:val="24"/>
        </w:rPr>
        <w:t xml:space="preserve"> Insurance companies</w:t>
      </w:r>
    </w:p>
    <w:p w14:paraId="4D71A209" w14:textId="2EC00497" w:rsidR="0063544C" w:rsidRPr="0063544C" w:rsidRDefault="0063544C" w:rsidP="0063544C">
      <w:pPr>
        <w:spacing w:line="360" w:lineRule="auto"/>
        <w:jc w:val="both"/>
        <w:rPr>
          <w:rFonts w:ascii="Arial" w:hAnsi="Arial" w:cs="Arial"/>
          <w:sz w:val="24"/>
          <w:szCs w:val="24"/>
        </w:rPr>
      </w:pPr>
      <w:r w:rsidRPr="0063544C">
        <w:rPr>
          <w:rFonts w:ascii="Arial" w:hAnsi="Arial" w:cs="Arial"/>
          <w:sz w:val="24"/>
          <w:szCs w:val="24"/>
        </w:rPr>
        <w:t>When individuals and businesses with insurance coverage suffer from crime, they file claims for these</w:t>
      </w:r>
      <w:r>
        <w:rPr>
          <w:rFonts w:ascii="Arial" w:hAnsi="Arial" w:cs="Arial"/>
          <w:sz w:val="24"/>
          <w:szCs w:val="24"/>
        </w:rPr>
        <w:t xml:space="preserve"> </w:t>
      </w:r>
      <w:r w:rsidRPr="0063544C">
        <w:rPr>
          <w:rFonts w:ascii="Arial" w:hAnsi="Arial" w:cs="Arial"/>
          <w:sz w:val="24"/>
          <w:szCs w:val="24"/>
        </w:rPr>
        <w:t>losses. This causes insurance companies to charge higher premiums to people and businesses.</w:t>
      </w:r>
    </w:p>
    <w:p w14:paraId="32BE9FF2" w14:textId="77777777" w:rsidR="00DC6D47" w:rsidRDefault="00DC6D47" w:rsidP="007741A7">
      <w:pPr>
        <w:spacing w:line="360" w:lineRule="auto"/>
        <w:jc w:val="both"/>
        <w:rPr>
          <w:rFonts w:ascii="Arial" w:hAnsi="Arial" w:cs="Arial"/>
          <w:i/>
          <w:sz w:val="24"/>
          <w:szCs w:val="24"/>
        </w:rPr>
      </w:pPr>
    </w:p>
    <w:p w14:paraId="4C93A67D" w14:textId="17AF14D3" w:rsidR="00A6133F" w:rsidRDefault="00A6133F" w:rsidP="007741A7">
      <w:pPr>
        <w:spacing w:line="360" w:lineRule="auto"/>
        <w:jc w:val="both"/>
        <w:rPr>
          <w:rFonts w:ascii="Arial" w:hAnsi="Arial" w:cs="Arial"/>
          <w:i/>
          <w:sz w:val="24"/>
          <w:szCs w:val="24"/>
        </w:rPr>
      </w:pPr>
      <w:r>
        <w:rPr>
          <w:rFonts w:ascii="Arial" w:hAnsi="Arial" w:cs="Arial"/>
          <w:i/>
          <w:sz w:val="24"/>
          <w:szCs w:val="24"/>
        </w:rPr>
        <w:t>1.iii)</w:t>
      </w:r>
      <w:r w:rsidRPr="00A6133F">
        <w:t xml:space="preserve"> </w:t>
      </w:r>
      <w:r w:rsidRPr="00A6133F">
        <w:rPr>
          <w:rFonts w:ascii="Arial" w:hAnsi="Arial" w:cs="Arial"/>
          <w:i/>
          <w:sz w:val="24"/>
          <w:szCs w:val="24"/>
        </w:rPr>
        <w:t>What</w:t>
      </w:r>
      <w:r>
        <w:rPr>
          <w:rFonts w:ascii="Arial" w:hAnsi="Arial" w:cs="Arial"/>
          <w:i/>
          <w:sz w:val="24"/>
          <w:szCs w:val="24"/>
        </w:rPr>
        <w:t xml:space="preserve"> </w:t>
      </w:r>
      <w:r w:rsidR="00EF1ACD">
        <w:rPr>
          <w:rFonts w:ascii="Arial" w:hAnsi="Arial" w:cs="Arial"/>
          <w:i/>
          <w:sz w:val="24"/>
          <w:szCs w:val="24"/>
        </w:rPr>
        <w:t>is “Arson”?</w:t>
      </w:r>
      <w:r w:rsidRPr="00A6133F">
        <w:rPr>
          <w:rFonts w:ascii="Arial" w:hAnsi="Arial" w:cs="Arial"/>
          <w:i/>
          <w:sz w:val="24"/>
          <w:szCs w:val="24"/>
        </w:rPr>
        <w:t xml:space="preserve"> </w:t>
      </w:r>
    </w:p>
    <w:p w14:paraId="3F400DB4" w14:textId="069D6DA8" w:rsidR="00E07F3D" w:rsidRPr="00E07F3D" w:rsidRDefault="00E07F3D" w:rsidP="00E07F3D">
      <w:pPr>
        <w:spacing w:line="360" w:lineRule="auto"/>
        <w:jc w:val="both"/>
        <w:rPr>
          <w:rFonts w:ascii="Arial" w:hAnsi="Arial" w:cs="Arial"/>
          <w:sz w:val="24"/>
          <w:szCs w:val="24"/>
        </w:rPr>
      </w:pPr>
      <w:r w:rsidRPr="00E07F3D">
        <w:rPr>
          <w:rFonts w:ascii="Arial" w:hAnsi="Arial" w:cs="Arial"/>
          <w:sz w:val="24"/>
          <w:szCs w:val="24"/>
        </w:rPr>
        <w:t>According to law,</w:t>
      </w:r>
      <w:r w:rsidR="00A9649F">
        <w:rPr>
          <w:rFonts w:ascii="Arial" w:hAnsi="Arial" w:cs="Arial"/>
          <w:sz w:val="24"/>
          <w:szCs w:val="24"/>
        </w:rPr>
        <w:t xml:space="preserve"> arson is defined as the</w:t>
      </w:r>
      <w:r w:rsidRPr="00E07F3D">
        <w:rPr>
          <w:rFonts w:ascii="Arial" w:hAnsi="Arial" w:cs="Arial"/>
          <w:sz w:val="24"/>
          <w:szCs w:val="24"/>
        </w:rPr>
        <w:t xml:space="preserve"> malicious and intentional burning of another person’s dwelling. The</w:t>
      </w:r>
      <w:r w:rsidR="00134D14">
        <w:rPr>
          <w:rFonts w:ascii="Arial" w:hAnsi="Arial" w:cs="Arial"/>
          <w:sz w:val="24"/>
          <w:szCs w:val="24"/>
        </w:rPr>
        <w:t xml:space="preserve"> </w:t>
      </w:r>
      <w:r w:rsidRPr="00E07F3D">
        <w:rPr>
          <w:rFonts w:ascii="Arial" w:hAnsi="Arial" w:cs="Arial"/>
          <w:sz w:val="24"/>
          <w:szCs w:val="24"/>
        </w:rPr>
        <w:t>crime is concerned not only with the resulting damage to the property but</w:t>
      </w:r>
      <w:r w:rsidR="00134D14">
        <w:rPr>
          <w:rFonts w:ascii="Arial" w:hAnsi="Arial" w:cs="Arial"/>
          <w:sz w:val="24"/>
          <w:szCs w:val="24"/>
        </w:rPr>
        <w:t xml:space="preserve"> </w:t>
      </w:r>
      <w:r w:rsidRPr="00E07F3D">
        <w:rPr>
          <w:rFonts w:ascii="Arial" w:hAnsi="Arial" w:cs="Arial"/>
          <w:sz w:val="24"/>
          <w:szCs w:val="24"/>
        </w:rPr>
        <w:t>also the threat to which the occupants were exposed due to this action.</w:t>
      </w:r>
    </w:p>
    <w:p w14:paraId="00639014" w14:textId="77777777" w:rsidR="007B5A38" w:rsidRDefault="00E07F3D" w:rsidP="007741A7">
      <w:pPr>
        <w:spacing w:line="360" w:lineRule="auto"/>
        <w:jc w:val="both"/>
        <w:rPr>
          <w:rFonts w:ascii="Arial" w:hAnsi="Arial" w:cs="Arial"/>
          <w:sz w:val="24"/>
          <w:szCs w:val="24"/>
        </w:rPr>
      </w:pPr>
      <w:r w:rsidRPr="00E07F3D">
        <w:rPr>
          <w:rFonts w:ascii="Arial" w:hAnsi="Arial" w:cs="Arial"/>
          <w:sz w:val="24"/>
          <w:szCs w:val="24"/>
        </w:rPr>
        <w:t>A dwelling can be broadly defined as any building. Setting fire to timberlands, grasslands or plains is a</w:t>
      </w:r>
      <w:r w:rsidR="00134D14">
        <w:rPr>
          <w:rFonts w:ascii="Arial" w:hAnsi="Arial" w:cs="Arial"/>
          <w:sz w:val="24"/>
          <w:szCs w:val="24"/>
        </w:rPr>
        <w:t xml:space="preserve"> </w:t>
      </w:r>
      <w:r w:rsidRPr="00E07F3D">
        <w:rPr>
          <w:rFonts w:ascii="Arial" w:hAnsi="Arial" w:cs="Arial"/>
          <w:sz w:val="24"/>
          <w:szCs w:val="24"/>
        </w:rPr>
        <w:t xml:space="preserve">statutory offence. However, the burning has to be malicious or wilful to be categorized as arson. </w:t>
      </w:r>
    </w:p>
    <w:p w14:paraId="01BF9BFB" w14:textId="77777777" w:rsidR="007B5A38" w:rsidRDefault="00E07F3D" w:rsidP="007741A7">
      <w:pPr>
        <w:spacing w:line="360" w:lineRule="auto"/>
        <w:jc w:val="both"/>
        <w:rPr>
          <w:rFonts w:ascii="Arial" w:hAnsi="Arial" w:cs="Arial"/>
          <w:sz w:val="24"/>
          <w:szCs w:val="24"/>
        </w:rPr>
      </w:pPr>
      <w:r w:rsidRPr="00E07F3D">
        <w:rPr>
          <w:rFonts w:ascii="Arial" w:hAnsi="Arial" w:cs="Arial"/>
          <w:sz w:val="24"/>
          <w:szCs w:val="24"/>
        </w:rPr>
        <w:t>An</w:t>
      </w:r>
      <w:r w:rsidR="00134D14">
        <w:rPr>
          <w:rFonts w:ascii="Arial" w:hAnsi="Arial" w:cs="Arial"/>
          <w:sz w:val="24"/>
          <w:szCs w:val="24"/>
        </w:rPr>
        <w:t xml:space="preserve"> </w:t>
      </w:r>
      <w:r w:rsidRPr="00E07F3D">
        <w:rPr>
          <w:rFonts w:ascii="Arial" w:hAnsi="Arial" w:cs="Arial"/>
          <w:sz w:val="24"/>
          <w:szCs w:val="24"/>
        </w:rPr>
        <w:t>individual who burns a dwelling while committing an offence such as a break-in is guilty of arson</w:t>
      </w:r>
      <w:r w:rsidR="00134D14">
        <w:rPr>
          <w:rFonts w:ascii="Arial" w:hAnsi="Arial" w:cs="Arial"/>
          <w:sz w:val="24"/>
          <w:szCs w:val="24"/>
        </w:rPr>
        <w:t xml:space="preserve"> </w:t>
      </w:r>
      <w:r w:rsidRPr="00E07F3D">
        <w:rPr>
          <w:rFonts w:ascii="Arial" w:hAnsi="Arial" w:cs="Arial"/>
          <w:sz w:val="24"/>
          <w:szCs w:val="24"/>
        </w:rPr>
        <w:t>irrespective of the absence of any intent to start the fire or damage the house</w:t>
      </w:r>
      <w:r w:rsidR="00134D14">
        <w:rPr>
          <w:rFonts w:ascii="Arial" w:hAnsi="Arial" w:cs="Arial"/>
          <w:sz w:val="24"/>
          <w:szCs w:val="24"/>
        </w:rPr>
        <w:t xml:space="preserve">. </w:t>
      </w:r>
    </w:p>
    <w:p w14:paraId="2F07A27C" w14:textId="77777777" w:rsidR="00DC6D47" w:rsidRDefault="00E07F3D" w:rsidP="007741A7">
      <w:pPr>
        <w:spacing w:line="360" w:lineRule="auto"/>
        <w:jc w:val="both"/>
        <w:rPr>
          <w:rFonts w:ascii="Arial" w:hAnsi="Arial" w:cs="Arial"/>
          <w:sz w:val="24"/>
          <w:szCs w:val="24"/>
        </w:rPr>
      </w:pPr>
      <w:r w:rsidRPr="00E07F3D">
        <w:rPr>
          <w:rFonts w:ascii="Arial" w:hAnsi="Arial" w:cs="Arial"/>
          <w:sz w:val="24"/>
          <w:szCs w:val="24"/>
        </w:rPr>
        <w:t>Slight burns, smoke</w:t>
      </w:r>
      <w:r w:rsidR="00134D14">
        <w:rPr>
          <w:rFonts w:ascii="Arial" w:hAnsi="Arial" w:cs="Arial"/>
          <w:sz w:val="24"/>
          <w:szCs w:val="24"/>
        </w:rPr>
        <w:t xml:space="preserve"> </w:t>
      </w:r>
      <w:r w:rsidRPr="00E07F3D">
        <w:rPr>
          <w:rFonts w:ascii="Arial" w:hAnsi="Arial" w:cs="Arial"/>
          <w:sz w:val="24"/>
          <w:szCs w:val="24"/>
        </w:rPr>
        <w:t>damage, or staining of the building without any disfiguring, destruction or actual burning are</w:t>
      </w:r>
      <w:r w:rsidR="00134D14">
        <w:rPr>
          <w:rFonts w:ascii="Arial" w:hAnsi="Arial" w:cs="Arial"/>
          <w:sz w:val="24"/>
          <w:szCs w:val="24"/>
        </w:rPr>
        <w:t xml:space="preserve"> </w:t>
      </w:r>
      <w:r w:rsidRPr="00E07F3D">
        <w:rPr>
          <w:rFonts w:ascii="Arial" w:hAnsi="Arial" w:cs="Arial"/>
          <w:sz w:val="24"/>
          <w:szCs w:val="24"/>
        </w:rPr>
        <w:t>insufficiently serious to be called a crime of arson. The real burning of some part of the property must</w:t>
      </w:r>
      <w:r w:rsidR="00134D14">
        <w:rPr>
          <w:rFonts w:ascii="Arial" w:hAnsi="Arial" w:cs="Arial"/>
          <w:sz w:val="24"/>
          <w:szCs w:val="24"/>
        </w:rPr>
        <w:t xml:space="preserve"> </w:t>
      </w:r>
      <w:r w:rsidRPr="00E07F3D">
        <w:rPr>
          <w:rFonts w:ascii="Arial" w:hAnsi="Arial" w:cs="Arial"/>
          <w:sz w:val="24"/>
          <w:szCs w:val="24"/>
        </w:rPr>
        <w:t>have occurred to warrant a charge of arson.</w:t>
      </w:r>
    </w:p>
    <w:p w14:paraId="0DAB5C75" w14:textId="77777777" w:rsidR="00DC6D47" w:rsidRDefault="00DC6D47" w:rsidP="007741A7">
      <w:pPr>
        <w:spacing w:line="360" w:lineRule="auto"/>
        <w:jc w:val="both"/>
        <w:rPr>
          <w:rFonts w:ascii="Arial" w:hAnsi="Arial" w:cs="Arial"/>
          <w:i/>
          <w:sz w:val="24"/>
          <w:szCs w:val="24"/>
        </w:rPr>
      </w:pPr>
    </w:p>
    <w:p w14:paraId="0F37FBE8" w14:textId="52F149DC" w:rsidR="00A6133F" w:rsidRDefault="00A6133F" w:rsidP="007741A7">
      <w:pPr>
        <w:spacing w:line="360" w:lineRule="auto"/>
        <w:jc w:val="both"/>
        <w:rPr>
          <w:rFonts w:ascii="Arial" w:hAnsi="Arial" w:cs="Arial"/>
          <w:i/>
          <w:sz w:val="24"/>
          <w:szCs w:val="24"/>
        </w:rPr>
      </w:pPr>
      <w:r>
        <w:rPr>
          <w:rFonts w:ascii="Arial" w:hAnsi="Arial" w:cs="Arial"/>
          <w:i/>
          <w:sz w:val="24"/>
          <w:szCs w:val="24"/>
        </w:rPr>
        <w:t>1.</w:t>
      </w:r>
      <w:r w:rsidRPr="00A6133F">
        <w:rPr>
          <w:rFonts w:ascii="Arial" w:hAnsi="Arial" w:cs="Arial"/>
          <w:i/>
          <w:sz w:val="24"/>
          <w:szCs w:val="24"/>
        </w:rPr>
        <w:t>iv</w:t>
      </w:r>
      <w:r>
        <w:rPr>
          <w:rFonts w:ascii="Arial" w:hAnsi="Arial" w:cs="Arial"/>
          <w:i/>
          <w:sz w:val="24"/>
          <w:szCs w:val="24"/>
        </w:rPr>
        <w:t xml:space="preserve">) </w:t>
      </w:r>
      <w:r w:rsidR="00EF1ACD">
        <w:rPr>
          <w:rFonts w:ascii="Arial" w:hAnsi="Arial" w:cs="Arial"/>
          <w:i/>
          <w:sz w:val="24"/>
          <w:szCs w:val="24"/>
        </w:rPr>
        <w:t>What is money laundering? Point out some activities which could encompass money laundering</w:t>
      </w:r>
      <w:r w:rsidRPr="00A6133F">
        <w:rPr>
          <w:rFonts w:ascii="Arial" w:hAnsi="Arial" w:cs="Arial"/>
          <w:i/>
          <w:sz w:val="24"/>
          <w:szCs w:val="24"/>
        </w:rPr>
        <w:t xml:space="preserve">. </w:t>
      </w:r>
    </w:p>
    <w:p w14:paraId="74906030" w14:textId="3055C098" w:rsidR="00503ECE" w:rsidRDefault="00503ECE" w:rsidP="00503ECE">
      <w:pPr>
        <w:spacing w:line="360" w:lineRule="auto"/>
        <w:jc w:val="both"/>
        <w:rPr>
          <w:rFonts w:ascii="Arial" w:hAnsi="Arial" w:cs="Arial"/>
          <w:sz w:val="24"/>
          <w:szCs w:val="24"/>
        </w:rPr>
      </w:pPr>
      <w:r>
        <w:rPr>
          <w:rFonts w:ascii="Arial" w:hAnsi="Arial" w:cs="Arial"/>
          <w:sz w:val="24"/>
          <w:szCs w:val="24"/>
        </w:rPr>
        <w:t>M</w:t>
      </w:r>
      <w:r w:rsidRPr="00503ECE">
        <w:rPr>
          <w:rFonts w:ascii="Arial" w:hAnsi="Arial" w:cs="Arial"/>
          <w:sz w:val="24"/>
          <w:szCs w:val="24"/>
        </w:rPr>
        <w:t>oney laundering</w:t>
      </w:r>
      <w:r w:rsidRPr="00503ECE">
        <w:rPr>
          <w:rFonts w:ascii="Arial" w:hAnsi="Arial" w:cs="Arial"/>
          <w:sz w:val="24"/>
          <w:szCs w:val="24"/>
        </w:rPr>
        <w:t xml:space="preserve"> </w:t>
      </w:r>
      <w:r>
        <w:rPr>
          <w:rFonts w:ascii="Arial" w:hAnsi="Arial" w:cs="Arial"/>
          <w:sz w:val="24"/>
          <w:szCs w:val="24"/>
        </w:rPr>
        <w:t>is the</w:t>
      </w:r>
      <w:r w:rsidRPr="00503ECE">
        <w:rPr>
          <w:rFonts w:ascii="Arial" w:hAnsi="Arial" w:cs="Arial"/>
          <w:sz w:val="24"/>
          <w:szCs w:val="24"/>
        </w:rPr>
        <w:t xml:space="preserve"> conceal</w:t>
      </w:r>
      <w:r>
        <w:rPr>
          <w:rFonts w:ascii="Arial" w:hAnsi="Arial" w:cs="Arial"/>
          <w:sz w:val="24"/>
          <w:szCs w:val="24"/>
        </w:rPr>
        <w:t xml:space="preserve">ment of </w:t>
      </w:r>
      <w:r w:rsidRPr="00503ECE">
        <w:rPr>
          <w:rFonts w:ascii="Arial" w:hAnsi="Arial" w:cs="Arial"/>
          <w:sz w:val="24"/>
          <w:szCs w:val="24"/>
        </w:rPr>
        <w:t>gains from unlawful activities through various schemes and</w:t>
      </w:r>
      <w:r>
        <w:rPr>
          <w:rFonts w:ascii="Arial" w:hAnsi="Arial" w:cs="Arial"/>
          <w:sz w:val="24"/>
          <w:szCs w:val="24"/>
        </w:rPr>
        <w:t xml:space="preserve"> </w:t>
      </w:r>
      <w:r w:rsidRPr="00503ECE">
        <w:rPr>
          <w:rFonts w:ascii="Arial" w:hAnsi="Arial" w:cs="Arial"/>
          <w:sz w:val="24"/>
          <w:szCs w:val="24"/>
        </w:rPr>
        <w:t>methods</w:t>
      </w:r>
      <w:r w:rsidR="00872706">
        <w:rPr>
          <w:rFonts w:ascii="Arial" w:hAnsi="Arial" w:cs="Arial"/>
          <w:sz w:val="24"/>
          <w:szCs w:val="24"/>
        </w:rPr>
        <w:t>.</w:t>
      </w:r>
      <w:r w:rsidRPr="00503ECE">
        <w:rPr>
          <w:rFonts w:ascii="Arial" w:hAnsi="Arial" w:cs="Arial"/>
          <w:sz w:val="24"/>
          <w:szCs w:val="24"/>
        </w:rPr>
        <w:t xml:space="preserve"> </w:t>
      </w:r>
    </w:p>
    <w:p w14:paraId="79465CDA" w14:textId="77777777" w:rsidR="00EB06A6" w:rsidRDefault="00503ECE" w:rsidP="00503ECE">
      <w:pPr>
        <w:spacing w:line="360" w:lineRule="auto"/>
        <w:jc w:val="both"/>
      </w:pPr>
      <w:r>
        <w:rPr>
          <w:rFonts w:ascii="Arial" w:hAnsi="Arial" w:cs="Arial"/>
          <w:sz w:val="24"/>
          <w:szCs w:val="24"/>
        </w:rPr>
        <w:lastRenderedPageBreak/>
        <w:t>Usually the process of money laundering involves 3 steps: placement, layering and integration.</w:t>
      </w:r>
      <w:r w:rsidR="00EB06A6" w:rsidRPr="00EB06A6">
        <w:t xml:space="preserve"> </w:t>
      </w:r>
    </w:p>
    <w:p w14:paraId="6D26B7DD" w14:textId="24A4FF99" w:rsidR="00503ECE" w:rsidRDefault="00EB06A6" w:rsidP="00503ECE">
      <w:pPr>
        <w:spacing w:line="360" w:lineRule="auto"/>
        <w:jc w:val="both"/>
        <w:rPr>
          <w:rFonts w:ascii="Arial" w:hAnsi="Arial" w:cs="Arial"/>
          <w:sz w:val="24"/>
          <w:szCs w:val="24"/>
        </w:rPr>
      </w:pPr>
      <w:r w:rsidRPr="00EB06A6">
        <w:rPr>
          <w:rFonts w:ascii="Arial" w:hAnsi="Arial" w:cs="Arial"/>
          <w:sz w:val="24"/>
          <w:szCs w:val="24"/>
        </w:rPr>
        <w:t>The first</w:t>
      </w:r>
      <w:r>
        <w:rPr>
          <w:rFonts w:ascii="Arial" w:hAnsi="Arial" w:cs="Arial"/>
          <w:sz w:val="24"/>
          <w:szCs w:val="24"/>
        </w:rPr>
        <w:t xml:space="preserve"> step</w:t>
      </w:r>
      <w:r w:rsidRPr="00EB06A6">
        <w:rPr>
          <w:rFonts w:ascii="Arial" w:hAnsi="Arial" w:cs="Arial"/>
          <w:sz w:val="24"/>
          <w:szCs w:val="24"/>
        </w:rPr>
        <w:t xml:space="preserve"> involves introducing cash into the financial system by some means ("placement")</w:t>
      </w:r>
      <w:r>
        <w:rPr>
          <w:rFonts w:ascii="Arial" w:hAnsi="Arial" w:cs="Arial"/>
          <w:sz w:val="24"/>
          <w:szCs w:val="24"/>
        </w:rPr>
        <w:t>.</w:t>
      </w:r>
      <w:r w:rsidRPr="00EB06A6">
        <w:rPr>
          <w:rFonts w:ascii="Arial" w:hAnsi="Arial" w:cs="Arial"/>
          <w:sz w:val="24"/>
          <w:szCs w:val="24"/>
        </w:rPr>
        <w:t xml:space="preserve"> </w:t>
      </w:r>
      <w:r>
        <w:rPr>
          <w:rFonts w:ascii="Arial" w:hAnsi="Arial" w:cs="Arial"/>
          <w:sz w:val="24"/>
          <w:szCs w:val="24"/>
        </w:rPr>
        <w:t>T</w:t>
      </w:r>
      <w:r w:rsidRPr="00EB06A6">
        <w:rPr>
          <w:rFonts w:ascii="Arial" w:hAnsi="Arial" w:cs="Arial"/>
          <w:sz w:val="24"/>
          <w:szCs w:val="24"/>
        </w:rPr>
        <w:t xml:space="preserve">he second </w:t>
      </w:r>
      <w:r>
        <w:rPr>
          <w:rFonts w:ascii="Arial" w:hAnsi="Arial" w:cs="Arial"/>
          <w:sz w:val="24"/>
          <w:szCs w:val="24"/>
        </w:rPr>
        <w:t xml:space="preserve">step </w:t>
      </w:r>
      <w:r w:rsidRPr="00EB06A6">
        <w:rPr>
          <w:rFonts w:ascii="Arial" w:hAnsi="Arial" w:cs="Arial"/>
          <w:sz w:val="24"/>
          <w:szCs w:val="24"/>
        </w:rPr>
        <w:t>involves carrying out complex financial transactions to camouflage the illegal source of the cash ("layering")</w:t>
      </w:r>
      <w:r>
        <w:rPr>
          <w:rFonts w:ascii="Arial" w:hAnsi="Arial" w:cs="Arial"/>
          <w:sz w:val="24"/>
          <w:szCs w:val="24"/>
        </w:rPr>
        <w:t>.</w:t>
      </w:r>
      <w:r w:rsidRPr="00EB06A6">
        <w:rPr>
          <w:rFonts w:ascii="Arial" w:hAnsi="Arial" w:cs="Arial"/>
          <w:sz w:val="24"/>
          <w:szCs w:val="24"/>
        </w:rPr>
        <w:t xml:space="preserve"> </w:t>
      </w:r>
      <w:r>
        <w:rPr>
          <w:rFonts w:ascii="Arial" w:hAnsi="Arial" w:cs="Arial"/>
          <w:sz w:val="24"/>
          <w:szCs w:val="24"/>
        </w:rPr>
        <w:t xml:space="preserve">The final steps involves </w:t>
      </w:r>
      <w:r w:rsidRPr="00EB06A6">
        <w:rPr>
          <w:rFonts w:ascii="Arial" w:hAnsi="Arial" w:cs="Arial"/>
          <w:sz w:val="24"/>
          <w:szCs w:val="24"/>
        </w:rPr>
        <w:t xml:space="preserve">acquiring </w:t>
      </w:r>
      <w:r>
        <w:rPr>
          <w:rFonts w:ascii="Arial" w:hAnsi="Arial" w:cs="Arial"/>
          <w:sz w:val="24"/>
          <w:szCs w:val="24"/>
        </w:rPr>
        <w:t xml:space="preserve">the </w:t>
      </w:r>
      <w:r w:rsidRPr="00EB06A6">
        <w:rPr>
          <w:rFonts w:ascii="Arial" w:hAnsi="Arial" w:cs="Arial"/>
          <w:sz w:val="24"/>
          <w:szCs w:val="24"/>
        </w:rPr>
        <w:t>wealth generated from the transactions of the illicit funds ("integration"). Some of these steps may be omitted, depending upon the circumstances</w:t>
      </w:r>
      <w:r>
        <w:rPr>
          <w:rFonts w:ascii="Arial" w:hAnsi="Arial" w:cs="Arial"/>
          <w:sz w:val="24"/>
          <w:szCs w:val="24"/>
        </w:rPr>
        <w:t>.</w:t>
      </w:r>
    </w:p>
    <w:p w14:paraId="2EA591BF" w14:textId="44C9B55E" w:rsidR="00503ECE" w:rsidRPr="00503ECE" w:rsidRDefault="00503ECE" w:rsidP="00503ECE">
      <w:pPr>
        <w:spacing w:line="360" w:lineRule="auto"/>
        <w:jc w:val="both"/>
        <w:rPr>
          <w:rFonts w:ascii="Arial" w:hAnsi="Arial" w:cs="Arial"/>
          <w:sz w:val="24"/>
          <w:szCs w:val="24"/>
        </w:rPr>
      </w:pPr>
      <w:r w:rsidRPr="00503ECE">
        <w:rPr>
          <w:rFonts w:ascii="Arial" w:hAnsi="Arial" w:cs="Arial"/>
          <w:sz w:val="24"/>
          <w:szCs w:val="24"/>
        </w:rPr>
        <w:t xml:space="preserve">Money laundering events </w:t>
      </w:r>
      <w:r w:rsidR="00EB06A6">
        <w:rPr>
          <w:rFonts w:ascii="Arial" w:hAnsi="Arial" w:cs="Arial"/>
          <w:sz w:val="24"/>
          <w:szCs w:val="24"/>
        </w:rPr>
        <w:t xml:space="preserve">may </w:t>
      </w:r>
      <w:r w:rsidRPr="00503ECE">
        <w:rPr>
          <w:rFonts w:ascii="Arial" w:hAnsi="Arial" w:cs="Arial"/>
          <w:sz w:val="24"/>
          <w:szCs w:val="24"/>
        </w:rPr>
        <w:t>include:</w:t>
      </w:r>
    </w:p>
    <w:p w14:paraId="20D524BB" w14:textId="113D6E2C" w:rsidR="00503ECE" w:rsidRPr="00503ECE" w:rsidRDefault="00EB06A6" w:rsidP="00503ECE">
      <w:pPr>
        <w:spacing w:line="360" w:lineRule="auto"/>
        <w:jc w:val="both"/>
        <w:rPr>
          <w:rFonts w:ascii="Arial" w:hAnsi="Arial" w:cs="Arial"/>
          <w:sz w:val="24"/>
          <w:szCs w:val="24"/>
        </w:rPr>
      </w:pPr>
      <w:r>
        <w:rPr>
          <w:rFonts w:ascii="Arial" w:hAnsi="Arial" w:cs="Arial"/>
          <w:sz w:val="24"/>
          <w:szCs w:val="24"/>
        </w:rPr>
        <w:t>a)</w:t>
      </w:r>
      <w:r w:rsidR="00503ECE" w:rsidRPr="00503ECE">
        <w:rPr>
          <w:rFonts w:ascii="Arial" w:hAnsi="Arial" w:cs="Arial"/>
          <w:sz w:val="24"/>
          <w:szCs w:val="24"/>
        </w:rPr>
        <w:t xml:space="preserve"> Transfer of money and other monetary instruments to and from overseas.</w:t>
      </w:r>
    </w:p>
    <w:p w14:paraId="2BEED355" w14:textId="63D0F4DB" w:rsidR="00503ECE" w:rsidRPr="00503ECE" w:rsidRDefault="00EB06A6" w:rsidP="00503ECE">
      <w:pPr>
        <w:spacing w:line="360" w:lineRule="auto"/>
        <w:jc w:val="both"/>
        <w:rPr>
          <w:rFonts w:ascii="Arial" w:hAnsi="Arial" w:cs="Arial"/>
          <w:sz w:val="24"/>
          <w:szCs w:val="24"/>
        </w:rPr>
      </w:pPr>
      <w:r>
        <w:rPr>
          <w:rFonts w:ascii="Arial" w:hAnsi="Arial" w:cs="Arial"/>
          <w:sz w:val="24"/>
          <w:szCs w:val="24"/>
        </w:rPr>
        <w:t>b)</w:t>
      </w:r>
      <w:r w:rsidR="00503ECE" w:rsidRPr="00503ECE">
        <w:rPr>
          <w:rFonts w:ascii="Arial" w:hAnsi="Arial" w:cs="Arial"/>
          <w:sz w:val="24"/>
          <w:szCs w:val="24"/>
        </w:rPr>
        <w:t xml:space="preserve"> Buying various tangible and intangible properties with large amounts of cash.</w:t>
      </w:r>
    </w:p>
    <w:p w14:paraId="042E1C9B" w14:textId="46C71113" w:rsidR="00503ECE" w:rsidRPr="00503ECE" w:rsidRDefault="00EB06A6" w:rsidP="00503ECE">
      <w:pPr>
        <w:spacing w:line="360" w:lineRule="auto"/>
        <w:jc w:val="both"/>
        <w:rPr>
          <w:rFonts w:ascii="Arial" w:hAnsi="Arial" w:cs="Arial"/>
          <w:sz w:val="24"/>
          <w:szCs w:val="24"/>
        </w:rPr>
      </w:pPr>
      <w:r>
        <w:rPr>
          <w:rFonts w:ascii="Arial" w:hAnsi="Arial" w:cs="Arial"/>
          <w:sz w:val="24"/>
          <w:szCs w:val="24"/>
        </w:rPr>
        <w:t>c)</w:t>
      </w:r>
      <w:r w:rsidR="00503ECE" w:rsidRPr="00503ECE">
        <w:rPr>
          <w:rFonts w:ascii="Arial" w:hAnsi="Arial" w:cs="Arial"/>
          <w:sz w:val="24"/>
          <w:szCs w:val="24"/>
        </w:rPr>
        <w:t xml:space="preserve"> Depositing large amounts of money into different financial organizations.</w:t>
      </w:r>
    </w:p>
    <w:p w14:paraId="780C06AD" w14:textId="7B3084C3" w:rsidR="00503ECE" w:rsidRPr="00503ECE" w:rsidRDefault="00EB06A6" w:rsidP="00503ECE">
      <w:pPr>
        <w:spacing w:line="360" w:lineRule="auto"/>
        <w:jc w:val="both"/>
        <w:rPr>
          <w:rFonts w:ascii="Arial" w:hAnsi="Arial" w:cs="Arial"/>
          <w:sz w:val="24"/>
          <w:szCs w:val="24"/>
        </w:rPr>
      </w:pPr>
      <w:r>
        <w:rPr>
          <w:rFonts w:ascii="Arial" w:hAnsi="Arial" w:cs="Arial"/>
          <w:sz w:val="24"/>
          <w:szCs w:val="24"/>
        </w:rPr>
        <w:t>d)</w:t>
      </w:r>
      <w:r w:rsidR="00503ECE" w:rsidRPr="00503ECE">
        <w:rPr>
          <w:rFonts w:ascii="Arial" w:hAnsi="Arial" w:cs="Arial"/>
          <w:sz w:val="24"/>
          <w:szCs w:val="24"/>
        </w:rPr>
        <w:t xml:space="preserve"> Maintaining offshore bank accounts with huge balances.</w:t>
      </w:r>
    </w:p>
    <w:p w14:paraId="006906AC" w14:textId="242D65BE" w:rsidR="00503ECE" w:rsidRPr="00503ECE" w:rsidRDefault="00EB06A6" w:rsidP="00503ECE">
      <w:pPr>
        <w:spacing w:line="360" w:lineRule="auto"/>
        <w:jc w:val="both"/>
        <w:rPr>
          <w:rFonts w:ascii="Arial" w:hAnsi="Arial" w:cs="Arial"/>
          <w:sz w:val="24"/>
          <w:szCs w:val="24"/>
        </w:rPr>
      </w:pPr>
      <w:r>
        <w:rPr>
          <w:rFonts w:ascii="Arial" w:hAnsi="Arial" w:cs="Arial"/>
          <w:sz w:val="24"/>
          <w:szCs w:val="24"/>
        </w:rPr>
        <w:t>e)</w:t>
      </w:r>
      <w:r w:rsidR="00503ECE" w:rsidRPr="00503ECE">
        <w:rPr>
          <w:rFonts w:ascii="Arial" w:hAnsi="Arial" w:cs="Arial"/>
          <w:sz w:val="24"/>
          <w:szCs w:val="24"/>
        </w:rPr>
        <w:t xml:space="preserve"> Transmitting money on the public’s behalf, whether overseas or within the country.</w:t>
      </w:r>
    </w:p>
    <w:p w14:paraId="0D425C0E" w14:textId="77777777" w:rsidR="00DC6D47" w:rsidRDefault="00EB06A6" w:rsidP="007741A7">
      <w:pPr>
        <w:spacing w:line="360" w:lineRule="auto"/>
        <w:jc w:val="both"/>
        <w:rPr>
          <w:rFonts w:ascii="Arial" w:hAnsi="Arial" w:cs="Arial"/>
          <w:sz w:val="24"/>
          <w:szCs w:val="24"/>
        </w:rPr>
      </w:pPr>
      <w:r>
        <w:rPr>
          <w:rFonts w:ascii="Arial" w:hAnsi="Arial" w:cs="Arial"/>
          <w:sz w:val="24"/>
          <w:szCs w:val="24"/>
        </w:rPr>
        <w:t>f)</w:t>
      </w:r>
      <w:r w:rsidR="00503ECE" w:rsidRPr="00503ECE">
        <w:rPr>
          <w:rFonts w:ascii="Arial" w:hAnsi="Arial" w:cs="Arial"/>
          <w:sz w:val="24"/>
          <w:szCs w:val="24"/>
        </w:rPr>
        <w:t xml:space="preserve"> Any money derived from unlawful activities.</w:t>
      </w:r>
    </w:p>
    <w:p w14:paraId="2F743F98" w14:textId="77777777" w:rsidR="00DC6D47" w:rsidRDefault="00DC6D47" w:rsidP="007741A7">
      <w:pPr>
        <w:spacing w:line="360" w:lineRule="auto"/>
        <w:jc w:val="both"/>
        <w:rPr>
          <w:rFonts w:ascii="Arial" w:hAnsi="Arial" w:cs="Arial"/>
          <w:i/>
          <w:sz w:val="24"/>
          <w:szCs w:val="24"/>
        </w:rPr>
      </w:pPr>
    </w:p>
    <w:p w14:paraId="465DE711" w14:textId="45D24A2B" w:rsidR="00EF1ACD" w:rsidRPr="000861FA" w:rsidRDefault="00EF1ACD" w:rsidP="007741A7">
      <w:pPr>
        <w:spacing w:line="360" w:lineRule="auto"/>
        <w:jc w:val="both"/>
        <w:rPr>
          <w:rFonts w:ascii="Arial" w:hAnsi="Arial" w:cs="Arial"/>
          <w:sz w:val="24"/>
          <w:szCs w:val="24"/>
        </w:rPr>
      </w:pPr>
      <w:r>
        <w:rPr>
          <w:rFonts w:ascii="Arial" w:hAnsi="Arial" w:cs="Arial"/>
          <w:i/>
          <w:sz w:val="24"/>
          <w:szCs w:val="24"/>
        </w:rPr>
        <w:t>2.) What do you understand by the term “embezzlement”? Why is it considered a financial crime?</w:t>
      </w:r>
    </w:p>
    <w:p w14:paraId="4104A9D0" w14:textId="4E66C647" w:rsidR="000861FA" w:rsidRDefault="00A419E9" w:rsidP="000861FA">
      <w:pPr>
        <w:spacing w:line="360" w:lineRule="auto"/>
        <w:jc w:val="both"/>
        <w:rPr>
          <w:rFonts w:ascii="Arial" w:hAnsi="Arial" w:cs="Arial"/>
          <w:sz w:val="24"/>
          <w:szCs w:val="24"/>
        </w:rPr>
      </w:pPr>
      <w:r>
        <w:rPr>
          <w:rFonts w:ascii="Arial" w:hAnsi="Arial" w:cs="Arial"/>
          <w:sz w:val="24"/>
          <w:szCs w:val="24"/>
        </w:rPr>
        <w:t>Embezzlement is the</w:t>
      </w:r>
      <w:r w:rsidR="000861FA" w:rsidRPr="000861FA">
        <w:rPr>
          <w:rFonts w:ascii="Arial" w:hAnsi="Arial" w:cs="Arial"/>
          <w:sz w:val="24"/>
          <w:szCs w:val="24"/>
        </w:rPr>
        <w:t xml:space="preserve"> process of diverting business income to one’s personal use</w:t>
      </w:r>
      <w:r w:rsidR="004658A1">
        <w:rPr>
          <w:rFonts w:ascii="Arial" w:hAnsi="Arial" w:cs="Arial"/>
          <w:sz w:val="24"/>
          <w:szCs w:val="24"/>
        </w:rPr>
        <w:t xml:space="preserve"> </w:t>
      </w:r>
      <w:r w:rsidR="000861FA" w:rsidRPr="000861FA">
        <w:rPr>
          <w:rFonts w:ascii="Arial" w:hAnsi="Arial" w:cs="Arial"/>
          <w:sz w:val="24"/>
          <w:szCs w:val="24"/>
        </w:rPr>
        <w:t>done by a member of staff</w:t>
      </w:r>
      <w:r w:rsidR="000861FA">
        <w:rPr>
          <w:rFonts w:ascii="Arial" w:hAnsi="Arial" w:cs="Arial"/>
          <w:sz w:val="24"/>
          <w:szCs w:val="24"/>
        </w:rPr>
        <w:t>.</w:t>
      </w:r>
      <w:r w:rsidR="004658A1">
        <w:rPr>
          <w:rFonts w:ascii="Arial" w:hAnsi="Arial" w:cs="Arial"/>
          <w:sz w:val="24"/>
          <w:szCs w:val="24"/>
        </w:rPr>
        <w:t xml:space="preserve"> In addition to diverting business income, there has to be an element concerning the breach of trust that </w:t>
      </w:r>
      <w:r>
        <w:rPr>
          <w:rFonts w:ascii="Arial" w:hAnsi="Arial" w:cs="Arial"/>
          <w:sz w:val="24"/>
          <w:szCs w:val="24"/>
        </w:rPr>
        <w:t>w</w:t>
      </w:r>
      <w:r w:rsidR="004658A1">
        <w:rPr>
          <w:rFonts w:ascii="Arial" w:hAnsi="Arial" w:cs="Arial"/>
          <w:sz w:val="24"/>
          <w:szCs w:val="24"/>
        </w:rPr>
        <w:t>as been given by the employer to the member of staff</w:t>
      </w:r>
      <w:r>
        <w:rPr>
          <w:rFonts w:ascii="Arial" w:hAnsi="Arial" w:cs="Arial"/>
          <w:sz w:val="24"/>
          <w:szCs w:val="24"/>
        </w:rPr>
        <w:t xml:space="preserve"> in order to perform his or her duties, such granting the staff the access to the company’s money.</w:t>
      </w:r>
    </w:p>
    <w:p w14:paraId="57D15F58" w14:textId="6B19E855" w:rsidR="00FD5698" w:rsidRPr="000861FA" w:rsidRDefault="000F51B4" w:rsidP="000861FA">
      <w:pPr>
        <w:spacing w:line="360" w:lineRule="auto"/>
        <w:jc w:val="both"/>
        <w:rPr>
          <w:rFonts w:ascii="Arial" w:hAnsi="Arial" w:cs="Arial"/>
          <w:sz w:val="24"/>
          <w:szCs w:val="24"/>
        </w:rPr>
      </w:pPr>
      <w:r>
        <w:rPr>
          <w:rFonts w:ascii="Arial" w:hAnsi="Arial" w:cs="Arial"/>
          <w:sz w:val="24"/>
          <w:szCs w:val="24"/>
        </w:rPr>
        <w:t xml:space="preserve">Embezzlement is a </w:t>
      </w:r>
      <w:r w:rsidR="00260946">
        <w:rPr>
          <w:rFonts w:ascii="Arial" w:hAnsi="Arial" w:cs="Arial"/>
          <w:sz w:val="24"/>
          <w:szCs w:val="24"/>
        </w:rPr>
        <w:t>financial</w:t>
      </w:r>
      <w:r>
        <w:rPr>
          <w:rFonts w:ascii="Arial" w:hAnsi="Arial" w:cs="Arial"/>
          <w:sz w:val="24"/>
          <w:szCs w:val="24"/>
        </w:rPr>
        <w:t xml:space="preserve"> crime </w:t>
      </w:r>
      <w:r w:rsidR="00260946">
        <w:rPr>
          <w:rFonts w:ascii="Arial" w:hAnsi="Arial" w:cs="Arial"/>
          <w:sz w:val="24"/>
          <w:szCs w:val="24"/>
        </w:rPr>
        <w:t>which</w:t>
      </w:r>
      <w:r>
        <w:rPr>
          <w:rFonts w:ascii="Arial" w:hAnsi="Arial" w:cs="Arial"/>
          <w:sz w:val="24"/>
          <w:szCs w:val="24"/>
        </w:rPr>
        <w:t xml:space="preserve"> involves </w:t>
      </w:r>
      <w:r w:rsidRPr="000F51B4">
        <w:rPr>
          <w:rFonts w:ascii="Arial" w:hAnsi="Arial" w:cs="Arial"/>
          <w:sz w:val="24"/>
          <w:szCs w:val="24"/>
        </w:rPr>
        <w:t xml:space="preserve">a person taking a property that he already possesses, but do not own. </w:t>
      </w:r>
      <w:r>
        <w:rPr>
          <w:rFonts w:ascii="Arial" w:hAnsi="Arial" w:cs="Arial"/>
          <w:sz w:val="24"/>
          <w:szCs w:val="24"/>
        </w:rPr>
        <w:t>That</w:t>
      </w:r>
      <w:r w:rsidRPr="000F51B4">
        <w:rPr>
          <w:rFonts w:ascii="Arial" w:hAnsi="Arial" w:cs="Arial"/>
          <w:sz w:val="24"/>
          <w:szCs w:val="24"/>
        </w:rPr>
        <w:t xml:space="preserve"> person who is entrusted to manage or control someone else’s property uses that property inappropriately, and to the person’s own benefit.</w:t>
      </w:r>
      <w:r>
        <w:rPr>
          <w:rFonts w:ascii="Arial" w:hAnsi="Arial" w:cs="Arial"/>
          <w:sz w:val="24"/>
          <w:szCs w:val="24"/>
        </w:rPr>
        <w:t xml:space="preserve"> </w:t>
      </w:r>
      <w:r w:rsidR="003D7DC3">
        <w:rPr>
          <w:rFonts w:ascii="Arial" w:hAnsi="Arial" w:cs="Arial"/>
          <w:sz w:val="24"/>
          <w:szCs w:val="24"/>
        </w:rPr>
        <w:t>In some jurisdictions, it is also known as criminal breach of trust and it is a criminal offence stated in the law or statutes</w:t>
      </w:r>
      <w:r w:rsidR="000D0934">
        <w:rPr>
          <w:rFonts w:ascii="Arial" w:hAnsi="Arial" w:cs="Arial"/>
          <w:sz w:val="24"/>
          <w:szCs w:val="24"/>
        </w:rPr>
        <w:t xml:space="preserve"> of that jurisdiction</w:t>
      </w:r>
      <w:r w:rsidR="003D7DC3">
        <w:rPr>
          <w:rFonts w:ascii="Arial" w:hAnsi="Arial" w:cs="Arial"/>
          <w:sz w:val="24"/>
          <w:szCs w:val="24"/>
        </w:rPr>
        <w:t xml:space="preserve">. </w:t>
      </w:r>
    </w:p>
    <w:p w14:paraId="55915E3C" w14:textId="2539EF58" w:rsidR="00FF77A5" w:rsidRDefault="00FF77A5" w:rsidP="007741A7">
      <w:pPr>
        <w:spacing w:line="360" w:lineRule="auto"/>
        <w:jc w:val="both"/>
        <w:rPr>
          <w:rFonts w:ascii="Arial" w:hAnsi="Arial" w:cs="Arial"/>
          <w:i/>
          <w:sz w:val="24"/>
          <w:szCs w:val="24"/>
        </w:rPr>
      </w:pPr>
      <w:r>
        <w:rPr>
          <w:rFonts w:ascii="Arial" w:hAnsi="Arial" w:cs="Arial"/>
          <w:i/>
          <w:sz w:val="24"/>
          <w:szCs w:val="24"/>
        </w:rPr>
        <w:lastRenderedPageBreak/>
        <w:t>3.) What is forgery? And what is the difference between forgery and uttering?</w:t>
      </w:r>
    </w:p>
    <w:p w14:paraId="22C29958" w14:textId="77777777" w:rsidR="004F0302" w:rsidRDefault="007E6D62" w:rsidP="007E6D62">
      <w:pPr>
        <w:spacing w:line="360" w:lineRule="auto"/>
        <w:jc w:val="both"/>
        <w:rPr>
          <w:rFonts w:ascii="Arial" w:hAnsi="Arial" w:cs="Arial"/>
          <w:sz w:val="24"/>
          <w:szCs w:val="24"/>
        </w:rPr>
      </w:pPr>
      <w:r>
        <w:rPr>
          <w:rFonts w:ascii="Arial" w:hAnsi="Arial" w:cs="Arial"/>
          <w:sz w:val="24"/>
          <w:szCs w:val="24"/>
        </w:rPr>
        <w:t>Forgery is t</w:t>
      </w:r>
      <w:r w:rsidRPr="007E6D62">
        <w:rPr>
          <w:rFonts w:ascii="Arial" w:hAnsi="Arial" w:cs="Arial"/>
          <w:sz w:val="24"/>
          <w:szCs w:val="24"/>
        </w:rPr>
        <w:t>he deceitful making or material modification of any writing with the intention to deceive or harm</w:t>
      </w:r>
      <w:r>
        <w:rPr>
          <w:rFonts w:ascii="Arial" w:hAnsi="Arial" w:cs="Arial"/>
          <w:sz w:val="24"/>
          <w:szCs w:val="24"/>
        </w:rPr>
        <w:t xml:space="preserve"> </w:t>
      </w:r>
      <w:r w:rsidRPr="007E6D62">
        <w:rPr>
          <w:rFonts w:ascii="Arial" w:hAnsi="Arial" w:cs="Arial"/>
          <w:sz w:val="24"/>
          <w:szCs w:val="24"/>
        </w:rPr>
        <w:t>another person’s rights</w:t>
      </w:r>
      <w:r>
        <w:rPr>
          <w:rFonts w:ascii="Arial" w:hAnsi="Arial" w:cs="Arial"/>
          <w:sz w:val="24"/>
          <w:szCs w:val="24"/>
        </w:rPr>
        <w:t>.</w:t>
      </w:r>
      <w:r w:rsidRPr="007E6D62">
        <w:rPr>
          <w:rFonts w:ascii="Arial" w:hAnsi="Arial" w:cs="Arial"/>
          <w:sz w:val="24"/>
          <w:szCs w:val="24"/>
        </w:rPr>
        <w:t xml:space="preserve"> The intention to deceive is the basis of the</w:t>
      </w:r>
      <w:r>
        <w:rPr>
          <w:rFonts w:ascii="Arial" w:hAnsi="Arial" w:cs="Arial"/>
          <w:sz w:val="24"/>
          <w:szCs w:val="24"/>
        </w:rPr>
        <w:t xml:space="preserve"> </w:t>
      </w:r>
      <w:r w:rsidRPr="007E6D62">
        <w:rPr>
          <w:rFonts w:ascii="Arial" w:hAnsi="Arial" w:cs="Arial"/>
          <w:sz w:val="24"/>
          <w:szCs w:val="24"/>
        </w:rPr>
        <w:t>crime of forgery.</w:t>
      </w:r>
    </w:p>
    <w:p w14:paraId="3A9FD11F" w14:textId="6304E37F" w:rsidR="007E6D62" w:rsidRDefault="00C74FF2" w:rsidP="007E6D62">
      <w:pPr>
        <w:spacing w:line="360" w:lineRule="auto"/>
        <w:jc w:val="both"/>
        <w:rPr>
          <w:rFonts w:ascii="Arial" w:hAnsi="Arial" w:cs="Arial"/>
          <w:sz w:val="24"/>
          <w:szCs w:val="24"/>
        </w:rPr>
      </w:pPr>
      <w:r>
        <w:rPr>
          <w:rFonts w:ascii="Arial" w:hAnsi="Arial" w:cs="Arial"/>
          <w:sz w:val="24"/>
          <w:szCs w:val="24"/>
        </w:rPr>
        <w:t>On the other hand, u</w:t>
      </w:r>
      <w:r w:rsidR="004F0302">
        <w:rPr>
          <w:rFonts w:ascii="Arial" w:hAnsi="Arial" w:cs="Arial"/>
          <w:sz w:val="24"/>
          <w:szCs w:val="24"/>
        </w:rPr>
        <w:t>ttering is the o</w:t>
      </w:r>
      <w:r w:rsidR="004F0302" w:rsidRPr="004F0302">
        <w:rPr>
          <w:rFonts w:ascii="Arial" w:hAnsi="Arial" w:cs="Arial"/>
          <w:sz w:val="24"/>
          <w:szCs w:val="24"/>
        </w:rPr>
        <w:t>ffering of a forged instrument with the intent to deceive.</w:t>
      </w:r>
    </w:p>
    <w:p w14:paraId="61B9618D" w14:textId="77777777" w:rsidR="008C4256" w:rsidRDefault="00572E7C" w:rsidP="007E6D62">
      <w:pPr>
        <w:spacing w:line="360" w:lineRule="auto"/>
        <w:jc w:val="both"/>
        <w:rPr>
          <w:rFonts w:ascii="Arial" w:hAnsi="Arial" w:cs="Arial"/>
          <w:sz w:val="24"/>
          <w:szCs w:val="24"/>
        </w:rPr>
      </w:pPr>
      <w:r>
        <w:rPr>
          <w:rFonts w:ascii="Arial" w:hAnsi="Arial" w:cs="Arial"/>
          <w:sz w:val="24"/>
          <w:szCs w:val="24"/>
        </w:rPr>
        <w:t xml:space="preserve">In other words, forgery is the act of </w:t>
      </w:r>
      <w:r w:rsidRPr="00572E7C">
        <w:rPr>
          <w:rFonts w:ascii="Arial" w:hAnsi="Arial" w:cs="Arial"/>
          <w:i/>
          <w:sz w:val="24"/>
          <w:szCs w:val="24"/>
        </w:rPr>
        <w:t xml:space="preserve">creating </w:t>
      </w:r>
      <w:r w:rsidRPr="00127E05">
        <w:rPr>
          <w:rFonts w:ascii="Arial" w:hAnsi="Arial" w:cs="Arial"/>
          <w:sz w:val="24"/>
          <w:szCs w:val="24"/>
        </w:rPr>
        <w:t xml:space="preserve">a forged </w:t>
      </w:r>
      <w:r w:rsidR="00C74FF2" w:rsidRPr="00127E05">
        <w:rPr>
          <w:rFonts w:ascii="Arial" w:hAnsi="Arial" w:cs="Arial"/>
          <w:sz w:val="24"/>
          <w:szCs w:val="24"/>
        </w:rPr>
        <w:t>instrument</w:t>
      </w:r>
      <w:r>
        <w:rPr>
          <w:rFonts w:ascii="Arial" w:hAnsi="Arial" w:cs="Arial"/>
          <w:sz w:val="24"/>
          <w:szCs w:val="24"/>
        </w:rPr>
        <w:t xml:space="preserve"> with the intention to defraud. Uttering is the act of </w:t>
      </w:r>
      <w:r w:rsidRPr="00723B95">
        <w:rPr>
          <w:rFonts w:ascii="Arial" w:hAnsi="Arial" w:cs="Arial"/>
          <w:i/>
          <w:sz w:val="24"/>
          <w:szCs w:val="24"/>
        </w:rPr>
        <w:t xml:space="preserve">using </w:t>
      </w:r>
      <w:r w:rsidR="002D332C" w:rsidRPr="00127E05">
        <w:rPr>
          <w:rFonts w:ascii="Arial" w:hAnsi="Arial" w:cs="Arial"/>
          <w:sz w:val="24"/>
          <w:szCs w:val="24"/>
        </w:rPr>
        <w:t>a</w:t>
      </w:r>
      <w:r w:rsidRPr="00127E05">
        <w:rPr>
          <w:rFonts w:ascii="Arial" w:hAnsi="Arial" w:cs="Arial"/>
          <w:sz w:val="24"/>
          <w:szCs w:val="24"/>
        </w:rPr>
        <w:t xml:space="preserve"> forged </w:t>
      </w:r>
      <w:r w:rsidR="00C74FF2" w:rsidRPr="00127E05">
        <w:rPr>
          <w:rFonts w:ascii="Arial" w:hAnsi="Arial" w:cs="Arial"/>
          <w:sz w:val="24"/>
          <w:szCs w:val="24"/>
        </w:rPr>
        <w:t>instrument</w:t>
      </w:r>
      <w:r>
        <w:rPr>
          <w:rFonts w:ascii="Arial" w:hAnsi="Arial" w:cs="Arial"/>
          <w:sz w:val="24"/>
          <w:szCs w:val="24"/>
        </w:rPr>
        <w:t xml:space="preserve"> with the intention to defraud.</w:t>
      </w:r>
      <w:r w:rsidR="00C74FF2">
        <w:rPr>
          <w:rFonts w:ascii="Arial" w:hAnsi="Arial" w:cs="Arial"/>
          <w:sz w:val="24"/>
          <w:szCs w:val="24"/>
        </w:rPr>
        <w:t xml:space="preserve"> </w:t>
      </w:r>
    </w:p>
    <w:p w14:paraId="0E0681CB" w14:textId="2E969405" w:rsidR="00572E7C" w:rsidRDefault="00C74FF2" w:rsidP="007E6D62">
      <w:pPr>
        <w:spacing w:line="360" w:lineRule="auto"/>
        <w:jc w:val="both"/>
        <w:rPr>
          <w:rFonts w:ascii="Arial" w:hAnsi="Arial" w:cs="Arial"/>
          <w:sz w:val="24"/>
          <w:szCs w:val="24"/>
        </w:rPr>
      </w:pPr>
      <w:r>
        <w:rPr>
          <w:rFonts w:ascii="Arial" w:hAnsi="Arial" w:cs="Arial"/>
          <w:sz w:val="24"/>
          <w:szCs w:val="24"/>
        </w:rPr>
        <w:t>Both</w:t>
      </w:r>
      <w:r w:rsidR="00127E05">
        <w:rPr>
          <w:rFonts w:ascii="Arial" w:hAnsi="Arial" w:cs="Arial"/>
          <w:sz w:val="24"/>
          <w:szCs w:val="24"/>
        </w:rPr>
        <w:t xml:space="preserve"> crimes</w:t>
      </w:r>
      <w:r>
        <w:rPr>
          <w:rFonts w:ascii="Arial" w:hAnsi="Arial" w:cs="Arial"/>
          <w:sz w:val="24"/>
          <w:szCs w:val="24"/>
        </w:rPr>
        <w:t xml:space="preserve"> are similar due to their intention to defraud. The</w:t>
      </w:r>
      <w:r w:rsidR="00127E05">
        <w:rPr>
          <w:rFonts w:ascii="Arial" w:hAnsi="Arial" w:cs="Arial"/>
          <w:sz w:val="24"/>
          <w:szCs w:val="24"/>
        </w:rPr>
        <w:t>ir</w:t>
      </w:r>
      <w:r>
        <w:rPr>
          <w:rFonts w:ascii="Arial" w:hAnsi="Arial" w:cs="Arial"/>
          <w:sz w:val="24"/>
          <w:szCs w:val="24"/>
        </w:rPr>
        <w:t xml:space="preserve"> key difference lies in that forgery is concerned with the </w:t>
      </w:r>
      <w:r w:rsidRPr="00127E05">
        <w:rPr>
          <w:rFonts w:ascii="Arial" w:hAnsi="Arial" w:cs="Arial"/>
          <w:i/>
          <w:sz w:val="24"/>
          <w:szCs w:val="24"/>
        </w:rPr>
        <w:t>creation</w:t>
      </w:r>
      <w:r>
        <w:rPr>
          <w:rFonts w:ascii="Arial" w:hAnsi="Arial" w:cs="Arial"/>
          <w:sz w:val="24"/>
          <w:szCs w:val="24"/>
        </w:rPr>
        <w:t xml:space="preserve"> of forged instrument while uttering is concerned with the </w:t>
      </w:r>
      <w:r w:rsidRPr="00127E05">
        <w:rPr>
          <w:rFonts w:ascii="Arial" w:hAnsi="Arial" w:cs="Arial"/>
          <w:i/>
          <w:sz w:val="24"/>
          <w:szCs w:val="24"/>
        </w:rPr>
        <w:t>usage</w:t>
      </w:r>
      <w:r>
        <w:rPr>
          <w:rFonts w:ascii="Arial" w:hAnsi="Arial" w:cs="Arial"/>
          <w:sz w:val="24"/>
          <w:szCs w:val="24"/>
        </w:rPr>
        <w:t xml:space="preserve"> of forged instrument.</w:t>
      </w:r>
    </w:p>
    <w:p w14:paraId="55367610" w14:textId="77777777" w:rsidR="00DC6D47" w:rsidRDefault="00DC6D47" w:rsidP="00FF77A5">
      <w:pPr>
        <w:spacing w:line="360" w:lineRule="auto"/>
        <w:jc w:val="both"/>
        <w:rPr>
          <w:rFonts w:ascii="Arial" w:hAnsi="Arial" w:cs="Arial"/>
          <w:i/>
          <w:sz w:val="24"/>
          <w:szCs w:val="24"/>
        </w:rPr>
      </w:pPr>
    </w:p>
    <w:p w14:paraId="68771CCA" w14:textId="297C6B40" w:rsidR="008F15FC" w:rsidRDefault="003D3C98" w:rsidP="00FF77A5">
      <w:pPr>
        <w:spacing w:line="360" w:lineRule="auto"/>
        <w:jc w:val="both"/>
        <w:rPr>
          <w:rFonts w:ascii="Arial" w:hAnsi="Arial" w:cs="Arial"/>
          <w:i/>
          <w:sz w:val="24"/>
          <w:szCs w:val="24"/>
        </w:rPr>
      </w:pPr>
      <w:r>
        <w:rPr>
          <w:rFonts w:ascii="Arial" w:hAnsi="Arial" w:cs="Arial"/>
          <w:i/>
          <w:sz w:val="24"/>
          <w:szCs w:val="24"/>
        </w:rPr>
        <w:t>Case study question</w:t>
      </w:r>
      <w:bookmarkStart w:id="0" w:name="_GoBack"/>
      <w:bookmarkEnd w:id="0"/>
      <w:r w:rsidR="00DC6D47">
        <w:rPr>
          <w:rFonts w:ascii="Arial" w:hAnsi="Arial" w:cs="Arial"/>
          <w:i/>
          <w:sz w:val="24"/>
          <w:szCs w:val="24"/>
        </w:rPr>
        <w:t xml:space="preserve">: </w:t>
      </w:r>
      <w:r w:rsidR="00FF77A5" w:rsidRPr="00FF77A5">
        <w:rPr>
          <w:rFonts w:ascii="Arial" w:hAnsi="Arial" w:cs="Arial"/>
          <w:i/>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14:paraId="62E3F287" w14:textId="2ADCCD86" w:rsidR="00E175F2" w:rsidRPr="00E175F2" w:rsidRDefault="00E175F2" w:rsidP="00FF77A5">
      <w:pPr>
        <w:spacing w:line="360" w:lineRule="auto"/>
        <w:jc w:val="both"/>
        <w:rPr>
          <w:rFonts w:ascii="Arial" w:hAnsi="Arial" w:cs="Arial"/>
          <w:sz w:val="24"/>
          <w:szCs w:val="24"/>
          <w:u w:val="single"/>
        </w:rPr>
      </w:pPr>
      <w:r w:rsidRPr="00E175F2">
        <w:rPr>
          <w:rFonts w:ascii="Arial" w:hAnsi="Arial" w:cs="Arial"/>
          <w:sz w:val="24"/>
          <w:szCs w:val="24"/>
          <w:u w:val="single"/>
        </w:rPr>
        <w:t xml:space="preserve">Assessment </w:t>
      </w:r>
      <w:r w:rsidR="00C323BE">
        <w:rPr>
          <w:rFonts w:ascii="Arial" w:hAnsi="Arial" w:cs="Arial"/>
          <w:sz w:val="24"/>
          <w:szCs w:val="24"/>
          <w:u w:val="single"/>
        </w:rPr>
        <w:t>done to know the actual facts about</w:t>
      </w:r>
      <w:r w:rsidRPr="00E175F2">
        <w:rPr>
          <w:rFonts w:ascii="Arial" w:hAnsi="Arial" w:cs="Arial"/>
          <w:sz w:val="24"/>
          <w:szCs w:val="24"/>
          <w:u w:val="single"/>
        </w:rPr>
        <w:t xml:space="preserve"> the monies</w:t>
      </w:r>
    </w:p>
    <w:p w14:paraId="0114B049" w14:textId="1B45ACDE" w:rsidR="008A16D8" w:rsidRDefault="008A16D8" w:rsidP="003611FC">
      <w:pPr>
        <w:spacing w:line="360" w:lineRule="auto"/>
        <w:jc w:val="both"/>
        <w:rPr>
          <w:rFonts w:ascii="Arial" w:hAnsi="Arial" w:cs="Arial"/>
          <w:sz w:val="24"/>
          <w:szCs w:val="24"/>
        </w:rPr>
      </w:pPr>
      <w:r>
        <w:rPr>
          <w:rFonts w:ascii="Arial" w:hAnsi="Arial" w:cs="Arial"/>
          <w:sz w:val="24"/>
          <w:szCs w:val="24"/>
        </w:rPr>
        <w:t xml:space="preserve">The forensic accountant will </w:t>
      </w:r>
      <w:r w:rsidR="00140E98">
        <w:rPr>
          <w:rFonts w:ascii="Arial" w:hAnsi="Arial" w:cs="Arial"/>
          <w:sz w:val="24"/>
          <w:szCs w:val="24"/>
        </w:rPr>
        <w:t xml:space="preserve">likely to count the </w:t>
      </w:r>
      <w:r w:rsidR="00BB0146">
        <w:rPr>
          <w:rFonts w:ascii="Arial" w:hAnsi="Arial" w:cs="Arial"/>
          <w:sz w:val="24"/>
          <w:szCs w:val="24"/>
        </w:rPr>
        <w:t>physical money to see if the amount of physical cash tally with the amount of cash that has been recently withdrawn from their bank account</w:t>
      </w:r>
      <w:r w:rsidR="00E56531">
        <w:rPr>
          <w:rFonts w:ascii="Arial" w:hAnsi="Arial" w:cs="Arial"/>
          <w:sz w:val="24"/>
          <w:szCs w:val="24"/>
        </w:rPr>
        <w:t>s</w:t>
      </w:r>
      <w:r w:rsidR="00BB0146">
        <w:rPr>
          <w:rFonts w:ascii="Arial" w:hAnsi="Arial" w:cs="Arial"/>
          <w:sz w:val="24"/>
          <w:szCs w:val="24"/>
        </w:rPr>
        <w:t>.</w:t>
      </w:r>
      <w:r w:rsidR="00206427">
        <w:rPr>
          <w:rFonts w:ascii="Arial" w:hAnsi="Arial" w:cs="Arial"/>
          <w:sz w:val="24"/>
          <w:szCs w:val="24"/>
        </w:rPr>
        <w:t xml:space="preserve"> If the amount differs significantly, the forensic accountant may conclude that the physical cash is not withdrawn from the bank accounts. </w:t>
      </w:r>
    </w:p>
    <w:p w14:paraId="4173BC59" w14:textId="53B5D913" w:rsidR="00140E98" w:rsidRDefault="00140E98" w:rsidP="003611FC">
      <w:pPr>
        <w:spacing w:line="360" w:lineRule="auto"/>
        <w:jc w:val="both"/>
        <w:rPr>
          <w:rFonts w:ascii="Arial" w:hAnsi="Arial" w:cs="Arial"/>
          <w:sz w:val="24"/>
          <w:szCs w:val="24"/>
        </w:rPr>
      </w:pPr>
      <w:r>
        <w:rPr>
          <w:rFonts w:ascii="Arial" w:hAnsi="Arial" w:cs="Arial"/>
          <w:sz w:val="24"/>
          <w:szCs w:val="24"/>
        </w:rPr>
        <w:t>Further confirmation can also be obtained</w:t>
      </w:r>
      <w:r w:rsidR="00463AD2">
        <w:rPr>
          <w:rFonts w:ascii="Arial" w:hAnsi="Arial" w:cs="Arial"/>
          <w:sz w:val="24"/>
          <w:szCs w:val="24"/>
        </w:rPr>
        <w:t xml:space="preserve"> by examining the physical cash for its serial numbers, and tracing these serial numbers to those serial numbers stated on the notes that were withdrawn from the bank accounts (check with the bank to obtain a list of notes </w:t>
      </w:r>
      <w:r>
        <w:rPr>
          <w:rFonts w:ascii="Arial" w:hAnsi="Arial" w:cs="Arial"/>
          <w:sz w:val="24"/>
          <w:szCs w:val="24"/>
        </w:rPr>
        <w:t xml:space="preserve">that has been dispensed out during that day when the couple withdraw their cash, </w:t>
      </w:r>
      <w:r w:rsidR="00463AD2">
        <w:rPr>
          <w:rFonts w:ascii="Arial" w:hAnsi="Arial" w:cs="Arial"/>
          <w:sz w:val="24"/>
          <w:szCs w:val="24"/>
        </w:rPr>
        <w:t>and</w:t>
      </w:r>
      <w:r>
        <w:rPr>
          <w:rFonts w:ascii="Arial" w:hAnsi="Arial" w:cs="Arial"/>
          <w:sz w:val="24"/>
          <w:szCs w:val="24"/>
        </w:rPr>
        <w:t xml:space="preserve"> trace the notes for</w:t>
      </w:r>
      <w:r w:rsidR="00463AD2">
        <w:rPr>
          <w:rFonts w:ascii="Arial" w:hAnsi="Arial" w:cs="Arial"/>
          <w:sz w:val="24"/>
          <w:szCs w:val="24"/>
        </w:rPr>
        <w:t xml:space="preserve"> their respective serial numbers)</w:t>
      </w:r>
      <w:r>
        <w:rPr>
          <w:rFonts w:ascii="Arial" w:hAnsi="Arial" w:cs="Arial"/>
          <w:sz w:val="24"/>
          <w:szCs w:val="24"/>
        </w:rPr>
        <w:t xml:space="preserve">. </w:t>
      </w:r>
    </w:p>
    <w:p w14:paraId="54BC583B" w14:textId="66A5D045" w:rsidR="00463AD2" w:rsidRDefault="00140E98" w:rsidP="003611FC">
      <w:pPr>
        <w:spacing w:line="360" w:lineRule="auto"/>
        <w:jc w:val="both"/>
        <w:rPr>
          <w:rFonts w:ascii="Arial" w:hAnsi="Arial" w:cs="Arial"/>
          <w:sz w:val="24"/>
          <w:szCs w:val="24"/>
        </w:rPr>
      </w:pPr>
      <w:r>
        <w:rPr>
          <w:rFonts w:ascii="Arial" w:hAnsi="Arial" w:cs="Arial"/>
          <w:sz w:val="24"/>
          <w:szCs w:val="24"/>
        </w:rPr>
        <w:t xml:space="preserve">If the serial numbers </w:t>
      </w:r>
      <w:r w:rsidR="00E175F2">
        <w:rPr>
          <w:rFonts w:ascii="Arial" w:hAnsi="Arial" w:cs="Arial"/>
          <w:sz w:val="24"/>
          <w:szCs w:val="24"/>
        </w:rPr>
        <w:t>differ</w:t>
      </w:r>
      <w:r>
        <w:rPr>
          <w:rFonts w:ascii="Arial" w:hAnsi="Arial" w:cs="Arial"/>
          <w:sz w:val="24"/>
          <w:szCs w:val="24"/>
        </w:rPr>
        <w:t xml:space="preserve"> significantly, it is likely that these batch of physical cash is not the same batch of physical cash withdrawn from the bank accounts. In other words, </w:t>
      </w:r>
      <w:r>
        <w:rPr>
          <w:rFonts w:ascii="Arial" w:hAnsi="Arial" w:cs="Arial"/>
          <w:sz w:val="24"/>
          <w:szCs w:val="24"/>
        </w:rPr>
        <w:lastRenderedPageBreak/>
        <w:t>the physical cash stored in the house should have come from other unidentified sources.</w:t>
      </w:r>
    </w:p>
    <w:p w14:paraId="0F7FB35D" w14:textId="1C501A34" w:rsidR="00140E98" w:rsidRDefault="00140E98" w:rsidP="003611FC">
      <w:pPr>
        <w:spacing w:line="360" w:lineRule="auto"/>
        <w:jc w:val="both"/>
        <w:rPr>
          <w:rFonts w:ascii="Arial" w:hAnsi="Arial" w:cs="Arial"/>
          <w:sz w:val="24"/>
          <w:szCs w:val="24"/>
        </w:rPr>
      </w:pPr>
      <w:r>
        <w:rPr>
          <w:rFonts w:ascii="Arial" w:hAnsi="Arial" w:cs="Arial"/>
          <w:sz w:val="24"/>
          <w:szCs w:val="24"/>
        </w:rPr>
        <w:t>The forensic accountant should also check with there are any sale of valuable items</w:t>
      </w:r>
      <w:r w:rsidR="00E175F2">
        <w:rPr>
          <w:rFonts w:ascii="Arial" w:hAnsi="Arial" w:cs="Arial"/>
          <w:sz w:val="24"/>
          <w:szCs w:val="24"/>
        </w:rPr>
        <w:t>, such as properties or luxury goods,</w:t>
      </w:r>
      <w:r>
        <w:rPr>
          <w:rFonts w:ascii="Arial" w:hAnsi="Arial" w:cs="Arial"/>
          <w:sz w:val="24"/>
          <w:szCs w:val="24"/>
        </w:rPr>
        <w:t xml:space="preserve"> by the couple to see if </w:t>
      </w:r>
      <w:r w:rsidR="001502A4">
        <w:rPr>
          <w:rFonts w:ascii="Arial" w:hAnsi="Arial" w:cs="Arial"/>
          <w:sz w:val="24"/>
          <w:szCs w:val="24"/>
        </w:rPr>
        <w:t xml:space="preserve">it is possible that the physical cash is obtained from </w:t>
      </w:r>
      <w:r>
        <w:rPr>
          <w:rFonts w:ascii="Arial" w:hAnsi="Arial" w:cs="Arial"/>
          <w:sz w:val="24"/>
          <w:szCs w:val="24"/>
        </w:rPr>
        <w:t>such</w:t>
      </w:r>
      <w:r w:rsidR="001502A4">
        <w:rPr>
          <w:rFonts w:ascii="Arial" w:hAnsi="Arial" w:cs="Arial"/>
          <w:sz w:val="24"/>
          <w:szCs w:val="24"/>
        </w:rPr>
        <w:t xml:space="preserve"> sales.</w:t>
      </w:r>
    </w:p>
    <w:p w14:paraId="0CDC5013" w14:textId="60960C67" w:rsidR="00140E98" w:rsidRPr="00140E98" w:rsidRDefault="00140E98" w:rsidP="00140E98">
      <w:pPr>
        <w:spacing w:line="360" w:lineRule="auto"/>
        <w:jc w:val="both"/>
        <w:rPr>
          <w:rFonts w:ascii="Arial" w:hAnsi="Arial" w:cs="Arial"/>
          <w:sz w:val="24"/>
          <w:szCs w:val="24"/>
          <w:u w:val="single"/>
        </w:rPr>
      </w:pPr>
      <w:r w:rsidRPr="00140E98">
        <w:rPr>
          <w:rFonts w:ascii="Arial" w:hAnsi="Arial" w:cs="Arial"/>
          <w:sz w:val="24"/>
          <w:szCs w:val="24"/>
          <w:u w:val="single"/>
        </w:rPr>
        <w:t xml:space="preserve">Basis of </w:t>
      </w:r>
      <w:r w:rsidRPr="00140E98">
        <w:rPr>
          <w:rFonts w:ascii="Arial" w:hAnsi="Arial" w:cs="Arial"/>
          <w:sz w:val="24"/>
          <w:szCs w:val="24"/>
          <w:u w:val="single"/>
        </w:rPr>
        <w:t>conclu</w:t>
      </w:r>
      <w:r w:rsidRPr="00140E98">
        <w:rPr>
          <w:rFonts w:ascii="Arial" w:hAnsi="Arial" w:cs="Arial"/>
          <w:sz w:val="24"/>
          <w:szCs w:val="24"/>
          <w:u w:val="single"/>
        </w:rPr>
        <w:t>sion</w:t>
      </w:r>
      <w:r w:rsidRPr="00140E98">
        <w:rPr>
          <w:rFonts w:ascii="Arial" w:hAnsi="Arial" w:cs="Arial"/>
          <w:sz w:val="24"/>
          <w:szCs w:val="24"/>
          <w:u w:val="single"/>
        </w:rPr>
        <w:t xml:space="preserve"> that the husband and wife must have had access to unidentified sources of income</w:t>
      </w:r>
    </w:p>
    <w:p w14:paraId="6E4A0E28" w14:textId="65079563" w:rsidR="00ED18DD" w:rsidRDefault="00373597" w:rsidP="003611FC">
      <w:pPr>
        <w:spacing w:line="360" w:lineRule="auto"/>
        <w:jc w:val="both"/>
        <w:rPr>
          <w:rFonts w:ascii="Arial" w:hAnsi="Arial" w:cs="Arial"/>
          <w:sz w:val="24"/>
          <w:szCs w:val="24"/>
        </w:rPr>
      </w:pPr>
      <w:r>
        <w:rPr>
          <w:rFonts w:ascii="Arial" w:hAnsi="Arial" w:cs="Arial"/>
          <w:sz w:val="24"/>
          <w:szCs w:val="24"/>
        </w:rPr>
        <w:t>Generally, d</w:t>
      </w:r>
      <w:r w:rsidR="003611FC">
        <w:rPr>
          <w:rFonts w:ascii="Arial" w:hAnsi="Arial" w:cs="Arial"/>
          <w:sz w:val="24"/>
          <w:szCs w:val="24"/>
        </w:rPr>
        <w:t>uring investigation, t</w:t>
      </w:r>
      <w:r w:rsidR="00785239">
        <w:rPr>
          <w:rFonts w:ascii="Arial" w:hAnsi="Arial" w:cs="Arial"/>
          <w:sz w:val="24"/>
          <w:szCs w:val="24"/>
        </w:rPr>
        <w:t xml:space="preserve">he forensic accountant </w:t>
      </w:r>
      <w:r w:rsidR="003611FC">
        <w:rPr>
          <w:rFonts w:ascii="Arial" w:hAnsi="Arial" w:cs="Arial"/>
          <w:sz w:val="24"/>
          <w:szCs w:val="24"/>
        </w:rPr>
        <w:t>will</w:t>
      </w:r>
      <w:r w:rsidR="00785239">
        <w:rPr>
          <w:rFonts w:ascii="Arial" w:hAnsi="Arial" w:cs="Arial"/>
          <w:sz w:val="24"/>
          <w:szCs w:val="24"/>
        </w:rPr>
        <w:t xml:space="preserve"> </w:t>
      </w:r>
      <w:r w:rsidR="003611FC">
        <w:rPr>
          <w:rFonts w:ascii="Arial" w:hAnsi="Arial" w:cs="Arial"/>
          <w:sz w:val="24"/>
          <w:szCs w:val="24"/>
        </w:rPr>
        <w:t xml:space="preserve">likely to </w:t>
      </w:r>
      <w:r w:rsidR="00785239">
        <w:rPr>
          <w:rFonts w:ascii="Arial" w:hAnsi="Arial" w:cs="Arial"/>
          <w:sz w:val="24"/>
          <w:szCs w:val="24"/>
        </w:rPr>
        <w:t xml:space="preserve">tabulate and list out all the expenses that has been paid for by the </w:t>
      </w:r>
      <w:r w:rsidR="003611FC">
        <w:rPr>
          <w:rFonts w:ascii="Arial" w:hAnsi="Arial" w:cs="Arial"/>
          <w:sz w:val="24"/>
          <w:szCs w:val="24"/>
        </w:rPr>
        <w:t>fraudster</w:t>
      </w:r>
      <w:r w:rsidR="00785239">
        <w:rPr>
          <w:rFonts w:ascii="Arial" w:hAnsi="Arial" w:cs="Arial"/>
          <w:sz w:val="24"/>
          <w:szCs w:val="24"/>
        </w:rPr>
        <w:t xml:space="preserve">. </w:t>
      </w:r>
      <w:r w:rsidR="003611FC">
        <w:rPr>
          <w:rFonts w:ascii="Arial" w:hAnsi="Arial" w:cs="Arial"/>
          <w:sz w:val="24"/>
          <w:szCs w:val="24"/>
        </w:rPr>
        <w:t>Next, the forensic accountant will</w:t>
      </w:r>
      <w:r w:rsidR="00785239">
        <w:rPr>
          <w:rFonts w:ascii="Arial" w:hAnsi="Arial" w:cs="Arial"/>
          <w:sz w:val="24"/>
          <w:szCs w:val="24"/>
        </w:rPr>
        <w:t xml:space="preserve"> obtain </w:t>
      </w:r>
      <w:r w:rsidR="003611FC">
        <w:rPr>
          <w:rFonts w:ascii="Arial" w:hAnsi="Arial" w:cs="Arial"/>
          <w:sz w:val="24"/>
          <w:szCs w:val="24"/>
        </w:rPr>
        <w:t xml:space="preserve">a </w:t>
      </w:r>
      <w:r w:rsidR="00785239">
        <w:rPr>
          <w:rFonts w:ascii="Arial" w:hAnsi="Arial" w:cs="Arial"/>
          <w:sz w:val="24"/>
          <w:szCs w:val="24"/>
        </w:rPr>
        <w:t>total of all the expenses paid for</w:t>
      </w:r>
      <w:r w:rsidR="003611FC">
        <w:rPr>
          <w:rFonts w:ascii="Arial" w:hAnsi="Arial" w:cs="Arial"/>
          <w:sz w:val="24"/>
          <w:szCs w:val="24"/>
        </w:rPr>
        <w:t xml:space="preserve">. </w:t>
      </w:r>
    </w:p>
    <w:p w14:paraId="56854D45" w14:textId="717345CF" w:rsidR="00ED18DD" w:rsidRDefault="003611FC" w:rsidP="003611FC">
      <w:pPr>
        <w:spacing w:line="360" w:lineRule="auto"/>
        <w:jc w:val="both"/>
        <w:rPr>
          <w:rFonts w:ascii="Arial" w:hAnsi="Arial" w:cs="Arial"/>
          <w:sz w:val="24"/>
          <w:szCs w:val="24"/>
        </w:rPr>
      </w:pPr>
      <w:r>
        <w:rPr>
          <w:rFonts w:ascii="Arial" w:hAnsi="Arial" w:cs="Arial"/>
          <w:sz w:val="24"/>
          <w:szCs w:val="24"/>
        </w:rPr>
        <w:t>Then, by</w:t>
      </w:r>
      <w:r w:rsidR="00785239">
        <w:rPr>
          <w:rFonts w:ascii="Arial" w:hAnsi="Arial" w:cs="Arial"/>
          <w:sz w:val="24"/>
          <w:szCs w:val="24"/>
        </w:rPr>
        <w:t xml:space="preserve"> comparing</w:t>
      </w:r>
      <w:r>
        <w:rPr>
          <w:rFonts w:ascii="Arial" w:hAnsi="Arial" w:cs="Arial"/>
          <w:sz w:val="24"/>
          <w:szCs w:val="24"/>
        </w:rPr>
        <w:t xml:space="preserve"> the total expenses paid for with</w:t>
      </w:r>
      <w:r w:rsidR="00785239">
        <w:rPr>
          <w:rFonts w:ascii="Arial" w:hAnsi="Arial" w:cs="Arial"/>
          <w:sz w:val="24"/>
          <w:szCs w:val="24"/>
        </w:rPr>
        <w:t xml:space="preserve"> the total</w:t>
      </w:r>
      <w:r>
        <w:rPr>
          <w:rFonts w:ascii="Arial" w:hAnsi="Arial" w:cs="Arial"/>
          <w:sz w:val="24"/>
          <w:szCs w:val="24"/>
        </w:rPr>
        <w:t xml:space="preserve"> cash income received from legitimate sources, if the total cash income received from legitimate sources is lower, he will be able to conclude that there must be other unreported sources of cash income to fund the shortfall.</w:t>
      </w:r>
    </w:p>
    <w:p w14:paraId="75C0686E" w14:textId="77777777" w:rsidR="00ED18DD" w:rsidRDefault="003611FC" w:rsidP="003611FC">
      <w:pPr>
        <w:spacing w:line="360" w:lineRule="auto"/>
        <w:jc w:val="both"/>
        <w:rPr>
          <w:rFonts w:ascii="Arial" w:hAnsi="Arial" w:cs="Arial"/>
          <w:sz w:val="24"/>
          <w:szCs w:val="24"/>
        </w:rPr>
      </w:pPr>
      <w:r>
        <w:rPr>
          <w:rFonts w:ascii="Arial" w:hAnsi="Arial" w:cs="Arial"/>
          <w:sz w:val="24"/>
          <w:szCs w:val="24"/>
        </w:rPr>
        <w:t xml:space="preserve">In this case study, it is stated that the forensic accountant is </w:t>
      </w:r>
      <w:r w:rsidRPr="003611FC">
        <w:rPr>
          <w:rFonts w:ascii="Arial" w:hAnsi="Arial" w:cs="Arial"/>
          <w:sz w:val="24"/>
          <w:szCs w:val="24"/>
        </w:rPr>
        <w:t>able to show that the couple had spent considerably more cash than</w:t>
      </w:r>
      <w:r>
        <w:rPr>
          <w:rFonts w:ascii="Arial" w:hAnsi="Arial" w:cs="Arial"/>
          <w:sz w:val="24"/>
          <w:szCs w:val="24"/>
        </w:rPr>
        <w:t xml:space="preserve"> </w:t>
      </w:r>
      <w:r w:rsidRPr="003611FC">
        <w:rPr>
          <w:rFonts w:ascii="Arial" w:hAnsi="Arial" w:cs="Arial"/>
          <w:sz w:val="24"/>
          <w:szCs w:val="24"/>
        </w:rPr>
        <w:t>apparently received</w:t>
      </w:r>
      <w:r>
        <w:rPr>
          <w:rFonts w:ascii="Arial" w:hAnsi="Arial" w:cs="Arial"/>
          <w:sz w:val="24"/>
          <w:szCs w:val="24"/>
        </w:rPr>
        <w:t>. Hence, logically he will come to a</w:t>
      </w:r>
      <w:r w:rsidRPr="003611FC">
        <w:rPr>
          <w:rFonts w:ascii="Arial" w:hAnsi="Arial" w:cs="Arial"/>
          <w:sz w:val="24"/>
          <w:szCs w:val="24"/>
        </w:rPr>
        <w:t xml:space="preserve"> conclu</w:t>
      </w:r>
      <w:r>
        <w:rPr>
          <w:rFonts w:ascii="Arial" w:hAnsi="Arial" w:cs="Arial"/>
          <w:sz w:val="24"/>
          <w:szCs w:val="24"/>
        </w:rPr>
        <w:t>sion</w:t>
      </w:r>
      <w:r w:rsidRPr="003611FC">
        <w:rPr>
          <w:rFonts w:ascii="Arial" w:hAnsi="Arial" w:cs="Arial"/>
          <w:sz w:val="24"/>
          <w:szCs w:val="24"/>
        </w:rPr>
        <w:t xml:space="preserve"> that the husband and wife must have had access to</w:t>
      </w:r>
      <w:r>
        <w:rPr>
          <w:rFonts w:ascii="Arial" w:hAnsi="Arial" w:cs="Arial"/>
          <w:sz w:val="24"/>
          <w:szCs w:val="24"/>
        </w:rPr>
        <w:t xml:space="preserve"> other </w:t>
      </w:r>
      <w:r w:rsidRPr="003611FC">
        <w:rPr>
          <w:rFonts w:ascii="Arial" w:hAnsi="Arial" w:cs="Arial"/>
          <w:sz w:val="24"/>
          <w:szCs w:val="24"/>
        </w:rPr>
        <w:t>unidentified sources of income</w:t>
      </w:r>
      <w:r w:rsidR="00EF1C91">
        <w:rPr>
          <w:rFonts w:ascii="Arial" w:hAnsi="Arial" w:cs="Arial"/>
          <w:sz w:val="24"/>
          <w:szCs w:val="24"/>
        </w:rPr>
        <w:t xml:space="preserve"> to fund the excess cash expenses</w:t>
      </w:r>
      <w:r w:rsidRPr="003611FC">
        <w:rPr>
          <w:rFonts w:ascii="Arial" w:hAnsi="Arial" w:cs="Arial"/>
          <w:sz w:val="24"/>
          <w:szCs w:val="24"/>
        </w:rPr>
        <w:t>.</w:t>
      </w:r>
    </w:p>
    <w:p w14:paraId="3FF1AF87" w14:textId="7DEAFFC9" w:rsidR="003611FC" w:rsidRPr="008F15FC" w:rsidRDefault="00ED18DD" w:rsidP="003611FC">
      <w:pPr>
        <w:spacing w:line="360" w:lineRule="auto"/>
        <w:jc w:val="both"/>
        <w:rPr>
          <w:rFonts w:ascii="Arial" w:hAnsi="Arial" w:cs="Arial"/>
          <w:sz w:val="24"/>
          <w:szCs w:val="24"/>
        </w:rPr>
      </w:pPr>
      <w:r>
        <w:rPr>
          <w:rFonts w:ascii="Arial" w:hAnsi="Arial" w:cs="Arial"/>
          <w:sz w:val="24"/>
          <w:szCs w:val="24"/>
        </w:rPr>
        <w:t>M</w:t>
      </w:r>
      <w:r w:rsidR="003611FC">
        <w:rPr>
          <w:rFonts w:ascii="Arial" w:hAnsi="Arial" w:cs="Arial"/>
          <w:sz w:val="24"/>
          <w:szCs w:val="24"/>
        </w:rPr>
        <w:t xml:space="preserve">oreover, usually people will not keep large </w:t>
      </w:r>
      <w:r w:rsidR="00373597">
        <w:rPr>
          <w:rFonts w:ascii="Arial" w:hAnsi="Arial" w:cs="Arial"/>
          <w:sz w:val="24"/>
          <w:szCs w:val="24"/>
        </w:rPr>
        <w:t>quantity</w:t>
      </w:r>
      <w:r w:rsidR="003611FC">
        <w:rPr>
          <w:rFonts w:ascii="Arial" w:hAnsi="Arial" w:cs="Arial"/>
          <w:sz w:val="24"/>
          <w:szCs w:val="24"/>
        </w:rPr>
        <w:t xml:space="preserve"> of cash in their homes due to security reasons. Most people will </w:t>
      </w:r>
      <w:r w:rsidR="00140E98">
        <w:rPr>
          <w:rFonts w:ascii="Arial" w:hAnsi="Arial" w:cs="Arial"/>
          <w:sz w:val="24"/>
          <w:szCs w:val="24"/>
        </w:rPr>
        <w:t xml:space="preserve">prefer to </w:t>
      </w:r>
      <w:r w:rsidR="00B27208">
        <w:rPr>
          <w:rFonts w:ascii="Arial" w:hAnsi="Arial" w:cs="Arial"/>
          <w:sz w:val="24"/>
          <w:szCs w:val="24"/>
        </w:rPr>
        <w:t>deposit money</w:t>
      </w:r>
      <w:r w:rsidR="003611FC">
        <w:rPr>
          <w:rFonts w:ascii="Arial" w:hAnsi="Arial" w:cs="Arial"/>
          <w:sz w:val="24"/>
          <w:szCs w:val="24"/>
        </w:rPr>
        <w:t xml:space="preserve"> in</w:t>
      </w:r>
      <w:r w:rsidR="00B27208">
        <w:rPr>
          <w:rFonts w:ascii="Arial" w:hAnsi="Arial" w:cs="Arial"/>
          <w:sz w:val="24"/>
          <w:szCs w:val="24"/>
        </w:rPr>
        <w:t>to their</w:t>
      </w:r>
      <w:r w:rsidR="003611FC">
        <w:rPr>
          <w:rFonts w:ascii="Arial" w:hAnsi="Arial" w:cs="Arial"/>
          <w:sz w:val="24"/>
          <w:szCs w:val="24"/>
        </w:rPr>
        <w:t xml:space="preserve"> bank accounts </w:t>
      </w:r>
      <w:r w:rsidR="00140E98">
        <w:rPr>
          <w:rFonts w:ascii="Arial" w:hAnsi="Arial" w:cs="Arial"/>
          <w:sz w:val="24"/>
          <w:szCs w:val="24"/>
        </w:rPr>
        <w:t xml:space="preserve">for safe custody </w:t>
      </w:r>
      <w:r w:rsidR="00B27208">
        <w:rPr>
          <w:rFonts w:ascii="Arial" w:hAnsi="Arial" w:cs="Arial"/>
          <w:sz w:val="24"/>
          <w:szCs w:val="24"/>
        </w:rPr>
        <w:t>so as not to lose their hard-earned cash due to crimes such as theft, robbery or burglary.</w:t>
      </w:r>
    </w:p>
    <w:p w14:paraId="2CEE053E" w14:textId="77777777" w:rsidR="009A23E4" w:rsidRPr="00B0415E" w:rsidRDefault="009A23E4" w:rsidP="007741A7">
      <w:pPr>
        <w:spacing w:line="360" w:lineRule="auto"/>
        <w:jc w:val="both"/>
        <w:rPr>
          <w:rFonts w:cs="Times New Roman"/>
          <w:sz w:val="24"/>
          <w:szCs w:val="32"/>
        </w:rPr>
      </w:pPr>
    </w:p>
    <w:sectPr w:rsidR="009A23E4"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39319" w14:textId="77777777" w:rsidR="000C7AD8" w:rsidRDefault="000C7AD8" w:rsidP="00CB4D0A">
      <w:pPr>
        <w:spacing w:after="0" w:line="240" w:lineRule="auto"/>
      </w:pPr>
      <w:r>
        <w:separator/>
      </w:r>
    </w:p>
  </w:endnote>
  <w:endnote w:type="continuationSeparator" w:id="0">
    <w:p w14:paraId="6A983B2F" w14:textId="77777777" w:rsidR="000C7AD8" w:rsidRDefault="000C7A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221DE" w14:textId="77777777" w:rsidR="000C7AD8" w:rsidRDefault="000C7AD8" w:rsidP="00CB4D0A">
      <w:pPr>
        <w:spacing w:after="0" w:line="240" w:lineRule="auto"/>
      </w:pPr>
      <w:r>
        <w:separator/>
      </w:r>
    </w:p>
  </w:footnote>
  <w:footnote w:type="continuationSeparator" w:id="0">
    <w:p w14:paraId="737035E0" w14:textId="77777777" w:rsidR="000C7AD8" w:rsidRDefault="000C7A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C13ECE"/>
    <w:multiLevelType w:val="hybridMultilevel"/>
    <w:tmpl w:val="B174532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996"/>
    <w:rsid w:val="000158F9"/>
    <w:rsid w:val="00026AF9"/>
    <w:rsid w:val="00035CDD"/>
    <w:rsid w:val="00040083"/>
    <w:rsid w:val="00050EF7"/>
    <w:rsid w:val="00055992"/>
    <w:rsid w:val="00060066"/>
    <w:rsid w:val="00074632"/>
    <w:rsid w:val="000820E8"/>
    <w:rsid w:val="000861FA"/>
    <w:rsid w:val="000944FD"/>
    <w:rsid w:val="000A17CF"/>
    <w:rsid w:val="000B508F"/>
    <w:rsid w:val="000C7AD8"/>
    <w:rsid w:val="000D0934"/>
    <w:rsid w:val="000F1C4B"/>
    <w:rsid w:val="000F51B4"/>
    <w:rsid w:val="000F6890"/>
    <w:rsid w:val="001175EE"/>
    <w:rsid w:val="00126A85"/>
    <w:rsid w:val="00127E05"/>
    <w:rsid w:val="00134D14"/>
    <w:rsid w:val="00140E98"/>
    <w:rsid w:val="001502A4"/>
    <w:rsid w:val="00157CF6"/>
    <w:rsid w:val="00160565"/>
    <w:rsid w:val="00181D2B"/>
    <w:rsid w:val="00182354"/>
    <w:rsid w:val="00182416"/>
    <w:rsid w:val="00187EB4"/>
    <w:rsid w:val="001C1CC6"/>
    <w:rsid w:val="001C6BA7"/>
    <w:rsid w:val="001C7BB7"/>
    <w:rsid w:val="001F0481"/>
    <w:rsid w:val="00200C92"/>
    <w:rsid w:val="0020451E"/>
    <w:rsid w:val="00206427"/>
    <w:rsid w:val="00206B9D"/>
    <w:rsid w:val="0022372F"/>
    <w:rsid w:val="0023259C"/>
    <w:rsid w:val="00260946"/>
    <w:rsid w:val="0026098B"/>
    <w:rsid w:val="0026461E"/>
    <w:rsid w:val="002A4F3E"/>
    <w:rsid w:val="002B0BD7"/>
    <w:rsid w:val="002B573D"/>
    <w:rsid w:val="002C5CB2"/>
    <w:rsid w:val="002D332C"/>
    <w:rsid w:val="002E1A1A"/>
    <w:rsid w:val="002F779F"/>
    <w:rsid w:val="002F7C85"/>
    <w:rsid w:val="003046F7"/>
    <w:rsid w:val="00317FA8"/>
    <w:rsid w:val="00337BF5"/>
    <w:rsid w:val="003611FC"/>
    <w:rsid w:val="00371885"/>
    <w:rsid w:val="00373597"/>
    <w:rsid w:val="00376F6F"/>
    <w:rsid w:val="00381D33"/>
    <w:rsid w:val="00391505"/>
    <w:rsid w:val="003932E9"/>
    <w:rsid w:val="003A7996"/>
    <w:rsid w:val="003D3C98"/>
    <w:rsid w:val="003D7DC3"/>
    <w:rsid w:val="003E2B87"/>
    <w:rsid w:val="00402786"/>
    <w:rsid w:val="00405895"/>
    <w:rsid w:val="004058DF"/>
    <w:rsid w:val="00443E6F"/>
    <w:rsid w:val="00463AD2"/>
    <w:rsid w:val="004658A1"/>
    <w:rsid w:val="00476D55"/>
    <w:rsid w:val="00486F1A"/>
    <w:rsid w:val="00490CB9"/>
    <w:rsid w:val="004A2CE2"/>
    <w:rsid w:val="004C6085"/>
    <w:rsid w:val="004D39A7"/>
    <w:rsid w:val="004E3CDA"/>
    <w:rsid w:val="004F0302"/>
    <w:rsid w:val="004F4B4D"/>
    <w:rsid w:val="0050216D"/>
    <w:rsid w:val="00503D7E"/>
    <w:rsid w:val="00503ECE"/>
    <w:rsid w:val="0050778F"/>
    <w:rsid w:val="00521DF9"/>
    <w:rsid w:val="00527C11"/>
    <w:rsid w:val="00527C72"/>
    <w:rsid w:val="00535F31"/>
    <w:rsid w:val="00540461"/>
    <w:rsid w:val="005516F3"/>
    <w:rsid w:val="00572E7C"/>
    <w:rsid w:val="00574D64"/>
    <w:rsid w:val="00576703"/>
    <w:rsid w:val="0058295E"/>
    <w:rsid w:val="00591365"/>
    <w:rsid w:val="005B31E4"/>
    <w:rsid w:val="005C2B35"/>
    <w:rsid w:val="005D5A93"/>
    <w:rsid w:val="005D62CA"/>
    <w:rsid w:val="005F693A"/>
    <w:rsid w:val="00602D8C"/>
    <w:rsid w:val="006034F6"/>
    <w:rsid w:val="00605B04"/>
    <w:rsid w:val="00607874"/>
    <w:rsid w:val="00607E77"/>
    <w:rsid w:val="00614970"/>
    <w:rsid w:val="00617BB3"/>
    <w:rsid w:val="00621357"/>
    <w:rsid w:val="00621773"/>
    <w:rsid w:val="00633A5A"/>
    <w:rsid w:val="0063544C"/>
    <w:rsid w:val="00645CDA"/>
    <w:rsid w:val="00645CDD"/>
    <w:rsid w:val="00657B78"/>
    <w:rsid w:val="006823A7"/>
    <w:rsid w:val="00687EE8"/>
    <w:rsid w:val="006A5BE4"/>
    <w:rsid w:val="006C1EDA"/>
    <w:rsid w:val="006D18CC"/>
    <w:rsid w:val="006F01C7"/>
    <w:rsid w:val="0070347F"/>
    <w:rsid w:val="007045E6"/>
    <w:rsid w:val="0070678E"/>
    <w:rsid w:val="00723B95"/>
    <w:rsid w:val="00733EE7"/>
    <w:rsid w:val="007741A7"/>
    <w:rsid w:val="0077479B"/>
    <w:rsid w:val="00785239"/>
    <w:rsid w:val="007A1A58"/>
    <w:rsid w:val="007A4865"/>
    <w:rsid w:val="007B5A38"/>
    <w:rsid w:val="007C244E"/>
    <w:rsid w:val="007E5840"/>
    <w:rsid w:val="007E6D62"/>
    <w:rsid w:val="007F0A0E"/>
    <w:rsid w:val="007F16E1"/>
    <w:rsid w:val="00823AE5"/>
    <w:rsid w:val="00831C11"/>
    <w:rsid w:val="00835694"/>
    <w:rsid w:val="00836BF2"/>
    <w:rsid w:val="00837DB3"/>
    <w:rsid w:val="008464B4"/>
    <w:rsid w:val="0087134D"/>
    <w:rsid w:val="00872706"/>
    <w:rsid w:val="00875E7F"/>
    <w:rsid w:val="00890DA4"/>
    <w:rsid w:val="008A16D8"/>
    <w:rsid w:val="008A60B4"/>
    <w:rsid w:val="008B3C31"/>
    <w:rsid w:val="008B64FE"/>
    <w:rsid w:val="008C1718"/>
    <w:rsid w:val="008C4256"/>
    <w:rsid w:val="008D3D14"/>
    <w:rsid w:val="008F15FC"/>
    <w:rsid w:val="00924A5D"/>
    <w:rsid w:val="009310CF"/>
    <w:rsid w:val="00935BF7"/>
    <w:rsid w:val="0094708B"/>
    <w:rsid w:val="0095442C"/>
    <w:rsid w:val="00966EBD"/>
    <w:rsid w:val="00983942"/>
    <w:rsid w:val="00990C07"/>
    <w:rsid w:val="00994671"/>
    <w:rsid w:val="009A23E4"/>
    <w:rsid w:val="009B29FC"/>
    <w:rsid w:val="009B738A"/>
    <w:rsid w:val="009C37E0"/>
    <w:rsid w:val="009E41F4"/>
    <w:rsid w:val="009F0580"/>
    <w:rsid w:val="00A01212"/>
    <w:rsid w:val="00A14B66"/>
    <w:rsid w:val="00A178B1"/>
    <w:rsid w:val="00A257AB"/>
    <w:rsid w:val="00A367CE"/>
    <w:rsid w:val="00A403D4"/>
    <w:rsid w:val="00A419E9"/>
    <w:rsid w:val="00A50480"/>
    <w:rsid w:val="00A6133F"/>
    <w:rsid w:val="00A65CF7"/>
    <w:rsid w:val="00A759A9"/>
    <w:rsid w:val="00A81AB4"/>
    <w:rsid w:val="00A851DA"/>
    <w:rsid w:val="00A9649F"/>
    <w:rsid w:val="00AC7D5B"/>
    <w:rsid w:val="00AE1481"/>
    <w:rsid w:val="00B0415E"/>
    <w:rsid w:val="00B04678"/>
    <w:rsid w:val="00B2005A"/>
    <w:rsid w:val="00B27208"/>
    <w:rsid w:val="00B402C9"/>
    <w:rsid w:val="00B5113D"/>
    <w:rsid w:val="00B55270"/>
    <w:rsid w:val="00B82CE8"/>
    <w:rsid w:val="00BA5721"/>
    <w:rsid w:val="00BA62C6"/>
    <w:rsid w:val="00BB0146"/>
    <w:rsid w:val="00BB33D5"/>
    <w:rsid w:val="00BC11B2"/>
    <w:rsid w:val="00BC292A"/>
    <w:rsid w:val="00BC46DF"/>
    <w:rsid w:val="00BF0E1A"/>
    <w:rsid w:val="00BF4264"/>
    <w:rsid w:val="00C03577"/>
    <w:rsid w:val="00C05D62"/>
    <w:rsid w:val="00C21D86"/>
    <w:rsid w:val="00C323BE"/>
    <w:rsid w:val="00C53029"/>
    <w:rsid w:val="00C5384C"/>
    <w:rsid w:val="00C53AA3"/>
    <w:rsid w:val="00C5659C"/>
    <w:rsid w:val="00C56C12"/>
    <w:rsid w:val="00C65FEA"/>
    <w:rsid w:val="00C74FF2"/>
    <w:rsid w:val="00C97C6A"/>
    <w:rsid w:val="00CA0AC2"/>
    <w:rsid w:val="00CB4D0A"/>
    <w:rsid w:val="00CB6E11"/>
    <w:rsid w:val="00CC2FB3"/>
    <w:rsid w:val="00CC575A"/>
    <w:rsid w:val="00CD404F"/>
    <w:rsid w:val="00CE6397"/>
    <w:rsid w:val="00CF123B"/>
    <w:rsid w:val="00D039AC"/>
    <w:rsid w:val="00D427DE"/>
    <w:rsid w:val="00D511DF"/>
    <w:rsid w:val="00D51725"/>
    <w:rsid w:val="00D5587D"/>
    <w:rsid w:val="00D6530F"/>
    <w:rsid w:val="00D707CC"/>
    <w:rsid w:val="00D821FE"/>
    <w:rsid w:val="00DB0793"/>
    <w:rsid w:val="00DC6D47"/>
    <w:rsid w:val="00DF0B30"/>
    <w:rsid w:val="00DF4A35"/>
    <w:rsid w:val="00E00821"/>
    <w:rsid w:val="00E01A1B"/>
    <w:rsid w:val="00E04DB4"/>
    <w:rsid w:val="00E068E5"/>
    <w:rsid w:val="00E078ED"/>
    <w:rsid w:val="00E07F3D"/>
    <w:rsid w:val="00E14BCA"/>
    <w:rsid w:val="00E175F2"/>
    <w:rsid w:val="00E30679"/>
    <w:rsid w:val="00E36BF4"/>
    <w:rsid w:val="00E42251"/>
    <w:rsid w:val="00E4597D"/>
    <w:rsid w:val="00E54832"/>
    <w:rsid w:val="00E55E7D"/>
    <w:rsid w:val="00E56531"/>
    <w:rsid w:val="00E56A90"/>
    <w:rsid w:val="00E641CC"/>
    <w:rsid w:val="00E761B9"/>
    <w:rsid w:val="00E82C3C"/>
    <w:rsid w:val="00E83246"/>
    <w:rsid w:val="00EA30AB"/>
    <w:rsid w:val="00EA36DA"/>
    <w:rsid w:val="00EB06A6"/>
    <w:rsid w:val="00EB3925"/>
    <w:rsid w:val="00EC4EB6"/>
    <w:rsid w:val="00ED18DD"/>
    <w:rsid w:val="00EF00B2"/>
    <w:rsid w:val="00EF1ACD"/>
    <w:rsid w:val="00EF1C91"/>
    <w:rsid w:val="00EF200E"/>
    <w:rsid w:val="00F01FAD"/>
    <w:rsid w:val="00F23E48"/>
    <w:rsid w:val="00F249EA"/>
    <w:rsid w:val="00F57E52"/>
    <w:rsid w:val="00F60C84"/>
    <w:rsid w:val="00F85416"/>
    <w:rsid w:val="00F94104"/>
    <w:rsid w:val="00F9534A"/>
    <w:rsid w:val="00F96EB3"/>
    <w:rsid w:val="00F9725E"/>
    <w:rsid w:val="00FA1BE6"/>
    <w:rsid w:val="00FC68FC"/>
    <w:rsid w:val="00FD5698"/>
    <w:rsid w:val="00FE45E2"/>
    <w:rsid w:val="00FF4742"/>
    <w:rsid w:val="00FF7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7B15B"/>
  <w15:docId w15:val="{2C7E9ABE-EA15-4708-A540-C7F57216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82C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99516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82C2-3952-4F34-9971-A0831D51F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7</Pages>
  <Words>1663</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Joo Kee Chan</cp:lastModifiedBy>
  <cp:revision>166</cp:revision>
  <dcterms:created xsi:type="dcterms:W3CDTF">2018-01-24T13:37:00Z</dcterms:created>
  <dcterms:modified xsi:type="dcterms:W3CDTF">2018-02-24T07:35:00Z</dcterms:modified>
</cp:coreProperties>
</file>